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75" w:rsidRDefault="00516F7F">
      <w:pPr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     </w:t>
      </w:r>
      <w:r>
        <w:rPr>
          <w:rFonts w:ascii="黑体" w:eastAsia="黑体" w:hAnsi="黑体"/>
          <w:bCs/>
          <w:kern w:val="0"/>
          <w:szCs w:val="21"/>
        </w:rPr>
        <w:t xml:space="preserve">  证券简称：华孚时尚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 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>公告编号：20</w:t>
      </w:r>
      <w:r>
        <w:rPr>
          <w:rFonts w:ascii="黑体" w:eastAsia="黑体" w:hAnsi="黑体" w:hint="eastAsia"/>
          <w:bCs/>
          <w:kern w:val="0"/>
          <w:szCs w:val="21"/>
        </w:rPr>
        <w:t>24-07</w:t>
      </w:r>
    </w:p>
    <w:p w:rsidR="00A06D75" w:rsidRDefault="00A06D7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A06D75" w:rsidRDefault="00516F7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/>
          <w:b/>
          <w:kern w:val="0"/>
          <w:sz w:val="36"/>
          <w:szCs w:val="36"/>
        </w:rPr>
        <w:t>华孚时尚股份有限公司</w:t>
      </w:r>
    </w:p>
    <w:p w:rsidR="00A06D75" w:rsidRDefault="00516F7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/>
          <w:b/>
          <w:kern w:val="0"/>
          <w:sz w:val="36"/>
          <w:szCs w:val="36"/>
        </w:rPr>
        <w:t>第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八</w:t>
      </w:r>
      <w:r>
        <w:rPr>
          <w:rFonts w:asciiTheme="minorEastAsia" w:eastAsiaTheme="minorEastAsia" w:hAnsiTheme="minorEastAsia"/>
          <w:b/>
          <w:kern w:val="0"/>
          <w:sz w:val="36"/>
          <w:szCs w:val="36"/>
        </w:rPr>
        <w:t>届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董</w:t>
      </w:r>
      <w:r>
        <w:rPr>
          <w:rFonts w:asciiTheme="minorEastAsia" w:eastAsiaTheme="minorEastAsia" w:hAnsiTheme="minorEastAsia"/>
          <w:b/>
          <w:kern w:val="0"/>
          <w:sz w:val="36"/>
          <w:szCs w:val="36"/>
        </w:rPr>
        <w:t>事会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2024年第二次临时</w:t>
      </w:r>
      <w:r>
        <w:rPr>
          <w:rFonts w:asciiTheme="minorEastAsia" w:eastAsiaTheme="minorEastAsia" w:hAnsiTheme="minorEastAsia"/>
          <w:b/>
          <w:kern w:val="0"/>
          <w:sz w:val="36"/>
          <w:szCs w:val="36"/>
        </w:rPr>
        <w:t>会议决议公告</w:t>
      </w:r>
    </w:p>
    <w:p w:rsidR="00A06D75" w:rsidRDefault="00A06D75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A06D75" w:rsidRDefault="00516F7F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A06D75" w:rsidRDefault="00A06D75">
      <w:pPr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A06D75" w:rsidRDefault="00516F7F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华孚时尚股份有限公司（以下简称“公司”）董事会于2024年1月29日以传真、电子邮件及书面送达等方式发出了召开第八届董事会2024年第二次临时会议的通知，于2024年1月31日上午10时30分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以现场结合通讯的方式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9名，实际出席董事9名，会议由公司董事长孙伟挺先生主持。公司全体监事、高级管理人员列席了会议，会议符合《中华人民共和国公司法》、《公司章程》的规定。本次会议审议通过以下议案:</w:t>
      </w:r>
    </w:p>
    <w:p w:rsidR="00A06D75" w:rsidRDefault="00516F7F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以9票赞成、0票反对、0票弃权的表决结果审议通过《关于2024年回购公司股份方案的议案》。</w:t>
      </w:r>
    </w:p>
    <w:p w:rsidR="00A06D75" w:rsidRDefault="00516F7F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结合公司发展战略、经营情况和财务状况，</w:t>
      </w:r>
      <w:r>
        <w:rPr>
          <w:rFonts w:ascii="Times New Roman" w:hAnsi="Times New Roman" w:hint="eastAsia"/>
          <w:sz w:val="24"/>
          <w:szCs w:val="24"/>
        </w:rPr>
        <w:t>为维护公司价值及股东权益所必需，公司以自有资金实施股份回购，本次回购股份后续将按有关规定进行出售。公司董事会对公司本次回购股</w:t>
      </w:r>
      <w:proofErr w:type="gramStart"/>
      <w:r>
        <w:rPr>
          <w:rFonts w:ascii="Times New Roman" w:hAnsi="Times New Roman" w:hint="eastAsia"/>
          <w:sz w:val="24"/>
          <w:szCs w:val="24"/>
        </w:rPr>
        <w:t>份涉及</w:t>
      </w:r>
      <w:proofErr w:type="gramEnd"/>
      <w:r>
        <w:rPr>
          <w:rFonts w:ascii="Times New Roman" w:hAnsi="Times New Roman" w:hint="eastAsia"/>
          <w:sz w:val="24"/>
          <w:szCs w:val="24"/>
        </w:rPr>
        <w:t>的相关要素进行审议，详见公司与本公告同日刊登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在《证券时报》、《中国证券报》及巨潮资讯网(</w:t>
      </w:r>
      <w:proofErr w:type="spellStart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www.cninfo.com.cn</w:t>
      </w:r>
      <w:proofErr w:type="spellEnd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)上的《关于2024年回购公司股份方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案的公告》（2024-09）。</w:t>
      </w:r>
    </w:p>
    <w:p w:rsidR="00A06D75" w:rsidRDefault="00516F7F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根据公司《公司章程》规定，本议案无需提交公司股东大会审议。</w:t>
      </w:r>
    </w:p>
    <w:p w:rsidR="00A06D75" w:rsidRDefault="00516F7F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二、备查文件</w:t>
      </w:r>
    </w:p>
    <w:p w:rsidR="00A06D75" w:rsidRDefault="00516F7F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1、公司第八届董事会2024</w:t>
      </w:r>
      <w:r w:rsidR="001A3EBD">
        <w:rPr>
          <w:rFonts w:asciiTheme="minorEastAsia" w:eastAsiaTheme="minorEastAsia" w:hAnsiTheme="minorEastAsia" w:hint="eastAsia"/>
          <w:kern w:val="0"/>
          <w:sz w:val="24"/>
          <w:szCs w:val="24"/>
        </w:rPr>
        <w:t>年第二次临时会议决议。</w:t>
      </w:r>
    </w:p>
    <w:p w:rsidR="00A06D75" w:rsidRDefault="00516F7F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A06D75" w:rsidRDefault="00516F7F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A06D75" w:rsidRDefault="00516F7F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二〇二四年二月一日</w:t>
      </w:r>
    </w:p>
    <w:sectPr w:rsidR="00A06D75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7F" w:rsidRDefault="00516F7F" w:rsidP="00516F7F">
      <w:r>
        <w:separator/>
      </w:r>
    </w:p>
  </w:endnote>
  <w:endnote w:type="continuationSeparator" w:id="0">
    <w:p w:rsidR="00516F7F" w:rsidRDefault="00516F7F" w:rsidP="0051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7F" w:rsidRDefault="00516F7F" w:rsidP="00516F7F">
      <w:r>
        <w:separator/>
      </w:r>
    </w:p>
  </w:footnote>
  <w:footnote w:type="continuationSeparator" w:id="0">
    <w:p w:rsidR="00516F7F" w:rsidRDefault="00516F7F" w:rsidP="0051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5344A"/>
    <w:rsid w:val="000864CE"/>
    <w:rsid w:val="000E0DC2"/>
    <w:rsid w:val="000F31DF"/>
    <w:rsid w:val="00110CA2"/>
    <w:rsid w:val="001263DD"/>
    <w:rsid w:val="001454CC"/>
    <w:rsid w:val="00160828"/>
    <w:rsid w:val="00171561"/>
    <w:rsid w:val="001834CB"/>
    <w:rsid w:val="00184D4F"/>
    <w:rsid w:val="001916B2"/>
    <w:rsid w:val="00195116"/>
    <w:rsid w:val="001A3EBD"/>
    <w:rsid w:val="001E670F"/>
    <w:rsid w:val="001E7C24"/>
    <w:rsid w:val="00201033"/>
    <w:rsid w:val="0020339F"/>
    <w:rsid w:val="00287EF9"/>
    <w:rsid w:val="002A54EE"/>
    <w:rsid w:val="002D792A"/>
    <w:rsid w:val="00333043"/>
    <w:rsid w:val="00352817"/>
    <w:rsid w:val="00354540"/>
    <w:rsid w:val="003C7D52"/>
    <w:rsid w:val="003D6B08"/>
    <w:rsid w:val="003D76D1"/>
    <w:rsid w:val="003E3AAF"/>
    <w:rsid w:val="00407607"/>
    <w:rsid w:val="004311AF"/>
    <w:rsid w:val="004D6190"/>
    <w:rsid w:val="004E7761"/>
    <w:rsid w:val="004F40B5"/>
    <w:rsid w:val="004F782E"/>
    <w:rsid w:val="00516F7F"/>
    <w:rsid w:val="00551063"/>
    <w:rsid w:val="00583371"/>
    <w:rsid w:val="005A7547"/>
    <w:rsid w:val="005C6441"/>
    <w:rsid w:val="005E2C8B"/>
    <w:rsid w:val="00602F1F"/>
    <w:rsid w:val="0060371E"/>
    <w:rsid w:val="006079CD"/>
    <w:rsid w:val="006118F4"/>
    <w:rsid w:val="00617D60"/>
    <w:rsid w:val="00624B96"/>
    <w:rsid w:val="00630782"/>
    <w:rsid w:val="00657C02"/>
    <w:rsid w:val="00666BB4"/>
    <w:rsid w:val="00677B15"/>
    <w:rsid w:val="006822AB"/>
    <w:rsid w:val="00687BBD"/>
    <w:rsid w:val="006A1355"/>
    <w:rsid w:val="006A57D4"/>
    <w:rsid w:val="006B72A6"/>
    <w:rsid w:val="006D6ACA"/>
    <w:rsid w:val="006E6AFD"/>
    <w:rsid w:val="006F59DF"/>
    <w:rsid w:val="00704E4B"/>
    <w:rsid w:val="0070765B"/>
    <w:rsid w:val="00737F5E"/>
    <w:rsid w:val="007443CA"/>
    <w:rsid w:val="00790F83"/>
    <w:rsid w:val="0079769C"/>
    <w:rsid w:val="007B0AB1"/>
    <w:rsid w:val="007C5053"/>
    <w:rsid w:val="00822E8C"/>
    <w:rsid w:val="00824DED"/>
    <w:rsid w:val="00832685"/>
    <w:rsid w:val="00833F5E"/>
    <w:rsid w:val="00841BE8"/>
    <w:rsid w:val="00847235"/>
    <w:rsid w:val="00862A46"/>
    <w:rsid w:val="008A20CE"/>
    <w:rsid w:val="008C20B1"/>
    <w:rsid w:val="008C3C6D"/>
    <w:rsid w:val="008D4E62"/>
    <w:rsid w:val="00932963"/>
    <w:rsid w:val="0095138F"/>
    <w:rsid w:val="00956444"/>
    <w:rsid w:val="00974AE1"/>
    <w:rsid w:val="00984D7B"/>
    <w:rsid w:val="00985CBE"/>
    <w:rsid w:val="009960CD"/>
    <w:rsid w:val="009D0419"/>
    <w:rsid w:val="009D62D8"/>
    <w:rsid w:val="009D7EF8"/>
    <w:rsid w:val="009E3DB5"/>
    <w:rsid w:val="009F23F9"/>
    <w:rsid w:val="009F6B32"/>
    <w:rsid w:val="00A02886"/>
    <w:rsid w:val="00A06D75"/>
    <w:rsid w:val="00A22881"/>
    <w:rsid w:val="00A35185"/>
    <w:rsid w:val="00A45FE7"/>
    <w:rsid w:val="00A83FCE"/>
    <w:rsid w:val="00AC3C01"/>
    <w:rsid w:val="00AC591E"/>
    <w:rsid w:val="00AC641F"/>
    <w:rsid w:val="00AD3557"/>
    <w:rsid w:val="00AF376D"/>
    <w:rsid w:val="00B00832"/>
    <w:rsid w:val="00B1650F"/>
    <w:rsid w:val="00B315E6"/>
    <w:rsid w:val="00B34194"/>
    <w:rsid w:val="00B40D14"/>
    <w:rsid w:val="00B4132A"/>
    <w:rsid w:val="00B66744"/>
    <w:rsid w:val="00B84B11"/>
    <w:rsid w:val="00BA6BC2"/>
    <w:rsid w:val="00BA7F76"/>
    <w:rsid w:val="00BB3F3F"/>
    <w:rsid w:val="00BC23FF"/>
    <w:rsid w:val="00BF13AE"/>
    <w:rsid w:val="00C428C4"/>
    <w:rsid w:val="00C719B8"/>
    <w:rsid w:val="00C75216"/>
    <w:rsid w:val="00C80118"/>
    <w:rsid w:val="00CE7808"/>
    <w:rsid w:val="00CF0030"/>
    <w:rsid w:val="00D12795"/>
    <w:rsid w:val="00D236FD"/>
    <w:rsid w:val="00D67256"/>
    <w:rsid w:val="00D70B6D"/>
    <w:rsid w:val="00D851B2"/>
    <w:rsid w:val="00D87C0C"/>
    <w:rsid w:val="00DA360D"/>
    <w:rsid w:val="00DF0348"/>
    <w:rsid w:val="00E330A1"/>
    <w:rsid w:val="00E37C18"/>
    <w:rsid w:val="00E85137"/>
    <w:rsid w:val="00EC027C"/>
    <w:rsid w:val="00F01039"/>
    <w:rsid w:val="00F02EDD"/>
    <w:rsid w:val="00F03CDE"/>
    <w:rsid w:val="00F05FA4"/>
    <w:rsid w:val="00F139D0"/>
    <w:rsid w:val="00F46F57"/>
    <w:rsid w:val="00F54AEF"/>
    <w:rsid w:val="00F70C8D"/>
    <w:rsid w:val="00F758CC"/>
    <w:rsid w:val="00F92383"/>
    <w:rsid w:val="00F96CE1"/>
    <w:rsid w:val="00FB6F06"/>
    <w:rsid w:val="00FC798E"/>
    <w:rsid w:val="00FF2085"/>
    <w:rsid w:val="06F41D15"/>
    <w:rsid w:val="156118F0"/>
    <w:rsid w:val="30EF587D"/>
    <w:rsid w:val="40DA6FCE"/>
    <w:rsid w:val="52585DEA"/>
    <w:rsid w:val="5AE57265"/>
    <w:rsid w:val="5C5541F6"/>
    <w:rsid w:val="7BB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autoRedefine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autoRedefine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6924-F857-499D-9E58-D15C5C89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16</cp:revision>
  <cp:lastPrinted>2018-07-04T07:08:00Z</cp:lastPrinted>
  <dcterms:created xsi:type="dcterms:W3CDTF">2022-03-19T06:48:00Z</dcterms:created>
  <dcterms:modified xsi:type="dcterms:W3CDTF">2024-01-31T09:01:00Z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B7B4CE2FE08B430492A30C82B3786585</vt:lpwstr>
  </property>
</Properties>
</file>