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4D" w:rsidRPr="00013CB6" w:rsidRDefault="00013CB6">
      <w:pPr>
        <w:spacing w:before="42" w:line="219" w:lineRule="auto"/>
        <w:ind w:left="122"/>
        <w:rPr>
          <w:rFonts w:ascii="黑体" w:eastAsia="黑体" w:hAnsi="黑体" w:cs="黑体"/>
          <w:color w:val="auto"/>
          <w:spacing w:val="-3"/>
        </w:rPr>
      </w:pPr>
      <w:r w:rsidRPr="00013CB6">
        <w:rPr>
          <w:rFonts w:ascii="黑体" w:eastAsia="黑体" w:hAnsi="黑体" w:cs="黑体"/>
          <w:color w:val="auto"/>
          <w:spacing w:val="-6"/>
        </w:rPr>
        <w:t>证券代码： 002</w:t>
      </w:r>
      <w:r w:rsidRPr="00013CB6">
        <w:rPr>
          <w:rFonts w:ascii="黑体" w:eastAsia="黑体" w:hAnsi="黑体" w:cs="黑体"/>
          <w:color w:val="auto"/>
          <w:spacing w:val="-4"/>
        </w:rPr>
        <w:t>0</w:t>
      </w:r>
      <w:r w:rsidRPr="00013CB6">
        <w:rPr>
          <w:rFonts w:ascii="黑体" w:eastAsia="黑体" w:hAnsi="黑体" w:cs="黑体"/>
          <w:color w:val="auto"/>
          <w:spacing w:val="-3"/>
        </w:rPr>
        <w:t>42            证券简称：华孚时尚               公告编号：</w:t>
      </w:r>
      <w:r w:rsidRPr="00013CB6">
        <w:rPr>
          <w:rFonts w:ascii="黑体" w:eastAsia="黑体" w:hAnsi="黑体" w:cs="黑体" w:hint="eastAsia"/>
          <w:color w:val="auto"/>
          <w:spacing w:val="-3"/>
        </w:rPr>
        <w:t>2022-49</w:t>
      </w:r>
    </w:p>
    <w:p w:rsidR="0004784D" w:rsidRPr="00013CB6" w:rsidRDefault="0004784D">
      <w:pPr>
        <w:spacing w:before="42" w:line="219" w:lineRule="auto"/>
        <w:ind w:left="122"/>
        <w:rPr>
          <w:rFonts w:ascii="黑体" w:eastAsia="黑体" w:hAnsi="黑体" w:cs="黑体"/>
          <w:color w:val="auto"/>
          <w:spacing w:val="-3"/>
        </w:rPr>
      </w:pPr>
    </w:p>
    <w:p w:rsidR="0004784D" w:rsidRPr="00013CB6" w:rsidRDefault="0004784D">
      <w:pPr>
        <w:spacing w:before="42" w:line="219" w:lineRule="auto"/>
        <w:ind w:left="122"/>
        <w:rPr>
          <w:color w:val="auto"/>
        </w:rPr>
      </w:pPr>
    </w:p>
    <w:p w:rsidR="0004784D" w:rsidRPr="00013CB6" w:rsidRDefault="00013CB6">
      <w:pPr>
        <w:spacing w:line="700" w:lineRule="exact"/>
        <w:jc w:val="center"/>
        <w:outlineLvl w:val="0"/>
        <w:rPr>
          <w:rFonts w:asciiTheme="minorEastAsia" w:eastAsiaTheme="minorEastAsia" w:hAnsiTheme="minorEastAsia" w:cs="宋体"/>
          <w:b/>
          <w:color w:val="auto"/>
          <w:spacing w:val="-6"/>
          <w:sz w:val="36"/>
          <w:szCs w:val="36"/>
        </w:rPr>
      </w:pPr>
      <w:r w:rsidRPr="00013CB6">
        <w:rPr>
          <w:rFonts w:asciiTheme="minorEastAsia" w:eastAsiaTheme="minorEastAsia" w:hAnsiTheme="minorEastAsia" w:cs="宋体"/>
          <w:b/>
          <w:color w:val="auto"/>
          <w:spacing w:val="-6"/>
          <w:sz w:val="36"/>
          <w:szCs w:val="36"/>
        </w:rPr>
        <w:t>华孚时尚股份有限公司</w:t>
      </w:r>
    </w:p>
    <w:p w:rsidR="0004784D" w:rsidRPr="00013CB6" w:rsidRDefault="00013CB6">
      <w:pPr>
        <w:spacing w:line="700" w:lineRule="exact"/>
        <w:jc w:val="center"/>
        <w:outlineLvl w:val="0"/>
        <w:rPr>
          <w:rFonts w:asciiTheme="minorEastAsia" w:eastAsiaTheme="minorEastAsia" w:hAnsiTheme="minorEastAsia" w:cs="宋体"/>
          <w:b/>
          <w:color w:val="auto"/>
          <w:spacing w:val="-6"/>
          <w:sz w:val="36"/>
          <w:szCs w:val="36"/>
        </w:rPr>
      </w:pPr>
      <w:r w:rsidRPr="00013CB6">
        <w:rPr>
          <w:rFonts w:asciiTheme="minorEastAsia" w:eastAsiaTheme="minorEastAsia" w:hAnsiTheme="minorEastAsia" w:cs="宋体" w:hint="eastAsia"/>
          <w:b/>
          <w:color w:val="auto"/>
          <w:spacing w:val="-6"/>
          <w:sz w:val="36"/>
          <w:szCs w:val="36"/>
        </w:rPr>
        <w:t>关于公司全资子公司为其下属子公司提供担保的</w:t>
      </w:r>
      <w:r w:rsidRPr="00013CB6">
        <w:rPr>
          <w:rFonts w:asciiTheme="minorEastAsia" w:eastAsiaTheme="minorEastAsia" w:hAnsiTheme="minorEastAsia" w:cs="宋体"/>
          <w:b/>
          <w:color w:val="auto"/>
          <w:spacing w:val="-6"/>
          <w:sz w:val="36"/>
          <w:szCs w:val="36"/>
        </w:rPr>
        <w:t>公告</w:t>
      </w:r>
    </w:p>
    <w:p w:rsidR="0004784D" w:rsidRPr="00013CB6" w:rsidRDefault="0004784D">
      <w:pPr>
        <w:spacing w:line="336" w:lineRule="auto"/>
        <w:rPr>
          <w:color w:val="auto"/>
        </w:rPr>
      </w:pPr>
    </w:p>
    <w:p w:rsidR="0004784D" w:rsidRPr="00013CB6" w:rsidRDefault="00013CB6" w:rsidP="00013CB6">
      <w:pPr>
        <w:spacing w:line="360" w:lineRule="auto"/>
        <w:ind w:firstLineChars="200" w:firstLine="464"/>
        <w:jc w:val="both"/>
        <w:rPr>
          <w:rFonts w:ascii="楷体" w:eastAsia="楷体" w:hAnsi="楷体" w:cs="楷体"/>
          <w:color w:val="auto"/>
          <w:sz w:val="24"/>
          <w:szCs w:val="24"/>
        </w:rPr>
      </w:pPr>
      <w:r w:rsidRPr="00013CB6">
        <w:rPr>
          <w:rFonts w:ascii="楷体" w:eastAsia="楷体" w:hAnsi="楷体" w:cs="楷体"/>
          <w:color w:val="auto"/>
          <w:spacing w:val="-8"/>
          <w:sz w:val="24"/>
          <w:szCs w:val="24"/>
        </w:rPr>
        <w:t>本</w:t>
      </w:r>
      <w:r w:rsidRPr="00013CB6">
        <w:rPr>
          <w:rFonts w:ascii="楷体" w:eastAsia="楷体" w:hAnsi="楷体" w:cs="楷体"/>
          <w:color w:val="auto"/>
          <w:spacing w:val="-7"/>
          <w:sz w:val="24"/>
          <w:szCs w:val="24"/>
        </w:rPr>
        <w:t>公司及董事会全体成员保证信息披露的内容真实、准确、完整， 没有虚假</w:t>
      </w:r>
      <w:r w:rsidRPr="00013CB6">
        <w:rPr>
          <w:rFonts w:ascii="楷体" w:eastAsia="楷体" w:hAnsi="楷体" w:cs="楷体"/>
          <w:color w:val="auto"/>
          <w:sz w:val="24"/>
          <w:szCs w:val="24"/>
        </w:rPr>
        <w:t xml:space="preserve"> </w:t>
      </w:r>
      <w:r w:rsidRPr="00013CB6">
        <w:rPr>
          <w:rFonts w:ascii="楷体" w:eastAsia="楷体" w:hAnsi="楷体" w:cs="楷体"/>
          <w:color w:val="auto"/>
          <w:spacing w:val="-3"/>
          <w:sz w:val="24"/>
          <w:szCs w:val="24"/>
        </w:rPr>
        <w:t>记载、误导性陈述或重大遗漏</w:t>
      </w:r>
      <w:r w:rsidRPr="00013CB6">
        <w:rPr>
          <w:rFonts w:ascii="楷体" w:eastAsia="楷体" w:hAnsi="楷体" w:cs="楷体"/>
          <w:color w:val="auto"/>
          <w:spacing w:val="-2"/>
          <w:sz w:val="24"/>
          <w:szCs w:val="24"/>
        </w:rPr>
        <w:t>。</w:t>
      </w:r>
    </w:p>
    <w:p w:rsidR="0004784D" w:rsidRPr="00013CB6" w:rsidRDefault="0004784D">
      <w:pPr>
        <w:spacing w:line="280" w:lineRule="auto"/>
        <w:rPr>
          <w:color w:val="auto"/>
        </w:rPr>
      </w:pPr>
    </w:p>
    <w:p w:rsidR="0004784D" w:rsidRPr="00013CB6" w:rsidRDefault="00013CB6" w:rsidP="00013CB6">
      <w:pPr>
        <w:spacing w:line="500" w:lineRule="exact"/>
        <w:ind w:firstLineChars="200" w:firstLine="470"/>
        <w:jc w:val="both"/>
        <w:outlineLvl w:val="0"/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</w:pPr>
      <w:r w:rsidRPr="00013CB6">
        <w:rPr>
          <w:rFonts w:asciiTheme="minorEastAsia" w:eastAsiaTheme="minorEastAsia" w:hAnsiTheme="minorEastAsia" w:cs="宋体" w:hint="eastAsia"/>
          <w:b/>
          <w:color w:val="auto"/>
          <w:spacing w:val="-6"/>
          <w:sz w:val="24"/>
          <w:szCs w:val="24"/>
        </w:rPr>
        <w:t xml:space="preserve"> </w:t>
      </w:r>
      <w:r w:rsidRPr="00013CB6"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  <w:t>一、 担保情况概述</w:t>
      </w:r>
    </w:p>
    <w:p w:rsidR="0004784D" w:rsidRPr="00013CB6" w:rsidRDefault="00013CB6" w:rsidP="00013CB6">
      <w:pPr>
        <w:spacing w:line="500" w:lineRule="exact"/>
        <w:ind w:firstLineChars="200" w:firstLine="460"/>
        <w:jc w:val="both"/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10"/>
          <w:sz w:val="24"/>
          <w:szCs w:val="24"/>
        </w:rPr>
        <w:t>华孚时尚股</w:t>
      </w:r>
      <w:r w:rsidRPr="00013CB6">
        <w:rPr>
          <w:rFonts w:asciiTheme="minorEastAsia" w:eastAsiaTheme="minorEastAsia" w:hAnsiTheme="minorEastAsia" w:cs="宋体"/>
          <w:color w:val="auto"/>
          <w:spacing w:val="-9"/>
          <w:sz w:val="24"/>
          <w:szCs w:val="24"/>
        </w:rPr>
        <w:t>份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有限公司(以下简称“公司”、“华孚时尚”)于 2022年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9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月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13</w:t>
      </w:r>
      <w:r w:rsidRPr="00013CB6">
        <w:rPr>
          <w:rFonts w:asciiTheme="minorEastAsia" w:eastAsiaTheme="minorEastAsia" w:hAnsiTheme="minorEastAsia" w:cs="宋体"/>
          <w:color w:val="auto"/>
          <w:spacing w:val="-10"/>
          <w:sz w:val="24"/>
          <w:szCs w:val="24"/>
        </w:rPr>
        <w:t>日召</w:t>
      </w:r>
      <w:r w:rsidRPr="00013CB6">
        <w:rPr>
          <w:rFonts w:asciiTheme="minorEastAsia" w:eastAsiaTheme="minorEastAsia" w:hAnsiTheme="minorEastAsia" w:cs="宋体"/>
          <w:color w:val="auto"/>
          <w:spacing w:val="-8"/>
          <w:sz w:val="24"/>
          <w:szCs w:val="24"/>
        </w:rPr>
        <w:t>开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第八届董事会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2022年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第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三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次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临时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会议。</w:t>
      </w:r>
      <w:bookmarkStart w:id="0" w:name="_GoBack"/>
      <w:bookmarkEnd w:id="0"/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审议通过《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关于公司全资子公司为其下属子公司提供担保的议案</w:t>
      </w:r>
      <w:r w:rsidRPr="00013CB6">
        <w:rPr>
          <w:rFonts w:asciiTheme="minorEastAsia" w:eastAsiaTheme="minorEastAsia" w:hAnsiTheme="minorEastAsia" w:cs="宋体"/>
          <w:color w:val="auto"/>
          <w:spacing w:val="-6"/>
          <w:sz w:val="24"/>
          <w:szCs w:val="24"/>
        </w:rPr>
        <w:t xml:space="preserve">》 </w:t>
      </w:r>
      <w:r w:rsidRPr="00013CB6">
        <w:rPr>
          <w:rFonts w:asciiTheme="minorEastAsia" w:eastAsiaTheme="minorEastAsia" w:hAnsiTheme="minorEastAsia" w:cs="宋体" w:hint="eastAsia"/>
          <w:color w:val="auto"/>
          <w:spacing w:val="-6"/>
          <w:sz w:val="24"/>
          <w:szCs w:val="24"/>
        </w:rPr>
        <w:t>，</w:t>
      </w:r>
      <w:r w:rsidRPr="00013CB6">
        <w:rPr>
          <w:rFonts w:asciiTheme="minorEastAsia" w:eastAsiaTheme="minorEastAsia" w:hAnsiTheme="minorEastAsia" w:cs="宋体"/>
          <w:color w:val="auto"/>
          <w:spacing w:val="-6"/>
          <w:sz w:val="24"/>
          <w:szCs w:val="24"/>
        </w:rPr>
        <w:t>因公司</w:t>
      </w:r>
      <w:r w:rsidRPr="00013CB6">
        <w:rPr>
          <w:rFonts w:asciiTheme="minorEastAsia" w:eastAsiaTheme="minorEastAsia" w:hAnsiTheme="minorEastAsia" w:cs="宋体" w:hint="eastAsia"/>
          <w:color w:val="auto"/>
          <w:spacing w:val="-6"/>
          <w:sz w:val="24"/>
          <w:szCs w:val="24"/>
        </w:rPr>
        <w:t>控股子公司</w:t>
      </w:r>
      <w:r w:rsidRPr="00013CB6">
        <w:rPr>
          <w:rFonts w:asciiTheme="minorEastAsia" w:eastAsiaTheme="minorEastAsia" w:hAnsiTheme="minorEastAsia" w:cs="宋体"/>
          <w:color w:val="auto"/>
          <w:spacing w:val="-6"/>
          <w:sz w:val="24"/>
          <w:szCs w:val="24"/>
        </w:rPr>
        <w:t>生产发展需要，公司</w:t>
      </w:r>
      <w:r w:rsidRPr="00013CB6">
        <w:rPr>
          <w:rFonts w:asciiTheme="minorEastAsia" w:eastAsiaTheme="minorEastAsia" w:hAnsiTheme="minorEastAsia" w:cs="宋体" w:hint="eastAsia"/>
          <w:color w:val="auto"/>
          <w:spacing w:val="-6"/>
          <w:sz w:val="24"/>
          <w:szCs w:val="24"/>
        </w:rPr>
        <w:t>全资</w:t>
      </w:r>
      <w:r w:rsidRPr="00013CB6">
        <w:rPr>
          <w:rFonts w:asciiTheme="minorEastAsia" w:eastAsiaTheme="minorEastAsia" w:hAnsiTheme="minorEastAsia" w:cs="宋体"/>
          <w:color w:val="auto"/>
          <w:spacing w:val="-6"/>
          <w:sz w:val="24"/>
          <w:szCs w:val="24"/>
        </w:rPr>
        <w:t>子公司</w:t>
      </w:r>
      <w:r w:rsidRPr="00013CB6">
        <w:rPr>
          <w:rFonts w:asciiTheme="minorEastAsia" w:eastAsiaTheme="minorEastAsia" w:hAnsiTheme="minorEastAsia" w:cs="宋体" w:hint="eastAsia"/>
          <w:color w:val="auto"/>
          <w:spacing w:val="-6"/>
          <w:sz w:val="24"/>
          <w:szCs w:val="24"/>
        </w:rPr>
        <w:t>新疆华孚棉业集团有限公司（以下简称“华孚棉业”）为其</w:t>
      </w:r>
      <w:r w:rsidRPr="00013CB6">
        <w:rPr>
          <w:rFonts w:asciiTheme="minorEastAsia" w:eastAsiaTheme="minorEastAsia" w:hAnsiTheme="minorEastAsia" w:cs="宋体"/>
          <w:color w:val="auto"/>
          <w:sz w:val="24"/>
          <w:szCs w:val="24"/>
        </w:rPr>
        <w:t>下</w:t>
      </w:r>
      <w:r w:rsidRPr="00013CB6">
        <w:rPr>
          <w:rFonts w:asciiTheme="minorEastAsia" w:eastAsiaTheme="minorEastAsia" w:hAnsiTheme="minorEastAsia" w:cs="宋体"/>
          <w:color w:val="auto"/>
          <w:spacing w:val="-10"/>
          <w:sz w:val="24"/>
          <w:szCs w:val="24"/>
        </w:rPr>
        <w:t>属</w:t>
      </w:r>
      <w:r w:rsidRPr="00013CB6">
        <w:rPr>
          <w:rFonts w:asciiTheme="minorEastAsia" w:eastAsiaTheme="minorEastAsia" w:hAnsiTheme="minorEastAsia" w:cs="宋体" w:hint="eastAsia"/>
          <w:color w:val="auto"/>
          <w:spacing w:val="-10"/>
          <w:sz w:val="24"/>
          <w:szCs w:val="24"/>
        </w:rPr>
        <w:t>控股子</w:t>
      </w:r>
      <w:r w:rsidRPr="00013CB6">
        <w:rPr>
          <w:rFonts w:asciiTheme="minorEastAsia" w:eastAsiaTheme="minorEastAsia" w:hAnsiTheme="minorEastAsia" w:cs="宋体"/>
          <w:color w:val="auto"/>
          <w:spacing w:val="-10"/>
          <w:sz w:val="24"/>
          <w:szCs w:val="24"/>
        </w:rPr>
        <w:t>公</w:t>
      </w:r>
      <w:r w:rsidRPr="00013CB6">
        <w:rPr>
          <w:rFonts w:asciiTheme="minorEastAsia" w:eastAsiaTheme="minorEastAsia" w:hAnsiTheme="minorEastAsia" w:cs="宋体"/>
          <w:color w:val="auto"/>
          <w:spacing w:val="-8"/>
          <w:sz w:val="24"/>
          <w:szCs w:val="24"/>
        </w:rPr>
        <w:t>司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提供不超过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2.55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亿元的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贷款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担保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，上述担保用于</w:t>
      </w:r>
      <w:r w:rsidRPr="00013CB6">
        <w:rPr>
          <w:rFonts w:asciiTheme="minorEastAsia" w:eastAsiaTheme="minorEastAsia" w:hAnsiTheme="minorEastAsia" w:cs="宋体" w:hint="eastAsia"/>
          <w:color w:val="auto"/>
          <w:spacing w:val="-6"/>
          <w:sz w:val="24"/>
          <w:szCs w:val="24"/>
        </w:rPr>
        <w:t>公司</w:t>
      </w:r>
      <w:r w:rsidRPr="00013CB6">
        <w:rPr>
          <w:rFonts w:asciiTheme="minorEastAsia" w:eastAsiaTheme="minorEastAsia" w:hAnsiTheme="minorEastAsia" w:cs="宋体"/>
          <w:color w:val="auto"/>
          <w:sz w:val="24"/>
          <w:szCs w:val="24"/>
        </w:rPr>
        <w:t>下</w:t>
      </w:r>
      <w:r w:rsidRPr="00013CB6">
        <w:rPr>
          <w:rFonts w:asciiTheme="minorEastAsia" w:eastAsiaTheme="minorEastAsia" w:hAnsiTheme="minorEastAsia" w:cs="宋体"/>
          <w:color w:val="auto"/>
          <w:spacing w:val="-10"/>
          <w:sz w:val="24"/>
          <w:szCs w:val="24"/>
        </w:rPr>
        <w:t>属</w:t>
      </w:r>
      <w:r w:rsidRPr="00013CB6">
        <w:rPr>
          <w:rFonts w:asciiTheme="minorEastAsia" w:eastAsiaTheme="minorEastAsia" w:hAnsiTheme="minorEastAsia" w:cs="宋体" w:hint="eastAsia"/>
          <w:color w:val="auto"/>
          <w:spacing w:val="-10"/>
          <w:sz w:val="24"/>
          <w:szCs w:val="24"/>
        </w:rPr>
        <w:t>控股子</w:t>
      </w:r>
      <w:r w:rsidRPr="00013CB6">
        <w:rPr>
          <w:rFonts w:asciiTheme="minorEastAsia" w:eastAsiaTheme="minorEastAsia" w:hAnsiTheme="minorEastAsia" w:cs="宋体"/>
          <w:color w:val="auto"/>
          <w:spacing w:val="-10"/>
          <w:sz w:val="24"/>
          <w:szCs w:val="24"/>
        </w:rPr>
        <w:t>公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司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向中国农业发展银行新疆分行辖内分支机构融资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。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具体如下：</w:t>
      </w:r>
    </w:p>
    <w:tbl>
      <w:tblPr>
        <w:tblStyle w:val="TableNormal"/>
        <w:tblW w:w="864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4846"/>
        <w:gridCol w:w="2977"/>
      </w:tblGrid>
      <w:tr w:rsidR="0004784D" w:rsidRPr="00013CB6">
        <w:trPr>
          <w:trHeight w:val="479"/>
        </w:trPr>
        <w:tc>
          <w:tcPr>
            <w:tcW w:w="825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4846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被担保公司</w:t>
            </w:r>
          </w:p>
        </w:tc>
        <w:tc>
          <w:tcPr>
            <w:tcW w:w="2977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拟提供最高担保额度(万元)</w:t>
            </w:r>
          </w:p>
        </w:tc>
      </w:tr>
      <w:tr w:rsidR="0004784D" w:rsidRPr="00013CB6">
        <w:trPr>
          <w:trHeight w:val="403"/>
        </w:trPr>
        <w:tc>
          <w:tcPr>
            <w:tcW w:w="825" w:type="dxa"/>
          </w:tcPr>
          <w:p w:rsidR="0004784D" w:rsidRPr="00013CB6" w:rsidRDefault="00013CB6">
            <w:pPr>
              <w:spacing w:before="117" w:line="185" w:lineRule="auto"/>
              <w:ind w:left="377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846" w:type="dxa"/>
            <w:vAlign w:val="center"/>
          </w:tcPr>
          <w:p w:rsidR="0004784D" w:rsidRPr="00013CB6" w:rsidRDefault="00013CB6">
            <w:pPr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新疆棉花产业集团伽师棉业有限公司</w:t>
            </w:r>
          </w:p>
        </w:tc>
        <w:tc>
          <w:tcPr>
            <w:tcW w:w="2977" w:type="dxa"/>
            <w:vAlign w:val="center"/>
          </w:tcPr>
          <w:p w:rsidR="0004784D" w:rsidRPr="00013CB6" w:rsidRDefault="00013CB6">
            <w:pPr>
              <w:jc w:val="right"/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8,000</w:t>
            </w:r>
          </w:p>
        </w:tc>
      </w:tr>
      <w:tr w:rsidR="0004784D" w:rsidRPr="00013CB6">
        <w:trPr>
          <w:trHeight w:val="403"/>
        </w:trPr>
        <w:tc>
          <w:tcPr>
            <w:tcW w:w="825" w:type="dxa"/>
          </w:tcPr>
          <w:p w:rsidR="0004784D" w:rsidRPr="00013CB6" w:rsidRDefault="00013CB6">
            <w:pPr>
              <w:spacing w:before="118" w:line="184" w:lineRule="auto"/>
              <w:ind w:left="362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846" w:type="dxa"/>
            <w:vAlign w:val="center"/>
          </w:tcPr>
          <w:p w:rsidR="0004784D" w:rsidRPr="00013CB6" w:rsidRDefault="00013CB6">
            <w:pPr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新疆棉花产业集团岳</w:t>
            </w: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普湖棉业</w:t>
            </w:r>
            <w:proofErr w:type="gramEnd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977" w:type="dxa"/>
            <w:vAlign w:val="center"/>
          </w:tcPr>
          <w:p w:rsidR="0004784D" w:rsidRPr="00013CB6" w:rsidRDefault="00013CB6">
            <w:pPr>
              <w:jc w:val="right"/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6,500</w:t>
            </w:r>
          </w:p>
        </w:tc>
      </w:tr>
      <w:tr w:rsidR="0004784D" w:rsidRPr="00013CB6">
        <w:trPr>
          <w:trHeight w:val="398"/>
        </w:trPr>
        <w:tc>
          <w:tcPr>
            <w:tcW w:w="825" w:type="dxa"/>
          </w:tcPr>
          <w:p w:rsidR="0004784D" w:rsidRPr="00013CB6" w:rsidRDefault="00013CB6">
            <w:pPr>
              <w:spacing w:before="117" w:line="183" w:lineRule="auto"/>
              <w:ind w:left="364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4846" w:type="dxa"/>
            <w:vAlign w:val="center"/>
          </w:tcPr>
          <w:p w:rsidR="0004784D" w:rsidRPr="00013CB6" w:rsidRDefault="00013CB6">
            <w:pPr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新疆棉花产业集团泽普棉业有限公司</w:t>
            </w:r>
          </w:p>
        </w:tc>
        <w:tc>
          <w:tcPr>
            <w:tcW w:w="2977" w:type="dxa"/>
            <w:vAlign w:val="center"/>
          </w:tcPr>
          <w:p w:rsidR="0004784D" w:rsidRPr="00013CB6" w:rsidRDefault="00013CB6">
            <w:pPr>
              <w:jc w:val="right"/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1,500</w:t>
            </w:r>
          </w:p>
        </w:tc>
      </w:tr>
      <w:tr w:rsidR="0004784D" w:rsidRPr="00013CB6">
        <w:trPr>
          <w:trHeight w:val="402"/>
        </w:trPr>
        <w:tc>
          <w:tcPr>
            <w:tcW w:w="825" w:type="dxa"/>
          </w:tcPr>
          <w:p w:rsidR="0004784D" w:rsidRPr="00013CB6" w:rsidRDefault="00013CB6">
            <w:pPr>
              <w:spacing w:before="118" w:line="184" w:lineRule="auto"/>
              <w:ind w:left="35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4846" w:type="dxa"/>
            <w:vAlign w:val="center"/>
          </w:tcPr>
          <w:p w:rsidR="0004784D" w:rsidRPr="00013CB6" w:rsidRDefault="00013CB6">
            <w:pPr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新疆棉花产业（集团）叶城棉业有限责任公司</w:t>
            </w:r>
          </w:p>
        </w:tc>
        <w:tc>
          <w:tcPr>
            <w:tcW w:w="2977" w:type="dxa"/>
            <w:vAlign w:val="center"/>
          </w:tcPr>
          <w:p w:rsidR="0004784D" w:rsidRPr="00013CB6" w:rsidRDefault="00013CB6">
            <w:pPr>
              <w:jc w:val="right"/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1,500</w:t>
            </w:r>
          </w:p>
        </w:tc>
      </w:tr>
      <w:tr w:rsidR="0004784D" w:rsidRPr="00013CB6">
        <w:trPr>
          <w:trHeight w:val="403"/>
        </w:trPr>
        <w:tc>
          <w:tcPr>
            <w:tcW w:w="825" w:type="dxa"/>
          </w:tcPr>
          <w:p w:rsidR="0004784D" w:rsidRPr="00013CB6" w:rsidRDefault="00013CB6">
            <w:pPr>
              <w:spacing w:before="122" w:line="181" w:lineRule="auto"/>
              <w:ind w:left="364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846" w:type="dxa"/>
          </w:tcPr>
          <w:p w:rsidR="0004784D" w:rsidRPr="00013CB6" w:rsidRDefault="00013CB6">
            <w:pPr>
              <w:spacing w:before="79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新疆华</w:t>
            </w: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孚恒丰棉</w:t>
            </w:r>
            <w:proofErr w:type="gramEnd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业有限公司</w:t>
            </w:r>
          </w:p>
        </w:tc>
        <w:tc>
          <w:tcPr>
            <w:tcW w:w="2977" w:type="dxa"/>
          </w:tcPr>
          <w:p w:rsidR="0004784D" w:rsidRPr="00013CB6" w:rsidRDefault="00013CB6">
            <w:pPr>
              <w:jc w:val="right"/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bidi="ar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8,000</w:t>
            </w:r>
          </w:p>
        </w:tc>
      </w:tr>
      <w:tr w:rsidR="0004784D" w:rsidRPr="00013CB6">
        <w:trPr>
          <w:trHeight w:val="402"/>
        </w:trPr>
        <w:tc>
          <w:tcPr>
            <w:tcW w:w="5671" w:type="dxa"/>
            <w:gridSpan w:val="2"/>
          </w:tcPr>
          <w:p w:rsidR="0004784D" w:rsidRPr="00013CB6" w:rsidRDefault="00013CB6">
            <w:pPr>
              <w:spacing w:before="81" w:line="221" w:lineRule="auto"/>
              <w:ind w:left="2166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4"/>
                <w:sz w:val="24"/>
                <w:szCs w:val="24"/>
              </w:rPr>
              <w:t>合</w:t>
            </w: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2"/>
                <w:sz w:val="24"/>
                <w:szCs w:val="24"/>
              </w:rPr>
              <w:t>计</w:t>
            </w:r>
          </w:p>
        </w:tc>
        <w:tc>
          <w:tcPr>
            <w:tcW w:w="2977" w:type="dxa"/>
          </w:tcPr>
          <w:p w:rsidR="0004784D" w:rsidRPr="00013CB6" w:rsidRDefault="00013CB6">
            <w:pPr>
              <w:jc w:val="right"/>
              <w:textAlignment w:val="center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  <w:lang w:bidi="ar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25,500</w:t>
            </w:r>
          </w:p>
        </w:tc>
      </w:tr>
    </w:tbl>
    <w:p w:rsidR="0004784D" w:rsidRPr="00013CB6" w:rsidRDefault="00013CB6" w:rsidP="00013CB6">
      <w:pPr>
        <w:spacing w:line="500" w:lineRule="exact"/>
        <w:ind w:firstLineChars="200" w:firstLine="470"/>
        <w:jc w:val="both"/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</w:pP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因部分被担保公司资产负债率超过百分之七十，本次担保尚需提交至公司股东大会审议。相关担保合同尚未签署，具体担保协议的签署，提请公司股东大会授权公司管理层实施</w:t>
      </w:r>
      <w:r w:rsidRPr="00013CB6">
        <w:rPr>
          <w:rFonts w:asciiTheme="minorEastAsia" w:eastAsiaTheme="minorEastAsia" w:hAnsiTheme="minorEastAsia" w:cs="宋体" w:hint="eastAsia"/>
          <w:color w:val="auto"/>
          <w:spacing w:val="-3"/>
          <w:sz w:val="24"/>
          <w:szCs w:val="24"/>
        </w:rPr>
        <w:t>。</w:t>
      </w:r>
    </w:p>
    <w:p w:rsidR="0004784D" w:rsidRPr="00013CB6" w:rsidRDefault="00013CB6" w:rsidP="00013CB6">
      <w:pPr>
        <w:spacing w:line="500" w:lineRule="exact"/>
        <w:ind w:firstLineChars="200" w:firstLine="470"/>
        <w:jc w:val="both"/>
        <w:outlineLvl w:val="0"/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</w:pPr>
      <w:r w:rsidRPr="00013CB6">
        <w:rPr>
          <w:rFonts w:asciiTheme="minorEastAsia" w:eastAsiaTheme="minorEastAsia" w:hAnsiTheme="minorEastAsia" w:cs="宋体" w:hint="eastAsia"/>
          <w:b/>
          <w:color w:val="auto"/>
          <w:spacing w:val="-6"/>
          <w:sz w:val="24"/>
          <w:szCs w:val="24"/>
        </w:rPr>
        <w:t xml:space="preserve"> </w:t>
      </w:r>
      <w:r w:rsidRPr="00013CB6"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  <w:t>二、被担保子公司基本情况</w:t>
      </w:r>
    </w:p>
    <w:p w:rsidR="0004784D" w:rsidRPr="00013CB6" w:rsidRDefault="00013CB6" w:rsidP="00013CB6">
      <w:pPr>
        <w:spacing w:line="500" w:lineRule="exact"/>
        <w:ind w:firstLineChars="200" w:firstLine="476"/>
        <w:jc w:val="both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1、</w:t>
      </w:r>
      <w:r w:rsidRPr="00013CB6">
        <w:rPr>
          <w:rFonts w:asciiTheme="minorEastAsia" w:eastAsiaTheme="minorEastAsia" w:hAnsiTheme="minorEastAsia" w:cs="宋体" w:hint="eastAsia"/>
          <w:color w:val="auto"/>
          <w:sz w:val="24"/>
          <w:szCs w:val="24"/>
          <w:lang w:bidi="ar"/>
        </w:rPr>
        <w:t>新疆棉花产业集团伽师棉业有限公司</w:t>
      </w:r>
    </w:p>
    <w:p w:rsidR="0004784D" w:rsidRPr="00013CB6" w:rsidRDefault="0004784D">
      <w:pPr>
        <w:spacing w:line="36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001"/>
      </w:tblGrid>
      <w:tr w:rsidR="0004784D" w:rsidRPr="00013CB6">
        <w:trPr>
          <w:trHeight w:val="479"/>
        </w:trPr>
        <w:tc>
          <w:tcPr>
            <w:tcW w:w="1531" w:type="dxa"/>
          </w:tcPr>
          <w:p w:rsidR="0004784D" w:rsidRPr="00013CB6" w:rsidRDefault="00013CB6">
            <w:pPr>
              <w:spacing w:before="124" w:line="220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被担保人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24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新疆棉花产业集团伽师棉业有限公司</w:t>
            </w:r>
          </w:p>
        </w:tc>
      </w:tr>
      <w:tr w:rsidR="0004784D" w:rsidRPr="00013CB6">
        <w:trPr>
          <w:trHeight w:val="158"/>
        </w:trPr>
        <w:tc>
          <w:tcPr>
            <w:tcW w:w="1531" w:type="dxa"/>
          </w:tcPr>
          <w:p w:rsidR="0004784D" w:rsidRPr="00013CB6" w:rsidRDefault="00013CB6">
            <w:pPr>
              <w:spacing w:before="115" w:line="221" w:lineRule="auto"/>
              <w:ind w:left="119"/>
              <w:jc w:val="both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97" w:line="252" w:lineRule="auto"/>
              <w:ind w:right="109"/>
              <w:jc w:val="both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shd w:val="clear" w:color="auto" w:fill="FFFFFF"/>
              </w:rPr>
              <w:t>新疆喀什地区伽师县团结东路5号</w:t>
            </w:r>
          </w:p>
        </w:tc>
      </w:tr>
      <w:tr w:rsidR="0004784D" w:rsidRPr="00013CB6">
        <w:trPr>
          <w:trHeight w:val="475"/>
        </w:trPr>
        <w:tc>
          <w:tcPr>
            <w:tcW w:w="1531" w:type="dxa"/>
          </w:tcPr>
          <w:p w:rsidR="0004784D" w:rsidRPr="00013CB6" w:rsidRDefault="00013CB6">
            <w:pPr>
              <w:spacing w:before="116" w:line="220" w:lineRule="auto"/>
              <w:ind w:left="120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法定代表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1"/>
                <w:sz w:val="24"/>
                <w:szCs w:val="24"/>
              </w:rPr>
              <w:t>人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6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文</w:t>
            </w: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斌</w:t>
            </w:r>
            <w:proofErr w:type="gramEnd"/>
          </w:p>
        </w:tc>
      </w:tr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16" w:line="219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lastRenderedPageBreak/>
              <w:t>注册资本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6" w:line="217" w:lineRule="auto"/>
              <w:ind w:left="133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7"/>
                <w:sz w:val="24"/>
                <w:szCs w:val="24"/>
              </w:rPr>
              <w:t>5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7"/>
                <w:sz w:val="24"/>
                <w:szCs w:val="24"/>
              </w:rPr>
              <w:t xml:space="preserve">,000 </w:t>
            </w: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7"/>
                <w:sz w:val="24"/>
                <w:szCs w:val="24"/>
              </w:rPr>
              <w:t>.00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7"/>
                <w:sz w:val="24"/>
                <w:szCs w:val="24"/>
              </w:rPr>
              <w:t>万人民币</w:t>
            </w:r>
          </w:p>
        </w:tc>
      </w:tr>
      <w:tr w:rsidR="0004784D" w:rsidRPr="00013CB6">
        <w:trPr>
          <w:trHeight w:val="90"/>
        </w:trPr>
        <w:tc>
          <w:tcPr>
            <w:tcW w:w="1531" w:type="dxa"/>
          </w:tcPr>
          <w:p w:rsidR="0004784D" w:rsidRPr="00013CB6" w:rsidRDefault="00013CB6">
            <w:pPr>
              <w:spacing w:before="118" w:line="220" w:lineRule="auto"/>
              <w:ind w:left="121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经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营范围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line="219" w:lineRule="auto"/>
              <w:jc w:val="both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shd w:val="clear" w:color="auto" w:fill="FFFFFF"/>
              </w:rPr>
              <w:t>籽棉加工（限分支机构经营）；籽棉收购；销售：皮棉、棉短绒、棉籽、棉副产品、不孕籽棉、棉花打包材料、农膜、化肥、棉</w:t>
            </w: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shd w:val="clear" w:color="auto" w:fill="FFFFFF"/>
              </w:rPr>
              <w:t>粕</w:t>
            </w:r>
            <w:proofErr w:type="gramEnd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shd w:val="clear" w:color="auto" w:fill="FFFFFF"/>
              </w:rPr>
              <w:t>、棉机、棉检仪器、五金交电、化工产品；房屋租赁。（依法须经批准的项目，经相关部门批准后方可开展经营活动）</w:t>
            </w:r>
          </w:p>
        </w:tc>
      </w:tr>
      <w:tr w:rsidR="0004784D" w:rsidRPr="00013CB6">
        <w:trPr>
          <w:trHeight w:val="477"/>
        </w:trPr>
        <w:tc>
          <w:tcPr>
            <w:tcW w:w="1531" w:type="dxa"/>
          </w:tcPr>
          <w:p w:rsidR="0004784D" w:rsidRPr="00013CB6" w:rsidRDefault="00013CB6">
            <w:pPr>
              <w:spacing w:before="117" w:line="220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股东构成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7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1"/>
                <w:sz w:val="24"/>
                <w:szCs w:val="24"/>
              </w:rPr>
              <w:t>新疆天孚棉花</w:t>
            </w:r>
            <w:proofErr w:type="gramEnd"/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1"/>
                <w:sz w:val="24"/>
                <w:szCs w:val="24"/>
              </w:rPr>
              <w:t>供应链股份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1"/>
                <w:sz w:val="24"/>
                <w:szCs w:val="24"/>
              </w:rPr>
              <w:t>有限公司</w:t>
            </w:r>
          </w:p>
        </w:tc>
      </w:tr>
    </w:tbl>
    <w:p w:rsidR="0004784D" w:rsidRPr="00013CB6" w:rsidRDefault="00013CB6">
      <w:pPr>
        <w:spacing w:line="5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auto"/>
          <w:sz w:val="24"/>
          <w:szCs w:val="24"/>
          <w:lang w:bidi="ar"/>
        </w:rPr>
      </w:pPr>
      <w:r w:rsidRPr="00013CB6">
        <w:rPr>
          <w:rFonts w:asciiTheme="minorEastAsia" w:eastAsiaTheme="minorEastAsia" w:hAnsiTheme="minorEastAsia" w:cs="宋体" w:hint="eastAsia"/>
          <w:color w:val="auto"/>
          <w:sz w:val="24"/>
          <w:szCs w:val="24"/>
          <w:lang w:bidi="ar"/>
        </w:rPr>
        <w:t>最近一年一期主要财务数据如下：</w:t>
      </w:r>
    </w:p>
    <w:p w:rsidR="0004784D" w:rsidRPr="00013CB6" w:rsidRDefault="00013CB6">
      <w:pPr>
        <w:spacing w:before="184" w:line="219" w:lineRule="auto"/>
        <w:ind w:right="114"/>
        <w:jc w:val="right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单位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：人民币万元</w:t>
      </w:r>
    </w:p>
    <w:p w:rsidR="0004784D" w:rsidRPr="00013CB6" w:rsidRDefault="0004784D">
      <w:pPr>
        <w:spacing w:line="65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402"/>
        <w:gridCol w:w="3316"/>
      </w:tblGrid>
      <w:tr w:rsidR="0004784D" w:rsidRPr="00013CB6">
        <w:trPr>
          <w:trHeight w:val="479"/>
        </w:trPr>
        <w:tc>
          <w:tcPr>
            <w:tcW w:w="1814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3402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2021 年度(经过审计)</w:t>
            </w:r>
          </w:p>
        </w:tc>
        <w:tc>
          <w:tcPr>
            <w:tcW w:w="3316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2022 年</w:t>
            </w:r>
            <w:r w:rsidRPr="00013CB6">
              <w:rPr>
                <w:rFonts w:asciiTheme="minorEastAsia" w:eastAsiaTheme="minorEastAsia" w:hAnsiTheme="minorEastAsia" w:cs="宋体" w:hint="eastAsia"/>
                <w:b/>
                <w:color w:val="auto"/>
                <w:spacing w:val="-6"/>
                <w:sz w:val="24"/>
                <w:szCs w:val="24"/>
              </w:rPr>
              <w:t>8月</w:t>
            </w: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(未经审计)</w:t>
            </w:r>
          </w:p>
        </w:tc>
      </w:tr>
      <w:tr w:rsidR="0004784D" w:rsidRPr="00013CB6">
        <w:trPr>
          <w:trHeight w:val="469"/>
        </w:trPr>
        <w:tc>
          <w:tcPr>
            <w:tcW w:w="1814" w:type="dxa"/>
          </w:tcPr>
          <w:p w:rsidR="0004784D" w:rsidRPr="00013CB6" w:rsidRDefault="00013CB6">
            <w:pPr>
              <w:spacing w:before="115" w:line="220" w:lineRule="auto"/>
              <w:ind w:left="12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6"/>
                <w:sz w:val="24"/>
                <w:szCs w:val="24"/>
              </w:rPr>
              <w:t>资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产总额</w:t>
            </w:r>
          </w:p>
        </w:tc>
        <w:tc>
          <w:tcPr>
            <w:tcW w:w="3402" w:type="dxa"/>
          </w:tcPr>
          <w:p w:rsidR="0004784D" w:rsidRPr="00013CB6" w:rsidRDefault="00013CB6">
            <w:pPr>
              <w:spacing w:before="155" w:line="205" w:lineRule="auto"/>
              <w:ind w:right="88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123,952.17</w:t>
            </w:r>
          </w:p>
        </w:tc>
        <w:tc>
          <w:tcPr>
            <w:tcW w:w="3316" w:type="dxa"/>
          </w:tcPr>
          <w:p w:rsidR="0004784D" w:rsidRPr="00013CB6" w:rsidRDefault="00013CB6">
            <w:pPr>
              <w:spacing w:before="156" w:line="204" w:lineRule="auto"/>
              <w:ind w:right="103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41,387.04</w:t>
            </w:r>
          </w:p>
        </w:tc>
      </w:tr>
      <w:tr w:rsidR="0004784D" w:rsidRPr="00013CB6">
        <w:trPr>
          <w:trHeight w:val="475"/>
        </w:trPr>
        <w:tc>
          <w:tcPr>
            <w:tcW w:w="1814" w:type="dxa"/>
          </w:tcPr>
          <w:p w:rsidR="0004784D" w:rsidRPr="00013CB6" w:rsidRDefault="00013CB6">
            <w:pPr>
              <w:spacing w:before="117" w:line="220" w:lineRule="auto"/>
              <w:ind w:left="128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6"/>
                <w:sz w:val="24"/>
                <w:szCs w:val="24"/>
              </w:rPr>
              <w:t>负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债总额</w:t>
            </w:r>
          </w:p>
        </w:tc>
        <w:tc>
          <w:tcPr>
            <w:tcW w:w="3402" w:type="dxa"/>
          </w:tcPr>
          <w:p w:rsidR="0004784D" w:rsidRPr="00013CB6" w:rsidRDefault="00013CB6">
            <w:pPr>
              <w:spacing w:before="156" w:line="205" w:lineRule="auto"/>
              <w:ind w:right="102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109,061.06</w:t>
            </w:r>
          </w:p>
        </w:tc>
        <w:tc>
          <w:tcPr>
            <w:tcW w:w="3316" w:type="dxa"/>
          </w:tcPr>
          <w:p w:rsidR="0004784D" w:rsidRPr="00013CB6" w:rsidRDefault="00013CB6">
            <w:pPr>
              <w:spacing w:before="156" w:line="182" w:lineRule="auto"/>
              <w:ind w:right="103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25,558.08</w:t>
            </w:r>
          </w:p>
        </w:tc>
      </w:tr>
      <w:tr w:rsidR="0004784D" w:rsidRPr="00013CB6">
        <w:trPr>
          <w:trHeight w:val="470"/>
        </w:trPr>
        <w:tc>
          <w:tcPr>
            <w:tcW w:w="1814" w:type="dxa"/>
          </w:tcPr>
          <w:p w:rsidR="0004784D" w:rsidRPr="00013CB6" w:rsidRDefault="00013CB6">
            <w:pPr>
              <w:spacing w:before="117" w:line="220" w:lineRule="auto"/>
              <w:ind w:left="122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净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资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产</w:t>
            </w:r>
          </w:p>
        </w:tc>
        <w:tc>
          <w:tcPr>
            <w:tcW w:w="3402" w:type="dxa"/>
          </w:tcPr>
          <w:p w:rsidR="0004784D" w:rsidRPr="00013CB6" w:rsidRDefault="00013CB6">
            <w:pPr>
              <w:spacing w:before="156" w:line="205" w:lineRule="auto"/>
              <w:ind w:right="94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14,891.11</w:t>
            </w:r>
          </w:p>
        </w:tc>
        <w:tc>
          <w:tcPr>
            <w:tcW w:w="3316" w:type="dxa"/>
          </w:tcPr>
          <w:p w:rsidR="0004784D" w:rsidRPr="00013CB6" w:rsidRDefault="00013CB6">
            <w:pPr>
              <w:spacing w:before="156" w:line="182" w:lineRule="auto"/>
              <w:ind w:right="99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15,828.96</w:t>
            </w:r>
          </w:p>
        </w:tc>
      </w:tr>
      <w:tr w:rsidR="0004784D" w:rsidRPr="00013CB6">
        <w:trPr>
          <w:trHeight w:val="474"/>
        </w:trPr>
        <w:tc>
          <w:tcPr>
            <w:tcW w:w="1814" w:type="dxa"/>
          </w:tcPr>
          <w:p w:rsidR="0004784D" w:rsidRPr="00013CB6" w:rsidRDefault="00013CB6">
            <w:pPr>
              <w:spacing w:before="117" w:line="220" w:lineRule="auto"/>
              <w:ind w:left="127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营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业收入</w:t>
            </w:r>
          </w:p>
        </w:tc>
        <w:tc>
          <w:tcPr>
            <w:tcW w:w="3402" w:type="dxa"/>
          </w:tcPr>
          <w:p w:rsidR="0004784D" w:rsidRPr="00013CB6" w:rsidRDefault="00013CB6">
            <w:pPr>
              <w:spacing w:before="156" w:line="205" w:lineRule="auto"/>
              <w:ind w:right="102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55,122.97</w:t>
            </w:r>
          </w:p>
        </w:tc>
        <w:tc>
          <w:tcPr>
            <w:tcW w:w="3316" w:type="dxa"/>
          </w:tcPr>
          <w:p w:rsidR="0004784D" w:rsidRPr="00013CB6" w:rsidRDefault="00013CB6">
            <w:pPr>
              <w:spacing w:before="156" w:line="182" w:lineRule="auto"/>
              <w:ind w:right="99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73,494.48</w:t>
            </w:r>
          </w:p>
        </w:tc>
      </w:tr>
      <w:tr w:rsidR="0004784D" w:rsidRPr="00013CB6">
        <w:trPr>
          <w:trHeight w:val="475"/>
        </w:trPr>
        <w:tc>
          <w:tcPr>
            <w:tcW w:w="1814" w:type="dxa"/>
          </w:tcPr>
          <w:p w:rsidR="0004784D" w:rsidRPr="00013CB6" w:rsidRDefault="00013CB6">
            <w:pPr>
              <w:spacing w:before="118" w:line="220" w:lineRule="auto"/>
              <w:ind w:left="120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利润总额</w:t>
            </w:r>
          </w:p>
        </w:tc>
        <w:tc>
          <w:tcPr>
            <w:tcW w:w="3402" w:type="dxa"/>
          </w:tcPr>
          <w:p w:rsidR="0004784D" w:rsidRPr="00013CB6" w:rsidRDefault="00013CB6">
            <w:pPr>
              <w:spacing w:before="159" w:line="204" w:lineRule="auto"/>
              <w:ind w:right="102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2,503.50</w:t>
            </w:r>
          </w:p>
        </w:tc>
        <w:tc>
          <w:tcPr>
            <w:tcW w:w="3316" w:type="dxa"/>
          </w:tcPr>
          <w:p w:rsidR="0004784D" w:rsidRPr="00013CB6" w:rsidRDefault="00013CB6">
            <w:pPr>
              <w:spacing w:before="158" w:line="182" w:lineRule="auto"/>
              <w:ind w:right="99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938.80</w:t>
            </w:r>
          </w:p>
        </w:tc>
      </w:tr>
      <w:tr w:rsidR="0004784D" w:rsidRPr="00013CB6">
        <w:trPr>
          <w:trHeight w:val="474"/>
        </w:trPr>
        <w:tc>
          <w:tcPr>
            <w:tcW w:w="1814" w:type="dxa"/>
          </w:tcPr>
          <w:p w:rsidR="0004784D" w:rsidRPr="00013CB6" w:rsidRDefault="00013CB6">
            <w:pPr>
              <w:spacing w:before="119" w:line="220" w:lineRule="auto"/>
              <w:ind w:left="122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净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利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润</w:t>
            </w:r>
          </w:p>
        </w:tc>
        <w:tc>
          <w:tcPr>
            <w:tcW w:w="3402" w:type="dxa"/>
          </w:tcPr>
          <w:p w:rsidR="0004784D" w:rsidRPr="00013CB6" w:rsidRDefault="00013CB6">
            <w:pPr>
              <w:spacing w:before="159" w:line="204" w:lineRule="auto"/>
              <w:ind w:right="94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2,503.30</w:t>
            </w:r>
          </w:p>
        </w:tc>
        <w:tc>
          <w:tcPr>
            <w:tcW w:w="3316" w:type="dxa"/>
          </w:tcPr>
          <w:p w:rsidR="0004784D" w:rsidRPr="00013CB6" w:rsidRDefault="00013CB6">
            <w:pPr>
              <w:spacing w:before="158" w:line="182" w:lineRule="auto"/>
              <w:ind w:right="99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937.85</w:t>
            </w:r>
          </w:p>
        </w:tc>
      </w:tr>
    </w:tbl>
    <w:p w:rsidR="0004784D" w:rsidRPr="00013CB6" w:rsidRDefault="00013CB6" w:rsidP="00013CB6">
      <w:pPr>
        <w:spacing w:line="500" w:lineRule="exact"/>
        <w:ind w:firstLineChars="200" w:firstLine="482"/>
        <w:jc w:val="both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1"/>
          <w:sz w:val="24"/>
          <w:szCs w:val="24"/>
        </w:rPr>
        <w:t>注： 2021 年度财务数据</w:t>
      </w:r>
      <w:r w:rsidRPr="00013CB6">
        <w:rPr>
          <w:rFonts w:asciiTheme="minorEastAsia" w:eastAsiaTheme="minorEastAsia" w:hAnsiTheme="minorEastAsia" w:cs="宋体"/>
          <w:color w:val="auto"/>
          <w:sz w:val="24"/>
          <w:szCs w:val="24"/>
        </w:rPr>
        <w:t>已经</w:t>
      </w:r>
      <w:r w:rsidRPr="00013CB6">
        <w:rPr>
          <w:rFonts w:asciiTheme="minorEastAsia" w:eastAsiaTheme="minorEastAsia" w:hAnsiTheme="minorEastAsia" w:cs="宋体" w:hint="eastAsia"/>
          <w:color w:val="auto"/>
          <w:sz w:val="24"/>
          <w:szCs w:val="24"/>
          <w:lang w:bidi="ar"/>
        </w:rPr>
        <w:t>大华会计师事务所（特殊普通合伙）</w:t>
      </w:r>
      <w:r w:rsidRPr="00013CB6">
        <w:rPr>
          <w:rFonts w:asciiTheme="minorEastAsia" w:eastAsiaTheme="minorEastAsia" w:hAnsiTheme="minorEastAsia" w:cs="宋体"/>
          <w:color w:val="auto"/>
          <w:sz w:val="24"/>
          <w:szCs w:val="24"/>
        </w:rPr>
        <w:t>审计。</w:t>
      </w:r>
    </w:p>
    <w:p w:rsidR="0004784D" w:rsidRPr="00013CB6" w:rsidRDefault="00013CB6">
      <w:pPr>
        <w:spacing w:line="5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auto"/>
          <w:sz w:val="24"/>
          <w:szCs w:val="24"/>
          <w:lang w:bidi="ar"/>
        </w:rPr>
      </w:pPr>
      <w:r w:rsidRPr="00013CB6">
        <w:rPr>
          <w:rFonts w:asciiTheme="minorEastAsia" w:eastAsiaTheme="minorEastAsia" w:hAnsiTheme="minorEastAsia" w:cs="宋体" w:hint="eastAsia"/>
          <w:color w:val="auto"/>
          <w:sz w:val="24"/>
          <w:szCs w:val="24"/>
          <w:lang w:bidi="ar"/>
        </w:rPr>
        <w:t>2、新疆棉花产业集团岳</w:t>
      </w:r>
      <w:proofErr w:type="gramStart"/>
      <w:r w:rsidRPr="00013CB6">
        <w:rPr>
          <w:rFonts w:asciiTheme="minorEastAsia" w:eastAsiaTheme="minorEastAsia" w:hAnsiTheme="minorEastAsia" w:cs="宋体" w:hint="eastAsia"/>
          <w:color w:val="auto"/>
          <w:sz w:val="24"/>
          <w:szCs w:val="24"/>
          <w:lang w:bidi="ar"/>
        </w:rPr>
        <w:t>普湖棉业</w:t>
      </w:r>
      <w:proofErr w:type="gramEnd"/>
      <w:r w:rsidRPr="00013CB6">
        <w:rPr>
          <w:rFonts w:asciiTheme="minorEastAsia" w:eastAsiaTheme="minorEastAsia" w:hAnsiTheme="minorEastAsia" w:cs="宋体" w:hint="eastAsia"/>
          <w:color w:val="auto"/>
          <w:sz w:val="24"/>
          <w:szCs w:val="24"/>
          <w:lang w:bidi="ar"/>
        </w:rPr>
        <w:t>有限公司</w:t>
      </w: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001"/>
      </w:tblGrid>
      <w:tr w:rsidR="0004784D" w:rsidRPr="00013CB6">
        <w:trPr>
          <w:trHeight w:val="479"/>
        </w:trPr>
        <w:tc>
          <w:tcPr>
            <w:tcW w:w="1531" w:type="dxa"/>
          </w:tcPr>
          <w:p w:rsidR="0004784D" w:rsidRPr="00013CB6" w:rsidRDefault="00013CB6">
            <w:pPr>
              <w:spacing w:before="119" w:line="220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被担保人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20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新疆棉花产业集团岳</w:t>
            </w: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普湖棉业</w:t>
            </w:r>
            <w:proofErr w:type="gramEnd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有限公司</w:t>
            </w:r>
          </w:p>
        </w:tc>
      </w:tr>
      <w:tr w:rsidR="0004784D" w:rsidRPr="00013CB6">
        <w:trPr>
          <w:trHeight w:val="470"/>
        </w:trPr>
        <w:tc>
          <w:tcPr>
            <w:tcW w:w="1531" w:type="dxa"/>
          </w:tcPr>
          <w:p w:rsidR="0004784D" w:rsidRPr="00013CB6" w:rsidRDefault="00013CB6">
            <w:pPr>
              <w:spacing w:before="116" w:line="221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5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新疆喀什岳普湖县库木萨热依路南路21号院</w:t>
            </w:r>
            <w:r w:rsidRPr="00013CB6">
              <w:rPr>
                <w:rFonts w:asciiTheme="minorEastAsia" w:eastAsiaTheme="minorEastAsia" w:hAnsiTheme="minorEastAsia" w:cs="微软雅黑" w:hint="eastAsia"/>
                <w:color w:val="auto"/>
                <w:sz w:val="24"/>
                <w:szCs w:val="24"/>
                <w:shd w:val="clear" w:color="auto" w:fill="F5FBFF"/>
              </w:rPr>
              <w:t> </w:t>
            </w:r>
          </w:p>
        </w:tc>
      </w:tr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16" w:line="220" w:lineRule="auto"/>
              <w:ind w:left="120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法定代表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1"/>
                <w:sz w:val="24"/>
                <w:szCs w:val="24"/>
              </w:rPr>
              <w:t>人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6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文</w:t>
            </w: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斌</w:t>
            </w:r>
            <w:proofErr w:type="gramEnd"/>
          </w:p>
        </w:tc>
      </w:tr>
      <w:tr w:rsidR="0004784D" w:rsidRPr="00013CB6">
        <w:trPr>
          <w:trHeight w:val="475"/>
        </w:trPr>
        <w:tc>
          <w:tcPr>
            <w:tcW w:w="1531" w:type="dxa"/>
          </w:tcPr>
          <w:p w:rsidR="0004784D" w:rsidRPr="00013CB6" w:rsidRDefault="00013CB6">
            <w:pPr>
              <w:spacing w:before="117" w:line="219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注册资本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7" w:line="217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5"/>
                <w:sz w:val="24"/>
                <w:szCs w:val="24"/>
              </w:rPr>
              <w:t>5000.00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5"/>
                <w:sz w:val="24"/>
                <w:szCs w:val="24"/>
              </w:rPr>
              <w:t xml:space="preserve"> 万</w:t>
            </w: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5"/>
                <w:sz w:val="24"/>
                <w:szCs w:val="24"/>
              </w:rPr>
              <w:t>人民币</w:t>
            </w:r>
          </w:p>
        </w:tc>
      </w:tr>
      <w:tr w:rsidR="0004784D" w:rsidRPr="00013CB6">
        <w:trPr>
          <w:trHeight w:val="964"/>
        </w:trPr>
        <w:tc>
          <w:tcPr>
            <w:tcW w:w="1531" w:type="dxa"/>
          </w:tcPr>
          <w:p w:rsidR="0004784D" w:rsidRPr="00013CB6" w:rsidRDefault="00013CB6">
            <w:pPr>
              <w:spacing w:before="118" w:line="220" w:lineRule="auto"/>
              <w:ind w:left="121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经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营范围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line="219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shd w:val="clear" w:color="auto" w:fill="FFFFFF"/>
              </w:rPr>
              <w:t>籽棉加工、住宿（限分支机构经营），籽棉收购；销售：皮棉、棉短绒、棉籽、棉副产品、不孕籽棉、棉花打包材料、农膜、化肥（硝基复混肥除外）、棉</w:t>
            </w: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shd w:val="clear" w:color="auto" w:fill="FFFFFF"/>
              </w:rPr>
              <w:t>粕</w:t>
            </w:r>
            <w:proofErr w:type="gramEnd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shd w:val="clear" w:color="auto" w:fill="FFFFFF"/>
              </w:rPr>
              <w:t>、棉机、棉检仪器、五金交电、化工产品。（依法须经批准的项目，经相关部门批准后方可开展经营活动）</w:t>
            </w:r>
          </w:p>
        </w:tc>
      </w:tr>
      <w:tr w:rsidR="0004784D" w:rsidRPr="00013CB6">
        <w:trPr>
          <w:trHeight w:val="480"/>
        </w:trPr>
        <w:tc>
          <w:tcPr>
            <w:tcW w:w="1531" w:type="dxa"/>
          </w:tcPr>
          <w:p w:rsidR="0004784D" w:rsidRPr="00013CB6" w:rsidRDefault="00013CB6">
            <w:pPr>
              <w:spacing w:before="120" w:line="220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股东构成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20" w:line="220" w:lineRule="auto"/>
              <w:ind w:left="116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新疆棉花产业集团岳</w:t>
            </w: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普湖棉业</w:t>
            </w:r>
            <w:proofErr w:type="gramEnd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有限公司</w:t>
            </w:r>
          </w:p>
        </w:tc>
      </w:tr>
    </w:tbl>
    <w:p w:rsidR="0004784D" w:rsidRPr="00013CB6" w:rsidRDefault="00013CB6">
      <w:pPr>
        <w:spacing w:line="5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auto"/>
          <w:sz w:val="24"/>
          <w:szCs w:val="24"/>
          <w:lang w:bidi="ar"/>
        </w:rPr>
      </w:pPr>
      <w:r w:rsidRPr="00013CB6">
        <w:rPr>
          <w:rFonts w:asciiTheme="minorEastAsia" w:eastAsiaTheme="minorEastAsia" w:hAnsiTheme="minorEastAsia" w:cs="宋体" w:hint="eastAsia"/>
          <w:color w:val="auto"/>
          <w:sz w:val="24"/>
          <w:szCs w:val="24"/>
          <w:lang w:bidi="ar"/>
        </w:rPr>
        <w:t>最近一年一期主要财务数据如下：</w:t>
      </w:r>
    </w:p>
    <w:p w:rsidR="0004784D" w:rsidRPr="00013CB6" w:rsidRDefault="00013CB6">
      <w:pPr>
        <w:spacing w:before="180" w:line="219" w:lineRule="auto"/>
        <w:ind w:right="114"/>
        <w:jc w:val="right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单位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：人民币万元</w:t>
      </w:r>
    </w:p>
    <w:p w:rsidR="0004784D" w:rsidRPr="00013CB6" w:rsidRDefault="0004784D">
      <w:pPr>
        <w:spacing w:line="71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3397"/>
        <w:gridCol w:w="3033"/>
      </w:tblGrid>
      <w:tr w:rsidR="0004784D" w:rsidRPr="00013CB6">
        <w:trPr>
          <w:trHeight w:val="475"/>
        </w:trPr>
        <w:tc>
          <w:tcPr>
            <w:tcW w:w="2102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3397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2021 年度(经过审计)</w:t>
            </w:r>
          </w:p>
        </w:tc>
        <w:tc>
          <w:tcPr>
            <w:tcW w:w="3033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2022 年</w:t>
            </w:r>
            <w:r w:rsidRPr="00013CB6">
              <w:rPr>
                <w:rFonts w:asciiTheme="minorEastAsia" w:eastAsiaTheme="minorEastAsia" w:hAnsiTheme="minorEastAsia" w:cs="宋体" w:hint="eastAsia"/>
                <w:b/>
                <w:color w:val="auto"/>
                <w:spacing w:val="-6"/>
                <w:sz w:val="24"/>
                <w:szCs w:val="24"/>
              </w:rPr>
              <w:t>8月</w:t>
            </w: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(未经审计)</w:t>
            </w:r>
          </w:p>
        </w:tc>
      </w:tr>
      <w:tr w:rsidR="0004784D" w:rsidRPr="00013CB6">
        <w:trPr>
          <w:trHeight w:val="474"/>
        </w:trPr>
        <w:tc>
          <w:tcPr>
            <w:tcW w:w="2102" w:type="dxa"/>
          </w:tcPr>
          <w:p w:rsidR="0004784D" w:rsidRPr="00013CB6" w:rsidRDefault="00013CB6">
            <w:pPr>
              <w:spacing w:before="115" w:line="220" w:lineRule="auto"/>
              <w:ind w:left="12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6"/>
                <w:sz w:val="24"/>
                <w:szCs w:val="24"/>
              </w:rPr>
              <w:t>资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产总额</w:t>
            </w:r>
          </w:p>
        </w:tc>
        <w:tc>
          <w:tcPr>
            <w:tcW w:w="3397" w:type="dxa"/>
          </w:tcPr>
          <w:p w:rsidR="0004784D" w:rsidRPr="00013CB6" w:rsidRDefault="00013CB6">
            <w:pPr>
              <w:spacing w:before="154" w:line="182" w:lineRule="auto"/>
              <w:ind w:right="96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99,304.96</w:t>
            </w:r>
          </w:p>
        </w:tc>
        <w:tc>
          <w:tcPr>
            <w:tcW w:w="3033" w:type="dxa"/>
          </w:tcPr>
          <w:p w:rsidR="0004784D" w:rsidRPr="00013CB6" w:rsidRDefault="00013CB6">
            <w:pPr>
              <w:spacing w:before="154" w:line="182" w:lineRule="auto"/>
              <w:ind w:right="105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34,451.28</w:t>
            </w:r>
          </w:p>
        </w:tc>
      </w:tr>
      <w:tr w:rsidR="0004784D" w:rsidRPr="00013CB6">
        <w:trPr>
          <w:trHeight w:val="474"/>
        </w:trPr>
        <w:tc>
          <w:tcPr>
            <w:tcW w:w="2102" w:type="dxa"/>
          </w:tcPr>
          <w:p w:rsidR="0004784D" w:rsidRPr="00013CB6" w:rsidRDefault="00013CB6">
            <w:pPr>
              <w:spacing w:before="116" w:line="220" w:lineRule="auto"/>
              <w:ind w:left="128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6"/>
                <w:sz w:val="24"/>
                <w:szCs w:val="24"/>
              </w:rPr>
              <w:t>负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债总额</w:t>
            </w:r>
          </w:p>
        </w:tc>
        <w:tc>
          <w:tcPr>
            <w:tcW w:w="3397" w:type="dxa"/>
          </w:tcPr>
          <w:p w:rsidR="0004784D" w:rsidRPr="00013CB6" w:rsidRDefault="00013CB6">
            <w:pPr>
              <w:spacing w:before="155" w:line="182" w:lineRule="auto"/>
              <w:ind w:right="94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85,346.14</w:t>
            </w:r>
          </w:p>
        </w:tc>
        <w:tc>
          <w:tcPr>
            <w:tcW w:w="3033" w:type="dxa"/>
          </w:tcPr>
          <w:p w:rsidR="0004784D" w:rsidRPr="00013CB6" w:rsidRDefault="00013CB6">
            <w:pPr>
              <w:spacing w:before="155" w:line="182" w:lineRule="auto"/>
              <w:ind w:right="99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19,550.12</w:t>
            </w:r>
          </w:p>
        </w:tc>
      </w:tr>
      <w:tr w:rsidR="0004784D" w:rsidRPr="00013CB6">
        <w:trPr>
          <w:trHeight w:val="470"/>
        </w:trPr>
        <w:tc>
          <w:tcPr>
            <w:tcW w:w="2102" w:type="dxa"/>
          </w:tcPr>
          <w:p w:rsidR="0004784D" w:rsidRPr="00013CB6" w:rsidRDefault="00013CB6">
            <w:pPr>
              <w:spacing w:before="117" w:line="220" w:lineRule="auto"/>
              <w:ind w:left="122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净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资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产</w:t>
            </w:r>
          </w:p>
        </w:tc>
        <w:tc>
          <w:tcPr>
            <w:tcW w:w="3397" w:type="dxa"/>
          </w:tcPr>
          <w:p w:rsidR="0004784D" w:rsidRPr="00013CB6" w:rsidRDefault="00013CB6">
            <w:pPr>
              <w:spacing w:before="156" w:line="182" w:lineRule="auto"/>
              <w:ind w:right="94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13,958.81</w:t>
            </w:r>
          </w:p>
        </w:tc>
        <w:tc>
          <w:tcPr>
            <w:tcW w:w="3033" w:type="dxa"/>
          </w:tcPr>
          <w:p w:rsidR="0004784D" w:rsidRPr="00013CB6" w:rsidRDefault="00013CB6">
            <w:pPr>
              <w:spacing w:before="156" w:line="182" w:lineRule="auto"/>
              <w:ind w:right="105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14,901.16</w:t>
            </w:r>
          </w:p>
        </w:tc>
      </w:tr>
      <w:tr w:rsidR="0004784D" w:rsidRPr="00013CB6">
        <w:trPr>
          <w:trHeight w:val="475"/>
        </w:trPr>
        <w:tc>
          <w:tcPr>
            <w:tcW w:w="2102" w:type="dxa"/>
          </w:tcPr>
          <w:p w:rsidR="0004784D" w:rsidRPr="00013CB6" w:rsidRDefault="00013CB6">
            <w:pPr>
              <w:spacing w:before="117" w:line="220" w:lineRule="auto"/>
              <w:ind w:left="127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lastRenderedPageBreak/>
              <w:t>营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业收入</w:t>
            </w:r>
          </w:p>
        </w:tc>
        <w:tc>
          <w:tcPr>
            <w:tcW w:w="3397" w:type="dxa"/>
          </w:tcPr>
          <w:p w:rsidR="0004784D" w:rsidRPr="00013CB6" w:rsidRDefault="00013CB6">
            <w:pPr>
              <w:spacing w:before="157" w:line="182" w:lineRule="auto"/>
              <w:ind w:right="96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30,972.29</w:t>
            </w:r>
          </w:p>
        </w:tc>
        <w:tc>
          <w:tcPr>
            <w:tcW w:w="3033" w:type="dxa"/>
          </w:tcPr>
          <w:p w:rsidR="0004784D" w:rsidRPr="00013CB6" w:rsidRDefault="00013CB6">
            <w:pPr>
              <w:spacing w:before="157" w:line="182" w:lineRule="auto"/>
              <w:ind w:right="99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59,483.90</w:t>
            </w:r>
          </w:p>
        </w:tc>
      </w:tr>
      <w:tr w:rsidR="0004784D" w:rsidRPr="00013CB6">
        <w:trPr>
          <w:trHeight w:val="469"/>
        </w:trPr>
        <w:tc>
          <w:tcPr>
            <w:tcW w:w="2102" w:type="dxa"/>
          </w:tcPr>
          <w:p w:rsidR="0004784D" w:rsidRPr="00013CB6" w:rsidRDefault="00013CB6">
            <w:pPr>
              <w:spacing w:before="117" w:line="220" w:lineRule="auto"/>
              <w:ind w:left="120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利润总额</w:t>
            </w:r>
          </w:p>
        </w:tc>
        <w:tc>
          <w:tcPr>
            <w:tcW w:w="3397" w:type="dxa"/>
          </w:tcPr>
          <w:p w:rsidR="0004784D" w:rsidRPr="00013CB6" w:rsidRDefault="00013CB6">
            <w:pPr>
              <w:spacing w:before="157" w:line="182" w:lineRule="auto"/>
              <w:ind w:right="101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2,578.33</w:t>
            </w:r>
          </w:p>
        </w:tc>
        <w:tc>
          <w:tcPr>
            <w:tcW w:w="3033" w:type="dxa"/>
          </w:tcPr>
          <w:p w:rsidR="0004784D" w:rsidRPr="00013CB6" w:rsidRDefault="00013CB6">
            <w:pPr>
              <w:spacing w:before="158" w:line="206" w:lineRule="auto"/>
              <w:ind w:right="105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950.56</w:t>
            </w:r>
          </w:p>
        </w:tc>
      </w:tr>
      <w:tr w:rsidR="0004784D" w:rsidRPr="00013CB6">
        <w:trPr>
          <w:trHeight w:val="479"/>
        </w:trPr>
        <w:tc>
          <w:tcPr>
            <w:tcW w:w="2102" w:type="dxa"/>
          </w:tcPr>
          <w:p w:rsidR="0004784D" w:rsidRPr="00013CB6" w:rsidRDefault="00013CB6">
            <w:pPr>
              <w:spacing w:before="119" w:line="220" w:lineRule="auto"/>
              <w:ind w:left="122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净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利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润</w:t>
            </w:r>
          </w:p>
        </w:tc>
        <w:tc>
          <w:tcPr>
            <w:tcW w:w="3397" w:type="dxa"/>
          </w:tcPr>
          <w:p w:rsidR="0004784D" w:rsidRPr="00013CB6" w:rsidRDefault="00013CB6">
            <w:pPr>
              <w:spacing w:before="158" w:line="182" w:lineRule="auto"/>
              <w:ind w:right="88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2,577.28</w:t>
            </w:r>
          </w:p>
        </w:tc>
        <w:tc>
          <w:tcPr>
            <w:tcW w:w="3033" w:type="dxa"/>
          </w:tcPr>
          <w:p w:rsidR="0004784D" w:rsidRPr="00013CB6" w:rsidRDefault="00013CB6">
            <w:pPr>
              <w:spacing w:before="159" w:line="206" w:lineRule="auto"/>
              <w:ind w:right="105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942.35</w:t>
            </w:r>
          </w:p>
        </w:tc>
      </w:tr>
    </w:tbl>
    <w:p w:rsidR="0004784D" w:rsidRPr="00013CB6" w:rsidRDefault="00013CB6">
      <w:pPr>
        <w:spacing w:line="5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auto"/>
          <w:sz w:val="24"/>
          <w:szCs w:val="24"/>
          <w:lang w:bidi="ar"/>
        </w:rPr>
      </w:pPr>
      <w:r w:rsidRPr="00013CB6">
        <w:rPr>
          <w:rFonts w:asciiTheme="minorEastAsia" w:eastAsiaTheme="minorEastAsia" w:hAnsiTheme="minorEastAsia" w:cs="宋体" w:hint="eastAsia"/>
          <w:color w:val="auto"/>
          <w:sz w:val="24"/>
          <w:szCs w:val="24"/>
          <w:lang w:bidi="ar"/>
        </w:rPr>
        <w:t>注： 2021 年度财务数据已经大华会计师事务所（特殊普通合伙）审计。</w:t>
      </w:r>
    </w:p>
    <w:p w:rsidR="0004784D" w:rsidRPr="00013CB6" w:rsidRDefault="00013CB6">
      <w:pPr>
        <w:spacing w:line="500" w:lineRule="exact"/>
        <w:ind w:firstLineChars="200" w:firstLine="480"/>
        <w:jc w:val="both"/>
        <w:rPr>
          <w:rFonts w:asciiTheme="minorEastAsia" w:eastAsiaTheme="minorEastAsia" w:hAnsiTheme="minorEastAsia" w:cs="宋体"/>
          <w:color w:val="auto"/>
          <w:sz w:val="24"/>
          <w:szCs w:val="24"/>
          <w:lang w:bidi="ar"/>
        </w:rPr>
      </w:pPr>
      <w:r w:rsidRPr="00013CB6">
        <w:rPr>
          <w:rFonts w:asciiTheme="minorEastAsia" w:eastAsiaTheme="minorEastAsia" w:hAnsiTheme="minorEastAsia" w:cs="宋体" w:hint="eastAsia"/>
          <w:color w:val="auto"/>
          <w:sz w:val="24"/>
          <w:szCs w:val="24"/>
          <w:lang w:bidi="ar"/>
        </w:rPr>
        <w:t>3、新疆棉花产业集团泽普棉业有限公司</w:t>
      </w:r>
    </w:p>
    <w:p w:rsidR="0004784D" w:rsidRPr="00013CB6" w:rsidRDefault="0004784D">
      <w:pPr>
        <w:spacing w:line="38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001"/>
      </w:tblGrid>
      <w:tr w:rsidR="0004784D" w:rsidRPr="00013CB6">
        <w:trPr>
          <w:trHeight w:val="479"/>
        </w:trPr>
        <w:tc>
          <w:tcPr>
            <w:tcW w:w="1531" w:type="dxa"/>
          </w:tcPr>
          <w:p w:rsidR="0004784D" w:rsidRPr="00013CB6" w:rsidRDefault="00013CB6">
            <w:pPr>
              <w:spacing w:before="119" w:line="220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被担保人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20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新疆棉花产业集团泽普棉业有限公司</w:t>
            </w:r>
          </w:p>
        </w:tc>
      </w:tr>
      <w:tr w:rsidR="0004784D" w:rsidRPr="00013CB6">
        <w:trPr>
          <w:trHeight w:val="470"/>
        </w:trPr>
        <w:tc>
          <w:tcPr>
            <w:tcW w:w="1531" w:type="dxa"/>
          </w:tcPr>
          <w:p w:rsidR="0004784D" w:rsidRPr="00013CB6" w:rsidRDefault="00013CB6">
            <w:pPr>
              <w:spacing w:before="116" w:line="221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6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新疆喀什地区泽普县法桐大街099号</w:t>
            </w:r>
          </w:p>
        </w:tc>
      </w:tr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21" w:line="220" w:lineRule="auto"/>
              <w:ind w:left="120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法定代表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1"/>
                <w:sz w:val="24"/>
                <w:szCs w:val="24"/>
              </w:rPr>
              <w:t>人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21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3"/>
                <w:sz w:val="24"/>
                <w:szCs w:val="24"/>
              </w:rPr>
              <w:t>雷罡</w:t>
            </w:r>
          </w:p>
        </w:tc>
      </w:tr>
      <w:tr w:rsidR="0004784D" w:rsidRPr="00013CB6">
        <w:trPr>
          <w:trHeight w:val="475"/>
        </w:trPr>
        <w:tc>
          <w:tcPr>
            <w:tcW w:w="1531" w:type="dxa"/>
          </w:tcPr>
          <w:p w:rsidR="0004784D" w:rsidRPr="00013CB6" w:rsidRDefault="00013CB6">
            <w:pPr>
              <w:spacing w:before="117" w:line="219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注册资本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7" w:line="217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8"/>
                <w:sz w:val="24"/>
                <w:szCs w:val="24"/>
              </w:rPr>
              <w:t>5000.00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 xml:space="preserve"> 万元人民币</w:t>
            </w:r>
          </w:p>
        </w:tc>
      </w:tr>
      <w:tr w:rsidR="0004784D" w:rsidRPr="00013CB6">
        <w:trPr>
          <w:trHeight w:val="920"/>
        </w:trPr>
        <w:tc>
          <w:tcPr>
            <w:tcW w:w="1531" w:type="dxa"/>
          </w:tcPr>
          <w:p w:rsidR="0004784D" w:rsidRPr="00013CB6" w:rsidRDefault="00013CB6">
            <w:pPr>
              <w:spacing w:before="118" w:line="220" w:lineRule="auto"/>
              <w:ind w:left="121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经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营范围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" w:line="218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shd w:val="clear" w:color="auto" w:fill="FFFFFF"/>
              </w:rPr>
              <w:t>籽棉加工（限分支机构经营）。籽棉收购；销售：皮棉、棉短绒、棉籽、棉副产品、不孕籽棉、棉花打包材料、农膜、化肥、棉</w:t>
            </w: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shd w:val="clear" w:color="auto" w:fill="FFFFFF"/>
              </w:rPr>
              <w:t>粕</w:t>
            </w:r>
            <w:proofErr w:type="gramEnd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shd w:val="clear" w:color="auto" w:fill="FFFFFF"/>
              </w:rPr>
              <w:t>、棉机、棉检仪器、五金交电、化工产品。（依法须经批准的项目，经相关部门批准后方可开展经营活动）</w:t>
            </w:r>
          </w:p>
        </w:tc>
      </w:tr>
      <w:tr w:rsidR="0004784D" w:rsidRPr="00013CB6">
        <w:trPr>
          <w:trHeight w:val="475"/>
        </w:trPr>
        <w:tc>
          <w:tcPr>
            <w:tcW w:w="1531" w:type="dxa"/>
          </w:tcPr>
          <w:p w:rsidR="0004784D" w:rsidRPr="00013CB6" w:rsidRDefault="00013CB6">
            <w:pPr>
              <w:spacing w:before="119" w:line="220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股东构成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9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1"/>
                <w:sz w:val="24"/>
                <w:szCs w:val="24"/>
              </w:rPr>
              <w:t>新疆天孚棉花</w:t>
            </w:r>
            <w:proofErr w:type="gramEnd"/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1"/>
                <w:sz w:val="24"/>
                <w:szCs w:val="24"/>
              </w:rPr>
              <w:t>供应链股份有限公司</w:t>
            </w:r>
          </w:p>
        </w:tc>
      </w:tr>
    </w:tbl>
    <w:p w:rsidR="0004784D" w:rsidRPr="00013CB6" w:rsidRDefault="00013CB6" w:rsidP="00013CB6">
      <w:pPr>
        <w:spacing w:line="500" w:lineRule="exact"/>
        <w:ind w:firstLineChars="200" w:firstLine="470"/>
        <w:jc w:val="both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最</w:t>
      </w:r>
      <w:r w:rsidRPr="00013CB6">
        <w:rPr>
          <w:rFonts w:asciiTheme="minorEastAsia" w:eastAsiaTheme="minorEastAsia" w:hAnsiTheme="minorEastAsia" w:cs="宋体"/>
          <w:color w:val="auto"/>
          <w:spacing w:val="-4"/>
          <w:sz w:val="24"/>
          <w:szCs w:val="24"/>
        </w:rPr>
        <w:t>近一年一期主要财务数据如下：</w:t>
      </w:r>
    </w:p>
    <w:p w:rsidR="0004784D" w:rsidRPr="00013CB6" w:rsidRDefault="00013CB6">
      <w:pPr>
        <w:spacing w:before="184" w:line="219" w:lineRule="auto"/>
        <w:ind w:right="114"/>
        <w:jc w:val="right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单位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：人民币万元</w:t>
      </w:r>
    </w:p>
    <w:p w:rsidR="0004784D" w:rsidRPr="00013CB6" w:rsidRDefault="0004784D">
      <w:pPr>
        <w:spacing w:line="66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3306"/>
        <w:gridCol w:w="3695"/>
      </w:tblGrid>
      <w:tr w:rsidR="0004784D" w:rsidRPr="00013CB6">
        <w:trPr>
          <w:trHeight w:val="479"/>
        </w:trPr>
        <w:tc>
          <w:tcPr>
            <w:tcW w:w="1531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3306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2021 年度(经过审计)</w:t>
            </w:r>
          </w:p>
        </w:tc>
        <w:tc>
          <w:tcPr>
            <w:tcW w:w="3695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2022 年</w:t>
            </w:r>
            <w:r w:rsidRPr="00013CB6">
              <w:rPr>
                <w:rFonts w:asciiTheme="minorEastAsia" w:eastAsiaTheme="minorEastAsia" w:hAnsiTheme="minorEastAsia" w:cs="宋体" w:hint="eastAsia"/>
                <w:b/>
                <w:color w:val="auto"/>
                <w:spacing w:val="-6"/>
                <w:sz w:val="24"/>
                <w:szCs w:val="24"/>
              </w:rPr>
              <w:t>8月</w:t>
            </w: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(未经审计)</w:t>
            </w:r>
          </w:p>
        </w:tc>
      </w:tr>
      <w:tr w:rsidR="0004784D" w:rsidRPr="00013CB6">
        <w:trPr>
          <w:trHeight w:val="475"/>
        </w:trPr>
        <w:tc>
          <w:tcPr>
            <w:tcW w:w="1531" w:type="dxa"/>
          </w:tcPr>
          <w:p w:rsidR="0004784D" w:rsidRPr="00013CB6" w:rsidRDefault="00013CB6">
            <w:pPr>
              <w:spacing w:before="115" w:line="220" w:lineRule="auto"/>
              <w:ind w:left="12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6"/>
                <w:sz w:val="24"/>
                <w:szCs w:val="24"/>
              </w:rPr>
              <w:t>资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产总额</w:t>
            </w:r>
          </w:p>
        </w:tc>
        <w:tc>
          <w:tcPr>
            <w:tcW w:w="3306" w:type="dxa"/>
          </w:tcPr>
          <w:p w:rsidR="0004784D" w:rsidRPr="00013CB6" w:rsidRDefault="00013CB6">
            <w:pPr>
              <w:spacing w:before="155" w:line="182" w:lineRule="auto"/>
              <w:ind w:right="102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20,955.58</w:t>
            </w:r>
          </w:p>
        </w:tc>
        <w:tc>
          <w:tcPr>
            <w:tcW w:w="3695" w:type="dxa"/>
          </w:tcPr>
          <w:p w:rsidR="0004784D" w:rsidRPr="00013CB6" w:rsidRDefault="00013CB6">
            <w:pPr>
              <w:spacing w:before="156" w:line="181" w:lineRule="auto"/>
              <w:ind w:right="98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9,423.25</w:t>
            </w:r>
          </w:p>
        </w:tc>
      </w:tr>
      <w:tr w:rsidR="0004784D" w:rsidRPr="00013CB6">
        <w:trPr>
          <w:trHeight w:val="469"/>
        </w:trPr>
        <w:tc>
          <w:tcPr>
            <w:tcW w:w="1531" w:type="dxa"/>
          </w:tcPr>
          <w:p w:rsidR="0004784D" w:rsidRPr="00013CB6" w:rsidRDefault="00013CB6">
            <w:pPr>
              <w:spacing w:before="115" w:line="220" w:lineRule="auto"/>
              <w:ind w:left="128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6"/>
                <w:sz w:val="24"/>
                <w:szCs w:val="24"/>
              </w:rPr>
              <w:t>负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债总额</w:t>
            </w:r>
          </w:p>
        </w:tc>
        <w:tc>
          <w:tcPr>
            <w:tcW w:w="3306" w:type="dxa"/>
          </w:tcPr>
          <w:p w:rsidR="0004784D" w:rsidRPr="00013CB6" w:rsidRDefault="00013CB6">
            <w:pPr>
              <w:spacing w:before="156" w:line="181" w:lineRule="auto"/>
              <w:ind w:right="95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14,473.93</w:t>
            </w:r>
          </w:p>
        </w:tc>
        <w:tc>
          <w:tcPr>
            <w:tcW w:w="3695" w:type="dxa"/>
          </w:tcPr>
          <w:p w:rsidR="0004784D" w:rsidRPr="00013CB6" w:rsidRDefault="00013CB6">
            <w:pPr>
              <w:spacing w:before="156" w:line="181" w:lineRule="auto"/>
              <w:ind w:right="97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3,515.91</w:t>
            </w:r>
          </w:p>
        </w:tc>
      </w:tr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17" w:line="220" w:lineRule="auto"/>
              <w:ind w:left="122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净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资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产</w:t>
            </w:r>
          </w:p>
        </w:tc>
        <w:tc>
          <w:tcPr>
            <w:tcW w:w="3306" w:type="dxa"/>
          </w:tcPr>
          <w:p w:rsidR="0004784D" w:rsidRPr="00013CB6" w:rsidRDefault="00013CB6">
            <w:pPr>
              <w:spacing w:before="157" w:line="181" w:lineRule="auto"/>
              <w:ind w:right="97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6,481.66</w:t>
            </w:r>
          </w:p>
        </w:tc>
        <w:tc>
          <w:tcPr>
            <w:tcW w:w="3695" w:type="dxa"/>
          </w:tcPr>
          <w:p w:rsidR="0004784D" w:rsidRPr="00013CB6" w:rsidRDefault="00013CB6">
            <w:pPr>
              <w:spacing w:before="157" w:line="181" w:lineRule="auto"/>
              <w:ind w:right="97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5,907.33</w:t>
            </w:r>
          </w:p>
        </w:tc>
      </w:tr>
      <w:tr w:rsidR="0004784D" w:rsidRPr="00013CB6">
        <w:trPr>
          <w:trHeight w:val="470"/>
        </w:trPr>
        <w:tc>
          <w:tcPr>
            <w:tcW w:w="1531" w:type="dxa"/>
          </w:tcPr>
          <w:p w:rsidR="0004784D" w:rsidRPr="00013CB6" w:rsidRDefault="00013CB6">
            <w:pPr>
              <w:spacing w:before="118" w:line="220" w:lineRule="auto"/>
              <w:ind w:left="127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营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业收入</w:t>
            </w:r>
          </w:p>
        </w:tc>
        <w:tc>
          <w:tcPr>
            <w:tcW w:w="3306" w:type="dxa"/>
          </w:tcPr>
          <w:p w:rsidR="0004784D" w:rsidRPr="00013CB6" w:rsidRDefault="00013CB6">
            <w:pPr>
              <w:spacing w:before="157" w:line="182" w:lineRule="auto"/>
              <w:ind w:right="95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5,248.83</w:t>
            </w:r>
          </w:p>
        </w:tc>
        <w:tc>
          <w:tcPr>
            <w:tcW w:w="3695" w:type="dxa"/>
          </w:tcPr>
          <w:p w:rsidR="0004784D" w:rsidRPr="00013CB6" w:rsidRDefault="00013CB6">
            <w:pPr>
              <w:spacing w:before="157" w:line="182" w:lineRule="auto"/>
              <w:ind w:right="91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6,988.07</w:t>
            </w:r>
          </w:p>
        </w:tc>
      </w:tr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18" w:line="220" w:lineRule="auto"/>
              <w:ind w:left="120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利润总额</w:t>
            </w:r>
          </w:p>
        </w:tc>
        <w:tc>
          <w:tcPr>
            <w:tcW w:w="3306" w:type="dxa"/>
          </w:tcPr>
          <w:p w:rsidR="0004784D" w:rsidRPr="00013CB6" w:rsidRDefault="00013CB6">
            <w:pPr>
              <w:spacing w:before="159" w:line="181" w:lineRule="auto"/>
              <w:ind w:right="97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19.79</w:t>
            </w:r>
          </w:p>
        </w:tc>
        <w:tc>
          <w:tcPr>
            <w:tcW w:w="3695" w:type="dxa"/>
          </w:tcPr>
          <w:p w:rsidR="0004784D" w:rsidRPr="00013CB6" w:rsidRDefault="00013CB6">
            <w:pPr>
              <w:spacing w:before="159" w:line="182" w:lineRule="auto"/>
              <w:ind w:right="102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-364.32</w:t>
            </w:r>
          </w:p>
        </w:tc>
      </w:tr>
      <w:tr w:rsidR="0004784D" w:rsidRPr="00013CB6">
        <w:trPr>
          <w:trHeight w:val="479"/>
        </w:trPr>
        <w:tc>
          <w:tcPr>
            <w:tcW w:w="1531" w:type="dxa"/>
          </w:tcPr>
          <w:p w:rsidR="0004784D" w:rsidRPr="00013CB6" w:rsidRDefault="00013CB6">
            <w:pPr>
              <w:spacing w:before="120" w:line="220" w:lineRule="auto"/>
              <w:ind w:left="122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净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利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润</w:t>
            </w:r>
          </w:p>
        </w:tc>
        <w:tc>
          <w:tcPr>
            <w:tcW w:w="3306" w:type="dxa"/>
          </w:tcPr>
          <w:p w:rsidR="0004784D" w:rsidRPr="00013CB6" w:rsidRDefault="00013CB6">
            <w:pPr>
              <w:spacing w:before="160" w:line="181" w:lineRule="auto"/>
              <w:ind w:right="97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19.79</w:t>
            </w:r>
          </w:p>
        </w:tc>
        <w:tc>
          <w:tcPr>
            <w:tcW w:w="3695" w:type="dxa"/>
          </w:tcPr>
          <w:p w:rsidR="0004784D" w:rsidRPr="00013CB6" w:rsidRDefault="00013CB6">
            <w:pPr>
              <w:spacing w:before="160" w:line="182" w:lineRule="auto"/>
              <w:ind w:right="102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-364.32</w:t>
            </w:r>
          </w:p>
        </w:tc>
      </w:tr>
    </w:tbl>
    <w:p w:rsidR="0004784D" w:rsidRPr="00013CB6" w:rsidRDefault="00013CB6" w:rsidP="00013CB6">
      <w:pPr>
        <w:spacing w:line="500" w:lineRule="exact"/>
        <w:ind w:firstLineChars="200" w:firstLine="482"/>
        <w:jc w:val="both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1"/>
          <w:sz w:val="24"/>
          <w:szCs w:val="24"/>
        </w:rPr>
        <w:t>注： 2021 年度财务数据</w:t>
      </w:r>
      <w:r w:rsidRPr="00013CB6">
        <w:rPr>
          <w:rFonts w:asciiTheme="minorEastAsia" w:eastAsiaTheme="minorEastAsia" w:hAnsiTheme="minorEastAsia" w:cs="宋体"/>
          <w:color w:val="auto"/>
          <w:sz w:val="24"/>
          <w:szCs w:val="24"/>
        </w:rPr>
        <w:t>已经</w:t>
      </w:r>
      <w:r w:rsidRPr="00013CB6">
        <w:rPr>
          <w:rFonts w:asciiTheme="minorEastAsia" w:eastAsiaTheme="minorEastAsia" w:hAnsiTheme="minorEastAsia" w:cs="宋体" w:hint="eastAsia"/>
          <w:color w:val="auto"/>
          <w:sz w:val="24"/>
          <w:szCs w:val="24"/>
          <w:lang w:bidi="ar"/>
        </w:rPr>
        <w:t>大华会计师事务所（特殊普通合伙）</w:t>
      </w:r>
      <w:r w:rsidRPr="00013CB6">
        <w:rPr>
          <w:rFonts w:asciiTheme="minorEastAsia" w:eastAsiaTheme="minorEastAsia" w:hAnsiTheme="minorEastAsia" w:cs="宋体"/>
          <w:color w:val="auto"/>
          <w:sz w:val="24"/>
          <w:szCs w:val="24"/>
        </w:rPr>
        <w:t>审计。</w:t>
      </w:r>
    </w:p>
    <w:p w:rsidR="0004784D" w:rsidRPr="00013CB6" w:rsidRDefault="00013CB6" w:rsidP="00013CB6">
      <w:pPr>
        <w:spacing w:line="500" w:lineRule="exact"/>
        <w:ind w:firstLineChars="200" w:firstLine="478"/>
        <w:jc w:val="both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4、</w:t>
      </w:r>
      <w:r w:rsidRPr="00013CB6">
        <w:rPr>
          <w:rFonts w:asciiTheme="minorEastAsia" w:eastAsiaTheme="minorEastAsia" w:hAnsiTheme="minorEastAsia" w:cs="宋体" w:hint="eastAsia"/>
          <w:color w:val="auto"/>
          <w:sz w:val="24"/>
          <w:szCs w:val="24"/>
          <w:lang w:bidi="ar"/>
        </w:rPr>
        <w:t>新疆棉花产业（集团）叶城棉业有限责任公司</w:t>
      </w:r>
    </w:p>
    <w:p w:rsidR="0004784D" w:rsidRPr="00013CB6" w:rsidRDefault="0004784D">
      <w:pPr>
        <w:spacing w:line="42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001"/>
      </w:tblGrid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19" w:line="220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被担保人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9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lang w:bidi="ar"/>
              </w:rPr>
              <w:t>新疆棉花产业（集团）叶城棉业有限责任公司</w:t>
            </w:r>
          </w:p>
        </w:tc>
      </w:tr>
      <w:tr w:rsidR="0004784D" w:rsidRPr="00013CB6">
        <w:trPr>
          <w:trHeight w:val="75"/>
        </w:trPr>
        <w:tc>
          <w:tcPr>
            <w:tcW w:w="1531" w:type="dxa"/>
          </w:tcPr>
          <w:p w:rsidR="0004784D" w:rsidRPr="00013CB6" w:rsidRDefault="00013CB6">
            <w:pPr>
              <w:spacing w:before="119" w:line="220" w:lineRule="auto"/>
              <w:ind w:left="119"/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7001" w:type="dxa"/>
            <w:vAlign w:val="center"/>
          </w:tcPr>
          <w:p w:rsidR="0004784D" w:rsidRPr="00013CB6" w:rsidRDefault="00013CB6">
            <w:pPr>
              <w:spacing w:before="119" w:line="220" w:lineRule="auto"/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2"/>
                <w:sz w:val="24"/>
                <w:szCs w:val="24"/>
              </w:rPr>
              <w:t>新疆喀什地区喀什叶城县恰瓦克路18院</w:t>
            </w:r>
          </w:p>
        </w:tc>
      </w:tr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16" w:line="220" w:lineRule="auto"/>
              <w:ind w:left="120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法定代表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1"/>
                <w:sz w:val="24"/>
                <w:szCs w:val="24"/>
              </w:rPr>
              <w:t>人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6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3"/>
                <w:sz w:val="24"/>
                <w:szCs w:val="24"/>
              </w:rPr>
              <w:t>雷罡</w:t>
            </w:r>
          </w:p>
        </w:tc>
      </w:tr>
      <w:tr w:rsidR="0004784D" w:rsidRPr="00013CB6">
        <w:trPr>
          <w:trHeight w:val="470"/>
        </w:trPr>
        <w:tc>
          <w:tcPr>
            <w:tcW w:w="1531" w:type="dxa"/>
          </w:tcPr>
          <w:p w:rsidR="0004784D" w:rsidRPr="00013CB6" w:rsidRDefault="00013CB6">
            <w:pPr>
              <w:spacing w:before="117" w:line="219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注册资本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7" w:line="217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8"/>
                <w:sz w:val="24"/>
                <w:szCs w:val="24"/>
              </w:rPr>
              <w:t>5000.00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万人民币</w:t>
            </w:r>
          </w:p>
        </w:tc>
      </w:tr>
      <w:tr w:rsidR="0004784D" w:rsidRPr="00013CB6">
        <w:trPr>
          <w:trHeight w:val="1208"/>
        </w:trPr>
        <w:tc>
          <w:tcPr>
            <w:tcW w:w="1531" w:type="dxa"/>
          </w:tcPr>
          <w:p w:rsidR="0004784D" w:rsidRPr="00013CB6" w:rsidRDefault="00013CB6">
            <w:pPr>
              <w:spacing w:before="118" w:line="220" w:lineRule="auto"/>
              <w:ind w:left="121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lastRenderedPageBreak/>
              <w:t>经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营范围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line="219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  <w:shd w:val="clear" w:color="auto" w:fill="FFFFFF"/>
              </w:rPr>
              <w:t>籽棉加工（仅限分支机构经营）；皮棉、棉短绒、不孕籽棉的销售；籽棉收购,棉副产品代加工,农副产品收购、加工及销售,日用杂品、日用陶瓷、家具、金属材料、棉纱、棉布,化肥、农膜的销售。（依法须经批准的项目，经相关部门批准后方可开展经营活动）</w:t>
            </w:r>
          </w:p>
        </w:tc>
      </w:tr>
      <w:tr w:rsidR="0004784D" w:rsidRPr="00013CB6">
        <w:trPr>
          <w:trHeight w:val="477"/>
        </w:trPr>
        <w:tc>
          <w:tcPr>
            <w:tcW w:w="1531" w:type="dxa"/>
          </w:tcPr>
          <w:p w:rsidR="0004784D" w:rsidRPr="00013CB6" w:rsidRDefault="00013CB6">
            <w:pPr>
              <w:spacing w:before="117" w:line="220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股东构成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7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新疆天孚棉花</w:t>
            </w:r>
            <w:proofErr w:type="gramEnd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供应链股份有限公司</w:t>
            </w:r>
          </w:p>
        </w:tc>
      </w:tr>
    </w:tbl>
    <w:p w:rsidR="0004784D" w:rsidRPr="00013CB6" w:rsidRDefault="00013CB6" w:rsidP="00013CB6">
      <w:pPr>
        <w:spacing w:line="500" w:lineRule="exact"/>
        <w:ind w:firstLineChars="200" w:firstLine="470"/>
        <w:jc w:val="both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最</w:t>
      </w:r>
      <w:r w:rsidRPr="00013CB6">
        <w:rPr>
          <w:rFonts w:asciiTheme="minorEastAsia" w:eastAsiaTheme="minorEastAsia" w:hAnsiTheme="minorEastAsia" w:cs="宋体"/>
          <w:color w:val="auto"/>
          <w:spacing w:val="-4"/>
          <w:sz w:val="24"/>
          <w:szCs w:val="24"/>
        </w:rPr>
        <w:t>近一年一期主要财务数据如下：</w:t>
      </w:r>
    </w:p>
    <w:p w:rsidR="0004784D" w:rsidRPr="00013CB6" w:rsidRDefault="00013CB6">
      <w:pPr>
        <w:spacing w:before="184" w:line="219" w:lineRule="auto"/>
        <w:ind w:right="114"/>
        <w:jc w:val="right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单位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：人民币万元</w:t>
      </w:r>
    </w:p>
    <w:p w:rsidR="0004784D" w:rsidRPr="00013CB6" w:rsidRDefault="0004784D">
      <w:pPr>
        <w:spacing w:line="65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3546"/>
        <w:gridCol w:w="3455"/>
      </w:tblGrid>
      <w:tr w:rsidR="0004784D" w:rsidRPr="00013CB6">
        <w:trPr>
          <w:trHeight w:val="479"/>
        </w:trPr>
        <w:tc>
          <w:tcPr>
            <w:tcW w:w="1531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2021 年度(经过审计)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2022 年</w:t>
            </w:r>
            <w:r w:rsidRPr="00013CB6">
              <w:rPr>
                <w:rFonts w:asciiTheme="minorEastAsia" w:eastAsiaTheme="minorEastAsia" w:hAnsiTheme="minorEastAsia" w:cs="宋体" w:hint="eastAsia"/>
                <w:b/>
                <w:color w:val="auto"/>
                <w:spacing w:val="-6"/>
                <w:sz w:val="24"/>
                <w:szCs w:val="24"/>
              </w:rPr>
              <w:t>8月</w:t>
            </w: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(未经审计)</w:t>
            </w:r>
          </w:p>
        </w:tc>
      </w:tr>
      <w:tr w:rsidR="0004784D" w:rsidRPr="00013CB6">
        <w:trPr>
          <w:trHeight w:val="469"/>
        </w:trPr>
        <w:tc>
          <w:tcPr>
            <w:tcW w:w="1531" w:type="dxa"/>
          </w:tcPr>
          <w:p w:rsidR="0004784D" w:rsidRPr="00013CB6" w:rsidRDefault="00013CB6">
            <w:pPr>
              <w:spacing w:before="115" w:line="220" w:lineRule="auto"/>
              <w:ind w:left="12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6"/>
                <w:sz w:val="24"/>
                <w:szCs w:val="24"/>
              </w:rPr>
              <w:t>资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产总额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5" w:line="182" w:lineRule="auto"/>
              <w:ind w:right="101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22,627.02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6" w:line="181" w:lineRule="auto"/>
              <w:ind w:right="102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9,975.93</w:t>
            </w:r>
          </w:p>
        </w:tc>
      </w:tr>
      <w:tr w:rsidR="0004784D" w:rsidRPr="00013CB6">
        <w:trPr>
          <w:trHeight w:val="475"/>
        </w:trPr>
        <w:tc>
          <w:tcPr>
            <w:tcW w:w="1531" w:type="dxa"/>
          </w:tcPr>
          <w:p w:rsidR="0004784D" w:rsidRPr="00013CB6" w:rsidRDefault="00013CB6">
            <w:pPr>
              <w:spacing w:before="117" w:line="220" w:lineRule="auto"/>
              <w:ind w:left="128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6"/>
                <w:sz w:val="24"/>
                <w:szCs w:val="24"/>
              </w:rPr>
              <w:t>负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债总额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7" w:line="181" w:lineRule="auto"/>
              <w:ind w:right="102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16,559.00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6" w:line="182" w:lineRule="auto"/>
              <w:ind w:right="96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4,201.41</w:t>
            </w:r>
          </w:p>
        </w:tc>
      </w:tr>
      <w:tr w:rsidR="0004784D" w:rsidRPr="00013CB6">
        <w:trPr>
          <w:trHeight w:val="470"/>
        </w:trPr>
        <w:tc>
          <w:tcPr>
            <w:tcW w:w="1531" w:type="dxa"/>
          </w:tcPr>
          <w:p w:rsidR="0004784D" w:rsidRPr="00013CB6" w:rsidRDefault="00013CB6">
            <w:pPr>
              <w:spacing w:before="117" w:line="220" w:lineRule="auto"/>
              <w:ind w:left="122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净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资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产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6" w:line="182" w:lineRule="auto"/>
              <w:ind w:right="101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6,068.02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7" w:line="181" w:lineRule="auto"/>
              <w:ind w:right="104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5,774.52</w:t>
            </w:r>
          </w:p>
        </w:tc>
      </w:tr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17" w:line="220" w:lineRule="auto"/>
              <w:ind w:left="127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营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业收入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8" w:line="181" w:lineRule="auto"/>
              <w:ind w:right="100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8,004.75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8" w:line="181" w:lineRule="auto"/>
              <w:ind w:right="102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2,842.69</w:t>
            </w:r>
          </w:p>
        </w:tc>
      </w:tr>
      <w:tr w:rsidR="0004784D" w:rsidRPr="00013CB6">
        <w:trPr>
          <w:trHeight w:val="475"/>
        </w:trPr>
        <w:tc>
          <w:tcPr>
            <w:tcW w:w="1531" w:type="dxa"/>
          </w:tcPr>
          <w:p w:rsidR="0004784D" w:rsidRPr="00013CB6" w:rsidRDefault="00013CB6">
            <w:pPr>
              <w:spacing w:before="118" w:line="220" w:lineRule="auto"/>
              <w:ind w:left="120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利润总额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8" w:line="182" w:lineRule="auto"/>
              <w:ind w:right="100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211.95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8" w:line="182" w:lineRule="auto"/>
              <w:ind w:right="102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72.76</w:t>
            </w:r>
          </w:p>
        </w:tc>
      </w:tr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19" w:line="220" w:lineRule="auto"/>
              <w:ind w:left="122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净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利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润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9" w:line="181" w:lineRule="auto"/>
              <w:ind w:right="100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211.95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9" w:line="206" w:lineRule="auto"/>
              <w:ind w:right="109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54.13</w:t>
            </w:r>
          </w:p>
        </w:tc>
      </w:tr>
    </w:tbl>
    <w:p w:rsidR="0004784D" w:rsidRPr="00013CB6" w:rsidRDefault="00013CB6" w:rsidP="00013CB6">
      <w:pPr>
        <w:spacing w:line="500" w:lineRule="exact"/>
        <w:ind w:firstLineChars="200" w:firstLine="470"/>
        <w:jc w:val="both"/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注： 2021 年度财务数据已经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大华会计师事务所（特殊普通合伙）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审计。</w:t>
      </w:r>
    </w:p>
    <w:p w:rsidR="0004784D" w:rsidRPr="00013CB6" w:rsidRDefault="00013CB6" w:rsidP="00013CB6">
      <w:pPr>
        <w:spacing w:line="500" w:lineRule="exact"/>
        <w:ind w:firstLineChars="200" w:firstLine="470"/>
        <w:jc w:val="both"/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5.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新疆华</w:t>
      </w:r>
      <w:proofErr w:type="gramStart"/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孚恒丰棉</w:t>
      </w:r>
      <w:proofErr w:type="gramEnd"/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业有限公司</w:t>
      </w:r>
    </w:p>
    <w:p w:rsidR="0004784D" w:rsidRPr="00013CB6" w:rsidRDefault="0004784D">
      <w:pPr>
        <w:spacing w:line="39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7001"/>
      </w:tblGrid>
      <w:tr w:rsidR="0004784D" w:rsidRPr="00013CB6">
        <w:trPr>
          <w:trHeight w:val="75"/>
        </w:trPr>
        <w:tc>
          <w:tcPr>
            <w:tcW w:w="1531" w:type="dxa"/>
          </w:tcPr>
          <w:p w:rsidR="0004784D" w:rsidRPr="00013CB6" w:rsidRDefault="00013CB6">
            <w:pPr>
              <w:spacing w:before="119" w:line="220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被担保人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9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新疆华</w:t>
            </w:r>
            <w:proofErr w:type="gramStart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孚恒丰棉</w:t>
            </w:r>
            <w:proofErr w:type="gramEnd"/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业有限公司</w:t>
            </w:r>
          </w:p>
        </w:tc>
      </w:tr>
      <w:tr w:rsidR="0004784D" w:rsidRPr="00013CB6">
        <w:trPr>
          <w:trHeight w:val="75"/>
        </w:trPr>
        <w:tc>
          <w:tcPr>
            <w:tcW w:w="1531" w:type="dxa"/>
            <w:vAlign w:val="center"/>
          </w:tcPr>
          <w:p w:rsidR="0004784D" w:rsidRPr="00013CB6" w:rsidRDefault="00013CB6" w:rsidP="00013CB6">
            <w:pPr>
              <w:spacing w:before="116" w:line="220" w:lineRule="auto"/>
              <w:ind w:firstLineChars="50" w:firstLine="119"/>
              <w:jc w:val="both"/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7001" w:type="dxa"/>
            <w:vAlign w:val="center"/>
          </w:tcPr>
          <w:p w:rsidR="0004784D" w:rsidRPr="00013CB6" w:rsidRDefault="00013CB6">
            <w:pPr>
              <w:spacing w:before="116" w:line="220" w:lineRule="auto"/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2"/>
                <w:sz w:val="24"/>
                <w:szCs w:val="24"/>
              </w:rPr>
              <w:t>新疆阿克苏地区阿瓦提县巴格托拉克乡阿克切克力片区56号左</w:t>
            </w:r>
          </w:p>
        </w:tc>
      </w:tr>
      <w:tr w:rsidR="0004784D" w:rsidRPr="00013CB6">
        <w:trPr>
          <w:trHeight w:val="470"/>
        </w:trPr>
        <w:tc>
          <w:tcPr>
            <w:tcW w:w="1531" w:type="dxa"/>
          </w:tcPr>
          <w:p w:rsidR="0004784D" w:rsidRPr="00013CB6" w:rsidRDefault="00013CB6">
            <w:pPr>
              <w:spacing w:before="116" w:line="220" w:lineRule="auto"/>
              <w:ind w:left="120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法定代表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1"/>
                <w:sz w:val="24"/>
                <w:szCs w:val="24"/>
              </w:rPr>
              <w:t>人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16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雷罡</w:t>
            </w:r>
          </w:p>
        </w:tc>
      </w:tr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22" w:line="219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注册资本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21" w:line="217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10"/>
                <w:sz w:val="24"/>
                <w:szCs w:val="24"/>
              </w:rPr>
              <w:t>1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6"/>
                <w:sz w:val="24"/>
                <w:szCs w:val="24"/>
              </w:rPr>
              <w:t>0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5"/>
                <w:sz w:val="24"/>
                <w:szCs w:val="24"/>
              </w:rPr>
              <w:t>0,000.00 万元人民币</w:t>
            </w:r>
          </w:p>
        </w:tc>
      </w:tr>
      <w:tr w:rsidR="0004784D" w:rsidRPr="00013CB6">
        <w:trPr>
          <w:trHeight w:val="939"/>
        </w:trPr>
        <w:tc>
          <w:tcPr>
            <w:tcW w:w="1531" w:type="dxa"/>
          </w:tcPr>
          <w:p w:rsidR="0004784D" w:rsidRPr="00013CB6" w:rsidRDefault="00013CB6">
            <w:pPr>
              <w:spacing w:before="118" w:line="220" w:lineRule="auto"/>
              <w:ind w:left="121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经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营范围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line="219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棉花收购、加工（仅限分支机构）、销售；食用植物油生产（仅限分支机构）、销售；棉副产品生产销售；良种繁育，棉花、粮食作物种植，棉纱、棉布制造、销售，农业生产资料销售（不含农药）。</w:t>
            </w:r>
          </w:p>
        </w:tc>
      </w:tr>
      <w:tr w:rsidR="0004784D" w:rsidRPr="00013CB6">
        <w:trPr>
          <w:trHeight w:val="480"/>
        </w:trPr>
        <w:tc>
          <w:tcPr>
            <w:tcW w:w="1531" w:type="dxa"/>
          </w:tcPr>
          <w:p w:rsidR="0004784D" w:rsidRPr="00013CB6" w:rsidRDefault="00013CB6">
            <w:pPr>
              <w:spacing w:before="120" w:line="220" w:lineRule="auto"/>
              <w:ind w:left="11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股东构成</w:t>
            </w:r>
          </w:p>
        </w:tc>
        <w:tc>
          <w:tcPr>
            <w:tcW w:w="7001" w:type="dxa"/>
          </w:tcPr>
          <w:p w:rsidR="0004784D" w:rsidRPr="00013CB6" w:rsidRDefault="00013CB6">
            <w:pPr>
              <w:spacing w:before="120" w:line="220" w:lineRule="auto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pacing w:val="-1"/>
                <w:sz w:val="24"/>
                <w:szCs w:val="24"/>
              </w:rPr>
              <w:t>新疆华孚棉业集团有限公司</w:t>
            </w:r>
          </w:p>
        </w:tc>
      </w:tr>
    </w:tbl>
    <w:p w:rsidR="0004784D" w:rsidRPr="00013CB6" w:rsidRDefault="00013CB6" w:rsidP="00013CB6">
      <w:pPr>
        <w:spacing w:line="500" w:lineRule="exact"/>
        <w:ind w:firstLineChars="200" w:firstLine="470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最近一年一期主要财务数据如下：</w:t>
      </w:r>
    </w:p>
    <w:p w:rsidR="0004784D" w:rsidRPr="00013CB6" w:rsidRDefault="00013CB6">
      <w:pPr>
        <w:spacing w:before="180" w:line="219" w:lineRule="auto"/>
        <w:ind w:right="114"/>
        <w:jc w:val="right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单位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：人民币万元</w:t>
      </w:r>
    </w:p>
    <w:p w:rsidR="0004784D" w:rsidRPr="00013CB6" w:rsidRDefault="0004784D">
      <w:pPr>
        <w:spacing w:line="70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3546"/>
        <w:gridCol w:w="3455"/>
      </w:tblGrid>
      <w:tr w:rsidR="0004784D" w:rsidRPr="00013CB6">
        <w:trPr>
          <w:trHeight w:val="475"/>
        </w:trPr>
        <w:tc>
          <w:tcPr>
            <w:tcW w:w="1531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2021 年度(经过审计)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15" w:line="220" w:lineRule="auto"/>
              <w:ind w:left="129"/>
              <w:jc w:val="center"/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2022 年</w:t>
            </w:r>
            <w:r w:rsidRPr="00013CB6">
              <w:rPr>
                <w:rFonts w:asciiTheme="minorEastAsia" w:eastAsiaTheme="minorEastAsia" w:hAnsiTheme="minorEastAsia" w:cs="宋体" w:hint="eastAsia"/>
                <w:b/>
                <w:color w:val="auto"/>
                <w:spacing w:val="-6"/>
                <w:sz w:val="24"/>
                <w:szCs w:val="24"/>
              </w:rPr>
              <w:t>8月</w:t>
            </w:r>
            <w:r w:rsidRPr="00013CB6">
              <w:rPr>
                <w:rFonts w:asciiTheme="minorEastAsia" w:eastAsiaTheme="minorEastAsia" w:hAnsiTheme="minorEastAsia" w:cs="宋体"/>
                <w:b/>
                <w:color w:val="auto"/>
                <w:spacing w:val="-6"/>
                <w:sz w:val="24"/>
                <w:szCs w:val="24"/>
              </w:rPr>
              <w:t>(未经审计)</w:t>
            </w:r>
          </w:p>
        </w:tc>
      </w:tr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15" w:line="220" w:lineRule="auto"/>
              <w:ind w:left="129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6"/>
                <w:sz w:val="24"/>
                <w:szCs w:val="24"/>
              </w:rPr>
              <w:t>资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产总额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4" w:line="182" w:lineRule="auto"/>
              <w:ind w:right="93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84,824.31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5" w:line="181" w:lineRule="auto"/>
              <w:ind w:right="104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18,976.14</w:t>
            </w:r>
          </w:p>
        </w:tc>
      </w:tr>
      <w:tr w:rsidR="0004784D" w:rsidRPr="00013CB6">
        <w:trPr>
          <w:trHeight w:val="474"/>
        </w:trPr>
        <w:tc>
          <w:tcPr>
            <w:tcW w:w="1531" w:type="dxa"/>
          </w:tcPr>
          <w:p w:rsidR="0004784D" w:rsidRPr="00013CB6" w:rsidRDefault="00013CB6">
            <w:pPr>
              <w:spacing w:before="116" w:line="220" w:lineRule="auto"/>
              <w:ind w:left="128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6"/>
                <w:sz w:val="24"/>
                <w:szCs w:val="24"/>
              </w:rPr>
              <w:t>负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债总额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5" w:line="182" w:lineRule="auto"/>
              <w:ind w:right="107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74,573.98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5" w:line="182" w:lineRule="auto"/>
              <w:ind w:right="104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4,446.37</w:t>
            </w:r>
          </w:p>
        </w:tc>
      </w:tr>
      <w:tr w:rsidR="0004784D" w:rsidRPr="00013CB6">
        <w:trPr>
          <w:trHeight w:val="470"/>
        </w:trPr>
        <w:tc>
          <w:tcPr>
            <w:tcW w:w="1531" w:type="dxa"/>
          </w:tcPr>
          <w:p w:rsidR="0004784D" w:rsidRPr="00013CB6" w:rsidRDefault="00013CB6">
            <w:pPr>
              <w:spacing w:before="117" w:line="220" w:lineRule="auto"/>
              <w:ind w:left="122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净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资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产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6" w:line="182" w:lineRule="auto"/>
              <w:ind w:right="101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10,250.33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6" w:line="182" w:lineRule="auto"/>
              <w:ind w:right="108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14,529.77</w:t>
            </w:r>
          </w:p>
        </w:tc>
      </w:tr>
      <w:tr w:rsidR="0004784D" w:rsidRPr="00013CB6">
        <w:trPr>
          <w:trHeight w:val="475"/>
        </w:trPr>
        <w:tc>
          <w:tcPr>
            <w:tcW w:w="1531" w:type="dxa"/>
          </w:tcPr>
          <w:p w:rsidR="0004784D" w:rsidRPr="00013CB6" w:rsidRDefault="00013CB6">
            <w:pPr>
              <w:spacing w:before="117" w:line="220" w:lineRule="auto"/>
              <w:ind w:left="127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营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业收入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7" w:line="182" w:lineRule="auto"/>
              <w:ind w:right="101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72,431.62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7" w:line="182" w:lineRule="auto"/>
              <w:ind w:right="96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3,297.45</w:t>
            </w:r>
          </w:p>
        </w:tc>
      </w:tr>
      <w:tr w:rsidR="0004784D" w:rsidRPr="00013CB6">
        <w:trPr>
          <w:trHeight w:val="469"/>
        </w:trPr>
        <w:tc>
          <w:tcPr>
            <w:tcW w:w="1531" w:type="dxa"/>
          </w:tcPr>
          <w:p w:rsidR="0004784D" w:rsidRPr="00013CB6" w:rsidRDefault="00013CB6">
            <w:pPr>
              <w:spacing w:before="117" w:line="220" w:lineRule="auto"/>
              <w:ind w:left="120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lastRenderedPageBreak/>
              <w:t>利润总额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8" w:line="181" w:lineRule="auto"/>
              <w:ind w:right="99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25.94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8" w:line="206" w:lineRule="auto"/>
              <w:ind w:right="108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4,561.23</w:t>
            </w:r>
          </w:p>
        </w:tc>
      </w:tr>
      <w:tr w:rsidR="0004784D" w:rsidRPr="00013CB6">
        <w:trPr>
          <w:trHeight w:val="479"/>
        </w:trPr>
        <w:tc>
          <w:tcPr>
            <w:tcW w:w="1531" w:type="dxa"/>
          </w:tcPr>
          <w:p w:rsidR="0004784D" w:rsidRPr="00013CB6" w:rsidRDefault="00013CB6">
            <w:pPr>
              <w:spacing w:before="119" w:line="220" w:lineRule="auto"/>
              <w:ind w:left="122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/>
                <w:color w:val="auto"/>
                <w:spacing w:val="-4"/>
                <w:sz w:val="24"/>
                <w:szCs w:val="24"/>
              </w:rPr>
              <w:t>净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3"/>
                <w:sz w:val="24"/>
                <w:szCs w:val="24"/>
              </w:rPr>
              <w:t>利</w:t>
            </w:r>
            <w:r w:rsidRPr="00013CB6">
              <w:rPr>
                <w:rFonts w:asciiTheme="minorEastAsia" w:eastAsiaTheme="minorEastAsia" w:hAnsiTheme="minorEastAsia" w:cs="宋体"/>
                <w:color w:val="auto"/>
                <w:spacing w:val="-2"/>
                <w:sz w:val="24"/>
                <w:szCs w:val="24"/>
              </w:rPr>
              <w:t>润</w:t>
            </w:r>
          </w:p>
        </w:tc>
        <w:tc>
          <w:tcPr>
            <w:tcW w:w="3546" w:type="dxa"/>
          </w:tcPr>
          <w:p w:rsidR="0004784D" w:rsidRPr="00013CB6" w:rsidRDefault="00013CB6">
            <w:pPr>
              <w:spacing w:before="159" w:line="181" w:lineRule="auto"/>
              <w:ind w:right="101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24.65</w:t>
            </w:r>
          </w:p>
        </w:tc>
        <w:tc>
          <w:tcPr>
            <w:tcW w:w="3455" w:type="dxa"/>
          </w:tcPr>
          <w:p w:rsidR="0004784D" w:rsidRPr="00013CB6" w:rsidRDefault="00013CB6">
            <w:pPr>
              <w:spacing w:before="159" w:line="206" w:lineRule="auto"/>
              <w:ind w:right="103"/>
              <w:jc w:val="right"/>
              <w:rPr>
                <w:rFonts w:asciiTheme="minorEastAsia" w:eastAsiaTheme="minorEastAsia" w:hAnsiTheme="minorEastAsia" w:cs="宋体"/>
                <w:color w:val="auto"/>
                <w:sz w:val="24"/>
                <w:szCs w:val="24"/>
              </w:rPr>
            </w:pPr>
            <w:r w:rsidRPr="00013CB6">
              <w:rPr>
                <w:rFonts w:asciiTheme="minorEastAsia" w:eastAsiaTheme="minorEastAsia" w:hAnsiTheme="minorEastAsia" w:cs="宋体" w:hint="eastAsia"/>
                <w:color w:val="auto"/>
                <w:sz w:val="24"/>
                <w:szCs w:val="24"/>
              </w:rPr>
              <w:t>4,467.51</w:t>
            </w:r>
          </w:p>
        </w:tc>
      </w:tr>
    </w:tbl>
    <w:p w:rsidR="0004784D" w:rsidRPr="00013CB6" w:rsidRDefault="00013CB6" w:rsidP="00013CB6">
      <w:pPr>
        <w:spacing w:line="500" w:lineRule="exact"/>
        <w:ind w:firstLineChars="200" w:firstLine="470"/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注：2021年度财务数据已经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大华会计师事务所（特殊普通合伙）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审计。</w:t>
      </w:r>
    </w:p>
    <w:p w:rsidR="0004784D" w:rsidRPr="00013CB6" w:rsidRDefault="00013CB6" w:rsidP="00013CB6">
      <w:pPr>
        <w:spacing w:line="500" w:lineRule="exact"/>
        <w:ind w:firstLineChars="200" w:firstLine="470"/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</w:pP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股权架构图：</w:t>
      </w:r>
    </w:p>
    <w:p w:rsidR="0004784D" w:rsidRPr="00013CB6" w:rsidRDefault="00013CB6">
      <w:pPr>
        <w:spacing w:before="115" w:line="219" w:lineRule="auto"/>
        <w:ind w:leftChars="-202" w:left="-424" w:rightChars="-283" w:right="-594"/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noProof/>
          <w:snapToGrid/>
          <w:color w:val="auto"/>
          <w:spacing w:val="-2"/>
          <w:sz w:val="24"/>
          <w:szCs w:val="24"/>
        </w:rPr>
        <w:drawing>
          <wp:inline distT="0" distB="0" distL="0" distR="0" wp14:anchorId="41BB839D" wp14:editId="51B4E644">
            <wp:extent cx="5848350" cy="3040380"/>
            <wp:effectExtent l="0" t="0" r="0" b="7620"/>
            <wp:docPr id="1" name="图片 1" descr="C:\Users\sunx\AppData\Local\Temp\WeChat Files\d720f2903d163c116789de30dcb9f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unx\AppData\Local\Temp\WeChat Files\d720f2903d163c116789de30dcb9f5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5994" cy="303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4D" w:rsidRPr="00013CB6" w:rsidRDefault="00013CB6" w:rsidP="00013CB6">
      <w:pPr>
        <w:spacing w:line="500" w:lineRule="exact"/>
        <w:ind w:firstLineChars="200" w:firstLine="474"/>
        <w:jc w:val="both"/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</w:pPr>
      <w:r w:rsidRPr="00013CB6">
        <w:rPr>
          <w:rFonts w:asciiTheme="minorEastAsia" w:eastAsiaTheme="minorEastAsia" w:hAnsiTheme="minorEastAsia" w:cs="宋体" w:hint="eastAsia"/>
          <w:color w:val="auto"/>
          <w:spacing w:val="-3"/>
          <w:sz w:val="24"/>
          <w:szCs w:val="24"/>
        </w:rPr>
        <w:t>注：新疆棉花产业集团有限公司与公司之间不存在关联关系。</w:t>
      </w:r>
      <w:r w:rsidRPr="00013CB6">
        <w:rPr>
          <w:rFonts w:asciiTheme="minorEastAsia" w:eastAsiaTheme="minorEastAsia" w:hAnsiTheme="minorEastAsia" w:cs="宋体"/>
          <w:color w:val="auto"/>
          <w:spacing w:val="-3"/>
          <w:sz w:val="24"/>
          <w:szCs w:val="24"/>
        </w:rPr>
        <w:t>被担保人均不为失信被执行人</w:t>
      </w: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。</w:t>
      </w:r>
    </w:p>
    <w:p w:rsidR="0004784D" w:rsidRPr="00013CB6" w:rsidRDefault="00013CB6" w:rsidP="00013CB6">
      <w:pPr>
        <w:spacing w:line="500" w:lineRule="exact"/>
        <w:ind w:firstLineChars="200" w:firstLine="470"/>
        <w:jc w:val="both"/>
        <w:outlineLvl w:val="0"/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  <w:t>三、担保协议主要内容</w:t>
      </w:r>
    </w:p>
    <w:p w:rsidR="0004784D" w:rsidRPr="00013CB6" w:rsidRDefault="00013CB6" w:rsidP="00013CB6">
      <w:pPr>
        <w:spacing w:line="500" w:lineRule="exact"/>
        <w:ind w:firstLineChars="200" w:firstLine="474"/>
        <w:jc w:val="both"/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3"/>
          <w:sz w:val="24"/>
          <w:szCs w:val="24"/>
        </w:rPr>
        <w:t>本次</w:t>
      </w:r>
      <w:r w:rsidRPr="00013CB6">
        <w:rPr>
          <w:rFonts w:asciiTheme="minorEastAsia" w:eastAsiaTheme="minorEastAsia" w:hAnsiTheme="minorEastAsia" w:cs="宋体" w:hint="eastAsia"/>
          <w:color w:val="auto"/>
          <w:spacing w:val="-3"/>
          <w:sz w:val="24"/>
          <w:szCs w:val="24"/>
        </w:rPr>
        <w:t>担保</w:t>
      </w:r>
      <w:r w:rsidRPr="00013CB6">
        <w:rPr>
          <w:rFonts w:asciiTheme="minorEastAsia" w:eastAsiaTheme="minorEastAsia" w:hAnsiTheme="minorEastAsia" w:cs="宋体"/>
          <w:color w:val="auto"/>
          <w:spacing w:val="-3"/>
          <w:sz w:val="24"/>
          <w:szCs w:val="24"/>
        </w:rPr>
        <w:t>为</w:t>
      </w:r>
      <w:r w:rsidRPr="00013CB6">
        <w:rPr>
          <w:rFonts w:asciiTheme="minorEastAsia" w:eastAsiaTheme="minorEastAsia" w:hAnsiTheme="minorEastAsia" w:cs="宋体" w:hint="eastAsia"/>
          <w:color w:val="auto"/>
          <w:spacing w:val="-3"/>
          <w:sz w:val="24"/>
          <w:szCs w:val="24"/>
        </w:rPr>
        <w:t>公司全资子公司</w:t>
      </w:r>
      <w:proofErr w:type="gramStart"/>
      <w:r w:rsidRPr="00013CB6">
        <w:rPr>
          <w:rFonts w:asciiTheme="minorEastAsia" w:eastAsiaTheme="minorEastAsia" w:hAnsiTheme="minorEastAsia" w:cs="宋体" w:hint="eastAsia"/>
          <w:color w:val="auto"/>
          <w:spacing w:val="-3"/>
          <w:sz w:val="24"/>
          <w:szCs w:val="24"/>
        </w:rPr>
        <w:t>华孚棉业</w:t>
      </w:r>
      <w:proofErr w:type="gramEnd"/>
      <w:r w:rsidRPr="00013CB6">
        <w:rPr>
          <w:rFonts w:asciiTheme="minorEastAsia" w:eastAsiaTheme="minorEastAsia" w:hAnsiTheme="minorEastAsia" w:cs="宋体"/>
          <w:color w:val="auto"/>
          <w:spacing w:val="-3"/>
          <w:sz w:val="24"/>
          <w:szCs w:val="24"/>
        </w:rPr>
        <w:t>为其下属</w:t>
      </w:r>
      <w:r w:rsidRPr="00013CB6">
        <w:rPr>
          <w:rFonts w:asciiTheme="minorEastAsia" w:eastAsiaTheme="minorEastAsia" w:hAnsiTheme="minorEastAsia" w:cs="宋体" w:hint="eastAsia"/>
          <w:color w:val="auto"/>
          <w:spacing w:val="-3"/>
          <w:sz w:val="24"/>
          <w:szCs w:val="24"/>
        </w:rPr>
        <w:t>子</w:t>
      </w:r>
      <w:r w:rsidRPr="00013CB6">
        <w:rPr>
          <w:rFonts w:asciiTheme="minorEastAsia" w:eastAsiaTheme="minorEastAsia" w:hAnsiTheme="minorEastAsia" w:cs="宋体"/>
          <w:color w:val="auto"/>
          <w:spacing w:val="-3"/>
          <w:sz w:val="24"/>
          <w:szCs w:val="24"/>
        </w:rPr>
        <w:t>公司提供担保的</w:t>
      </w:r>
      <w:proofErr w:type="gramStart"/>
      <w:r w:rsidRPr="00013CB6">
        <w:rPr>
          <w:rFonts w:asciiTheme="minorEastAsia" w:eastAsiaTheme="minorEastAsia" w:hAnsiTheme="minorEastAsia" w:cs="宋体"/>
          <w:color w:val="auto"/>
          <w:spacing w:val="-3"/>
          <w:sz w:val="24"/>
          <w:szCs w:val="24"/>
        </w:rPr>
        <w:t>最</w:t>
      </w:r>
      <w:proofErr w:type="gramEnd"/>
      <w:r w:rsidRPr="00013CB6">
        <w:rPr>
          <w:rFonts w:asciiTheme="minorEastAsia" w:eastAsiaTheme="minorEastAsia" w:hAnsiTheme="minorEastAsia" w:cs="宋体"/>
          <w:color w:val="auto"/>
          <w:spacing w:val="-3"/>
          <w:sz w:val="24"/>
          <w:szCs w:val="24"/>
        </w:rPr>
        <w:t>高额，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本次担保尚需提交至公司股东大会审议，相关担保合同尚未签署，具体担保协议的签署，提请公司股东大会授权公司管理层实施</w:t>
      </w:r>
      <w:r w:rsidRPr="00013CB6">
        <w:rPr>
          <w:rFonts w:asciiTheme="minorEastAsia" w:eastAsiaTheme="minorEastAsia" w:hAnsiTheme="minorEastAsia" w:cs="宋体" w:hint="eastAsia"/>
          <w:color w:val="auto"/>
          <w:spacing w:val="-3"/>
          <w:sz w:val="24"/>
          <w:szCs w:val="24"/>
        </w:rPr>
        <w:t>。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担保额度的签署有效期为公司股东大会审议通过后十二个月以内。</w:t>
      </w:r>
    </w:p>
    <w:p w:rsidR="0004784D" w:rsidRPr="00013CB6" w:rsidRDefault="00013CB6" w:rsidP="00013CB6">
      <w:pPr>
        <w:spacing w:line="500" w:lineRule="exact"/>
        <w:ind w:left="124" w:right="110" w:firstLineChars="200" w:firstLine="470"/>
        <w:jc w:val="both"/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  <w:t>四、董事会意见</w:t>
      </w:r>
    </w:p>
    <w:p w:rsidR="0004784D" w:rsidRPr="00013CB6" w:rsidRDefault="00013CB6" w:rsidP="00013CB6">
      <w:pPr>
        <w:spacing w:line="500" w:lineRule="exact"/>
        <w:ind w:firstLineChars="200" w:firstLine="458"/>
        <w:jc w:val="both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11"/>
          <w:sz w:val="24"/>
          <w:szCs w:val="24"/>
        </w:rPr>
        <w:t>公</w:t>
      </w:r>
      <w:r w:rsidRPr="00013CB6">
        <w:rPr>
          <w:rFonts w:asciiTheme="minorEastAsia" w:eastAsiaTheme="minorEastAsia" w:hAnsiTheme="minorEastAsia" w:cs="宋体"/>
          <w:color w:val="auto"/>
          <w:spacing w:val="-8"/>
          <w:sz w:val="24"/>
          <w:szCs w:val="24"/>
        </w:rPr>
        <w:t>司董事会认为，公司各控股子公司向银行等机构申请贷款是日常经营所需，</w:t>
      </w:r>
      <w:r w:rsidRPr="00013CB6">
        <w:rPr>
          <w:rFonts w:asciiTheme="minorEastAsia" w:eastAsiaTheme="minorEastAsia" w:hAnsiTheme="minorEastAsia" w:cs="宋体"/>
          <w:color w:val="auto"/>
          <w:spacing w:val="-18"/>
          <w:sz w:val="24"/>
          <w:szCs w:val="24"/>
        </w:rPr>
        <w:t>由公</w:t>
      </w:r>
      <w:r w:rsidRPr="00013CB6">
        <w:rPr>
          <w:rFonts w:asciiTheme="minorEastAsia" w:eastAsiaTheme="minorEastAsia" w:hAnsiTheme="minorEastAsia" w:cs="宋体"/>
          <w:color w:val="auto"/>
          <w:spacing w:val="-11"/>
          <w:sz w:val="24"/>
          <w:szCs w:val="24"/>
        </w:rPr>
        <w:t>司</w:t>
      </w:r>
      <w:r w:rsidRPr="00013CB6">
        <w:rPr>
          <w:rFonts w:asciiTheme="minorEastAsia" w:eastAsiaTheme="minorEastAsia" w:hAnsiTheme="minorEastAsia" w:cs="宋体" w:hint="eastAsia"/>
          <w:color w:val="auto"/>
          <w:spacing w:val="-11"/>
          <w:sz w:val="24"/>
          <w:szCs w:val="24"/>
        </w:rPr>
        <w:t>全资子公司</w:t>
      </w:r>
      <w:proofErr w:type="gramStart"/>
      <w:r w:rsidRPr="00013CB6">
        <w:rPr>
          <w:rFonts w:asciiTheme="minorEastAsia" w:eastAsiaTheme="minorEastAsia" w:hAnsiTheme="minorEastAsia" w:cs="宋体" w:hint="eastAsia"/>
          <w:color w:val="auto"/>
          <w:spacing w:val="-11"/>
          <w:sz w:val="24"/>
          <w:szCs w:val="24"/>
        </w:rPr>
        <w:t>华孚棉业</w:t>
      </w:r>
      <w:proofErr w:type="gramEnd"/>
      <w:r w:rsidRPr="00013CB6">
        <w:rPr>
          <w:rFonts w:asciiTheme="minorEastAsia" w:eastAsiaTheme="minorEastAsia" w:hAnsiTheme="minorEastAsia" w:cs="宋体"/>
          <w:color w:val="auto"/>
          <w:spacing w:val="-9"/>
          <w:sz w:val="24"/>
          <w:szCs w:val="24"/>
        </w:rPr>
        <w:t>提供担保，能够确保各控股子公司业务的稳定经营，有利于满足各控股子</w:t>
      </w: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公司经营过程中对资金的周转需求，提高各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控股子公司的经济效益。</w:t>
      </w:r>
    </w:p>
    <w:p w:rsidR="0004784D" w:rsidRPr="00013CB6" w:rsidRDefault="00013CB6" w:rsidP="00013CB6">
      <w:pPr>
        <w:spacing w:line="500" w:lineRule="exact"/>
        <w:ind w:firstLineChars="200" w:firstLine="456"/>
        <w:jc w:val="both"/>
        <w:rPr>
          <w:rFonts w:asciiTheme="minorEastAsia" w:eastAsiaTheme="minorEastAsia" w:hAnsiTheme="minorEastAsia" w:cs="宋体"/>
          <w:color w:val="auto"/>
          <w:spacing w:val="-12"/>
          <w:sz w:val="24"/>
          <w:szCs w:val="24"/>
        </w:rPr>
      </w:pPr>
      <w:r w:rsidRPr="00013CB6">
        <w:rPr>
          <w:rFonts w:asciiTheme="minorEastAsia" w:eastAsiaTheme="minorEastAsia" w:hAnsiTheme="minorEastAsia" w:cs="宋体" w:hint="eastAsia"/>
          <w:color w:val="auto"/>
          <w:spacing w:val="-12"/>
          <w:sz w:val="24"/>
          <w:szCs w:val="24"/>
        </w:rPr>
        <w:t xml:space="preserve"> </w:t>
      </w:r>
      <w:r w:rsidRPr="00013CB6">
        <w:rPr>
          <w:rFonts w:asciiTheme="minorEastAsia" w:eastAsiaTheme="minorEastAsia" w:hAnsiTheme="minorEastAsia" w:cs="宋体"/>
          <w:color w:val="auto"/>
          <w:spacing w:val="-12"/>
          <w:sz w:val="24"/>
          <w:szCs w:val="24"/>
        </w:rPr>
        <w:t>本次</w:t>
      </w:r>
      <w:r w:rsidRPr="00013CB6">
        <w:rPr>
          <w:rFonts w:asciiTheme="minorEastAsia" w:eastAsiaTheme="minorEastAsia" w:hAnsiTheme="minorEastAsia" w:cs="宋体" w:hint="eastAsia"/>
          <w:color w:val="auto"/>
          <w:spacing w:val="-12"/>
          <w:sz w:val="24"/>
          <w:szCs w:val="24"/>
        </w:rPr>
        <w:t>担保的</w:t>
      </w:r>
      <w:r w:rsidRPr="00013CB6">
        <w:rPr>
          <w:rFonts w:asciiTheme="minorEastAsia" w:eastAsiaTheme="minorEastAsia" w:hAnsiTheme="minorEastAsia" w:cs="宋体"/>
          <w:color w:val="auto"/>
          <w:spacing w:val="-6"/>
          <w:sz w:val="24"/>
          <w:szCs w:val="24"/>
        </w:rPr>
        <w:t>被担保方为公司直接或间接控制的公司，为公司控股子公司</w:t>
      </w:r>
      <w:r w:rsidRPr="00013CB6">
        <w:rPr>
          <w:rFonts w:asciiTheme="minorEastAsia" w:eastAsiaTheme="minorEastAsia" w:hAnsiTheme="minorEastAsia" w:cs="宋体" w:hint="eastAsia"/>
          <w:color w:val="auto"/>
          <w:spacing w:val="-6"/>
          <w:sz w:val="24"/>
          <w:szCs w:val="24"/>
        </w:rPr>
        <w:t>。本次担保不存在反担保，各控股子公司的资产管理人员和经营人员均由公司统一控制，本次担保贷款用途为公司控股子公司棉花收购，</w:t>
      </w:r>
      <w:r w:rsidRPr="00013CB6">
        <w:rPr>
          <w:rFonts w:asciiTheme="minorEastAsia" w:eastAsiaTheme="minorEastAsia" w:hAnsiTheme="minorEastAsia" w:cs="宋体"/>
          <w:color w:val="auto"/>
          <w:spacing w:val="-6"/>
          <w:sz w:val="24"/>
          <w:szCs w:val="24"/>
        </w:rPr>
        <w:t>公</w:t>
      </w:r>
      <w:r w:rsidRPr="00013CB6">
        <w:rPr>
          <w:rFonts w:asciiTheme="minorEastAsia" w:eastAsiaTheme="minorEastAsia" w:hAnsiTheme="minorEastAsia" w:cs="宋体"/>
          <w:color w:val="auto"/>
          <w:spacing w:val="-12"/>
          <w:sz w:val="24"/>
          <w:szCs w:val="24"/>
        </w:rPr>
        <w:t>司</w:t>
      </w:r>
      <w:r w:rsidRPr="00013CB6">
        <w:rPr>
          <w:rFonts w:asciiTheme="minorEastAsia" w:eastAsiaTheme="minorEastAsia" w:hAnsiTheme="minorEastAsia" w:cs="宋体"/>
          <w:color w:val="auto"/>
          <w:spacing w:val="-8"/>
          <w:sz w:val="24"/>
          <w:szCs w:val="24"/>
        </w:rPr>
        <w:t>在</w:t>
      </w:r>
      <w:r w:rsidRPr="00013CB6">
        <w:rPr>
          <w:rFonts w:asciiTheme="minorEastAsia" w:eastAsiaTheme="minorEastAsia" w:hAnsiTheme="minorEastAsia" w:cs="宋体"/>
          <w:color w:val="auto"/>
          <w:spacing w:val="-6"/>
          <w:sz w:val="24"/>
          <w:szCs w:val="24"/>
        </w:rPr>
        <w:t>担保期内有能力对被</w:t>
      </w:r>
      <w:r w:rsidRPr="00013CB6">
        <w:rPr>
          <w:rFonts w:asciiTheme="minorEastAsia" w:eastAsiaTheme="minorEastAsia" w:hAnsiTheme="minorEastAsia" w:cs="宋体"/>
          <w:color w:val="auto"/>
          <w:spacing w:val="-6"/>
          <w:sz w:val="24"/>
          <w:szCs w:val="24"/>
        </w:rPr>
        <w:lastRenderedPageBreak/>
        <w:t>担保方的经营管理风险进行控制，财务风险处于公司可</w:t>
      </w:r>
      <w:r w:rsidRPr="00013CB6">
        <w:rPr>
          <w:rFonts w:asciiTheme="minorEastAsia" w:eastAsiaTheme="minorEastAsia" w:hAnsiTheme="minorEastAsia" w:cs="宋体"/>
          <w:color w:val="auto"/>
          <w:spacing w:val="-24"/>
          <w:sz w:val="24"/>
          <w:szCs w:val="24"/>
        </w:rPr>
        <w:t>控</w:t>
      </w:r>
      <w:r w:rsidRPr="00013CB6">
        <w:rPr>
          <w:rFonts w:asciiTheme="minorEastAsia" w:eastAsiaTheme="minorEastAsia" w:hAnsiTheme="minorEastAsia" w:cs="宋体"/>
          <w:color w:val="auto"/>
          <w:spacing w:val="-16"/>
          <w:sz w:val="24"/>
          <w:szCs w:val="24"/>
        </w:rPr>
        <w:t>的范围之内，不会影响公司的正常经营，同时，公司将对上述子公司经营情况、</w:t>
      </w:r>
      <w:r w:rsidRPr="00013CB6">
        <w:rPr>
          <w:rFonts w:asciiTheme="minorEastAsia" w:eastAsiaTheme="minorEastAsia" w:hAnsiTheme="minorEastAsia" w:cs="宋体"/>
          <w:color w:val="auto"/>
          <w:spacing w:val="-3"/>
          <w:sz w:val="24"/>
          <w:szCs w:val="24"/>
        </w:rPr>
        <w:t>负债率变化、担保协议的签署等事项进行持续监控与管理，被担保方不</w:t>
      </w:r>
      <w:r w:rsidRPr="00013CB6">
        <w:rPr>
          <w:rFonts w:asciiTheme="minorEastAsia" w:eastAsiaTheme="minorEastAsia" w:hAnsiTheme="minorEastAsia" w:cs="宋体"/>
          <w:color w:val="auto"/>
          <w:spacing w:val="-12"/>
          <w:sz w:val="24"/>
          <w:szCs w:val="24"/>
        </w:rPr>
        <w:t>属于失信被执行人。</w:t>
      </w:r>
    </w:p>
    <w:p w:rsidR="0004784D" w:rsidRPr="00013CB6" w:rsidRDefault="00013CB6" w:rsidP="00013CB6">
      <w:pPr>
        <w:spacing w:line="500" w:lineRule="exact"/>
        <w:ind w:firstLineChars="200" w:firstLine="470"/>
        <w:jc w:val="both"/>
        <w:outlineLvl w:val="0"/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</w:pPr>
      <w:r w:rsidRPr="00013CB6">
        <w:rPr>
          <w:rFonts w:asciiTheme="minorEastAsia" w:eastAsiaTheme="minorEastAsia" w:hAnsiTheme="minorEastAsia" w:cs="宋体" w:hint="eastAsia"/>
          <w:b/>
          <w:color w:val="auto"/>
          <w:spacing w:val="-6"/>
          <w:sz w:val="24"/>
          <w:szCs w:val="24"/>
        </w:rPr>
        <w:t xml:space="preserve"> 五、</w:t>
      </w:r>
      <w:r w:rsidRPr="00013CB6"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  <w:t>独立意见</w:t>
      </w:r>
    </w:p>
    <w:p w:rsidR="0004784D" w:rsidRPr="00013CB6" w:rsidRDefault="00013CB6" w:rsidP="00013CB6">
      <w:pPr>
        <w:spacing w:line="500" w:lineRule="exact"/>
        <w:ind w:firstLineChars="200" w:firstLine="460"/>
        <w:jc w:val="both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10"/>
          <w:sz w:val="24"/>
          <w:szCs w:val="24"/>
        </w:rPr>
        <w:t>经审</w:t>
      </w:r>
      <w:r w:rsidRPr="00013CB6">
        <w:rPr>
          <w:rFonts w:asciiTheme="minorEastAsia" w:eastAsiaTheme="minorEastAsia" w:hAnsiTheme="minorEastAsia" w:cs="宋体"/>
          <w:color w:val="auto"/>
          <w:spacing w:val="-7"/>
          <w:sz w:val="24"/>
          <w:szCs w:val="24"/>
        </w:rPr>
        <w:t>议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，独立董事认为，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公司全资子公司</w:t>
      </w:r>
      <w:proofErr w:type="gramStart"/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华孚棉业</w:t>
      </w:r>
      <w:proofErr w:type="gramEnd"/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为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公司控股</w:t>
      </w:r>
      <w:r w:rsidRPr="00013CB6">
        <w:rPr>
          <w:rFonts w:asciiTheme="minorEastAsia" w:eastAsiaTheme="minorEastAsia" w:hAnsiTheme="minorEastAsia" w:cs="宋体"/>
          <w:color w:val="auto"/>
          <w:spacing w:val="-5"/>
          <w:sz w:val="24"/>
          <w:szCs w:val="24"/>
        </w:rPr>
        <w:t>子公司提供担保是</w:t>
      </w:r>
      <w:r w:rsidRPr="00013CB6">
        <w:rPr>
          <w:rFonts w:asciiTheme="minorEastAsia" w:eastAsiaTheme="minorEastAsia" w:hAnsiTheme="minorEastAsia" w:cs="宋体" w:hint="eastAsia"/>
          <w:color w:val="auto"/>
          <w:spacing w:val="-5"/>
          <w:sz w:val="24"/>
          <w:szCs w:val="24"/>
        </w:rPr>
        <w:t>公司控股</w:t>
      </w:r>
      <w:r w:rsidRPr="00013CB6">
        <w:rPr>
          <w:rFonts w:asciiTheme="minorEastAsia" w:eastAsiaTheme="minorEastAsia" w:hAnsiTheme="minorEastAsia" w:cs="宋体"/>
          <w:color w:val="auto"/>
          <w:spacing w:val="-6"/>
          <w:sz w:val="24"/>
          <w:szCs w:val="24"/>
        </w:rPr>
        <w:t>子公司实际业务开展的需要，为</w:t>
      </w:r>
      <w:r w:rsidRPr="00013CB6">
        <w:rPr>
          <w:rFonts w:asciiTheme="minorEastAsia" w:eastAsiaTheme="minorEastAsia" w:hAnsiTheme="minorEastAsia" w:cs="宋体" w:hint="eastAsia"/>
          <w:color w:val="auto"/>
          <w:spacing w:val="-6"/>
          <w:sz w:val="24"/>
          <w:szCs w:val="24"/>
        </w:rPr>
        <w:t>控股</w:t>
      </w:r>
      <w:r w:rsidRPr="00013CB6">
        <w:rPr>
          <w:rFonts w:asciiTheme="minorEastAsia" w:eastAsiaTheme="minorEastAsia" w:hAnsiTheme="minorEastAsia" w:cs="宋体"/>
          <w:color w:val="auto"/>
          <w:spacing w:val="-6"/>
          <w:sz w:val="24"/>
          <w:szCs w:val="24"/>
        </w:rPr>
        <w:t>子公司提供担保有助于子公司高效、顺畅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筹集资金,进一</w:t>
      </w:r>
      <w:r w:rsidRPr="00013CB6">
        <w:rPr>
          <w:rFonts w:asciiTheme="minorEastAsia" w:eastAsiaTheme="minorEastAsia" w:hAnsiTheme="minorEastAsia" w:cs="宋体"/>
          <w:color w:val="auto"/>
          <w:sz w:val="24"/>
          <w:szCs w:val="24"/>
        </w:rPr>
        <w:t>步提高经济效益，没有损害公司及公司股东尤其是中小股东的利</w:t>
      </w:r>
      <w:r w:rsidRPr="00013CB6">
        <w:rPr>
          <w:rFonts w:asciiTheme="minorEastAsia" w:eastAsiaTheme="minorEastAsia" w:hAnsiTheme="minorEastAsia" w:cs="宋体"/>
          <w:color w:val="auto"/>
          <w:spacing w:val="-3"/>
          <w:sz w:val="24"/>
          <w:szCs w:val="24"/>
        </w:rPr>
        <w:t>益。并按相关审议程序进行审议，满足</w:t>
      </w:r>
      <w:r w:rsidRPr="00013CB6">
        <w:rPr>
          <w:rFonts w:asciiTheme="minorEastAsia" w:eastAsiaTheme="minorEastAsia" w:hAnsiTheme="minorEastAsia" w:cs="宋体"/>
          <w:color w:val="auto"/>
          <w:sz w:val="24"/>
          <w:szCs w:val="24"/>
        </w:rPr>
        <w:t>法</w:t>
      </w:r>
      <w:r w:rsidRPr="00013CB6">
        <w:rPr>
          <w:rFonts w:asciiTheme="minorEastAsia" w:eastAsiaTheme="minorEastAsia" w:hAnsiTheme="minorEastAsia" w:cs="宋体"/>
          <w:color w:val="auto"/>
          <w:spacing w:val="-4"/>
          <w:sz w:val="24"/>
          <w:szCs w:val="24"/>
        </w:rPr>
        <w:t>律</w:t>
      </w:r>
      <w:r w:rsidRPr="00013CB6">
        <w:rPr>
          <w:rFonts w:asciiTheme="minorEastAsia" w:eastAsiaTheme="minorEastAsia" w:hAnsiTheme="minorEastAsia" w:cs="宋体"/>
          <w:color w:val="auto"/>
          <w:spacing w:val="-3"/>
          <w:sz w:val="24"/>
          <w:szCs w:val="24"/>
        </w:rPr>
        <w:t>法</w:t>
      </w: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规的相关要求。我们一致同意该事项。</w:t>
      </w:r>
    </w:p>
    <w:p w:rsidR="0004784D" w:rsidRPr="00013CB6" w:rsidRDefault="00013CB6" w:rsidP="00013CB6">
      <w:pPr>
        <w:spacing w:line="500" w:lineRule="exact"/>
        <w:ind w:firstLineChars="200" w:firstLine="470"/>
        <w:jc w:val="both"/>
        <w:outlineLvl w:val="0"/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  <w:t>六、对外担保累计金额及逾期担保累计金额</w:t>
      </w:r>
    </w:p>
    <w:p w:rsidR="0004784D" w:rsidRPr="00013CB6" w:rsidRDefault="00013CB6" w:rsidP="00013CB6">
      <w:pPr>
        <w:spacing w:line="500" w:lineRule="exact"/>
        <w:ind w:firstLineChars="200" w:firstLine="460"/>
        <w:jc w:val="both"/>
        <w:outlineLvl w:val="0"/>
        <w:rPr>
          <w:rFonts w:asciiTheme="minorEastAsia" w:eastAsiaTheme="minorEastAsia" w:hAnsiTheme="minorEastAsia" w:cs="宋体"/>
          <w:color w:val="auto"/>
          <w:spacing w:val="-10"/>
          <w:sz w:val="24"/>
          <w:szCs w:val="24"/>
        </w:rPr>
      </w:pPr>
      <w:r w:rsidRPr="00013CB6">
        <w:rPr>
          <w:rFonts w:asciiTheme="minorEastAsia" w:eastAsiaTheme="minorEastAsia" w:hAnsiTheme="minorEastAsia" w:cs="宋体" w:hint="eastAsia"/>
          <w:color w:val="auto"/>
          <w:spacing w:val="-10"/>
          <w:sz w:val="24"/>
          <w:szCs w:val="24"/>
        </w:rPr>
        <w:t>截止本公告披露日，公司累计担保余额为49.50亿元，并全部为对控股子公司的担保,占上市公司最近期一期经审计净资产的70.61%。本次担保发生后，公司累计担保余额为52.05亿元，占上市公司最近期一期经审计净资产的74.24%。公司不存在任何逾期担保的情况。</w:t>
      </w:r>
    </w:p>
    <w:p w:rsidR="0004784D" w:rsidRPr="00013CB6" w:rsidRDefault="00013CB6" w:rsidP="00013CB6">
      <w:pPr>
        <w:spacing w:line="500" w:lineRule="exact"/>
        <w:ind w:firstLineChars="200" w:firstLine="470"/>
        <w:jc w:val="both"/>
        <w:outlineLvl w:val="0"/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b/>
          <w:color w:val="auto"/>
          <w:spacing w:val="-6"/>
          <w:sz w:val="24"/>
          <w:szCs w:val="24"/>
        </w:rPr>
        <w:t>七、备查文件</w:t>
      </w:r>
    </w:p>
    <w:p w:rsidR="0004784D" w:rsidRPr="00013CB6" w:rsidRDefault="00013CB6" w:rsidP="00013CB6">
      <w:pPr>
        <w:spacing w:line="500" w:lineRule="exact"/>
        <w:ind w:firstLineChars="200" w:firstLine="476"/>
        <w:jc w:val="both"/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1、公司第八届董事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会</w:t>
      </w:r>
      <w:r w:rsidRPr="00013CB6">
        <w:rPr>
          <w:rFonts w:asciiTheme="minorEastAsia" w:eastAsiaTheme="minorEastAsia" w:hAnsiTheme="minorEastAsia" w:cs="宋体" w:hint="eastAsia"/>
          <w:color w:val="auto"/>
          <w:spacing w:val="-1"/>
          <w:sz w:val="24"/>
          <w:szCs w:val="24"/>
        </w:rPr>
        <w:t>2022年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第</w:t>
      </w:r>
      <w:r w:rsidRPr="00013CB6">
        <w:rPr>
          <w:rFonts w:asciiTheme="minorEastAsia" w:eastAsiaTheme="minorEastAsia" w:hAnsiTheme="minorEastAsia" w:cs="宋体" w:hint="eastAsia"/>
          <w:color w:val="auto"/>
          <w:spacing w:val="-1"/>
          <w:sz w:val="24"/>
          <w:szCs w:val="24"/>
        </w:rPr>
        <w:t>三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次会议决议；</w:t>
      </w:r>
    </w:p>
    <w:p w:rsidR="0004784D" w:rsidRPr="00013CB6" w:rsidRDefault="00013CB6" w:rsidP="00013CB6">
      <w:pPr>
        <w:spacing w:line="500" w:lineRule="exact"/>
        <w:ind w:firstLineChars="200" w:firstLine="476"/>
        <w:jc w:val="both"/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2、公司第八届监事会第</w:t>
      </w:r>
      <w:r w:rsidRPr="00013CB6">
        <w:rPr>
          <w:rFonts w:asciiTheme="minorEastAsia" w:eastAsiaTheme="minorEastAsia" w:hAnsiTheme="minorEastAsia" w:cs="宋体" w:hint="eastAsia"/>
          <w:color w:val="auto"/>
          <w:spacing w:val="-2"/>
          <w:sz w:val="24"/>
          <w:szCs w:val="24"/>
        </w:rPr>
        <w:t>六</w:t>
      </w: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次会议决议；</w:t>
      </w:r>
    </w:p>
    <w:p w:rsidR="0004784D" w:rsidRPr="00013CB6" w:rsidRDefault="00013CB6" w:rsidP="00013CB6">
      <w:pPr>
        <w:spacing w:line="500" w:lineRule="exact"/>
        <w:ind w:firstLineChars="200" w:firstLine="476"/>
        <w:jc w:val="both"/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3、独立董事关于公司第八届董事会</w:t>
      </w:r>
      <w:r w:rsidRPr="00013CB6">
        <w:rPr>
          <w:rFonts w:asciiTheme="minorEastAsia" w:eastAsiaTheme="minorEastAsia" w:hAnsiTheme="minorEastAsia" w:cs="宋体" w:hint="eastAsia"/>
          <w:color w:val="auto"/>
          <w:spacing w:val="-2"/>
          <w:sz w:val="24"/>
          <w:szCs w:val="24"/>
        </w:rPr>
        <w:t>2022年</w:t>
      </w: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第</w:t>
      </w:r>
      <w:r w:rsidRPr="00013CB6">
        <w:rPr>
          <w:rFonts w:asciiTheme="minorEastAsia" w:eastAsiaTheme="minorEastAsia" w:hAnsiTheme="minorEastAsia" w:cs="宋体" w:hint="eastAsia"/>
          <w:color w:val="auto"/>
          <w:spacing w:val="-2"/>
          <w:sz w:val="24"/>
          <w:szCs w:val="24"/>
        </w:rPr>
        <w:t>三</w:t>
      </w: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次会议相关事项的独立意见。</w:t>
      </w:r>
    </w:p>
    <w:p w:rsidR="0004784D" w:rsidRPr="00013CB6" w:rsidRDefault="00013CB6" w:rsidP="00013CB6">
      <w:pPr>
        <w:spacing w:line="500" w:lineRule="exact"/>
        <w:ind w:firstLineChars="200" w:firstLine="466"/>
        <w:jc w:val="both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7"/>
          <w:sz w:val="24"/>
          <w:szCs w:val="24"/>
        </w:rPr>
        <w:t>特此公告。</w:t>
      </w:r>
    </w:p>
    <w:p w:rsidR="0004784D" w:rsidRPr="00013CB6" w:rsidRDefault="00013CB6">
      <w:pPr>
        <w:spacing w:line="500" w:lineRule="exact"/>
        <w:ind w:right="-29"/>
        <w:jc w:val="right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华孚时尚股份有限公司</w:t>
      </w:r>
      <w:r w:rsidRPr="00013CB6">
        <w:rPr>
          <w:rFonts w:asciiTheme="minorEastAsia" w:eastAsiaTheme="minorEastAsia" w:hAnsiTheme="minorEastAsia" w:cs="宋体"/>
          <w:color w:val="auto"/>
          <w:sz w:val="24"/>
          <w:szCs w:val="24"/>
        </w:rPr>
        <w:t>董事会</w:t>
      </w:r>
    </w:p>
    <w:p w:rsidR="0004784D" w:rsidRDefault="00013CB6">
      <w:pPr>
        <w:spacing w:line="500" w:lineRule="exact"/>
        <w:ind w:right="-29"/>
        <w:jc w:val="right"/>
        <w:rPr>
          <w:rFonts w:asciiTheme="minorEastAsia" w:eastAsiaTheme="minorEastAsia" w:hAnsiTheme="minorEastAsia" w:cs="宋体"/>
          <w:color w:val="auto"/>
          <w:sz w:val="24"/>
          <w:szCs w:val="24"/>
        </w:rPr>
      </w:pPr>
      <w:r w:rsidRPr="00013CB6">
        <w:rPr>
          <w:rFonts w:asciiTheme="minorEastAsia" w:eastAsiaTheme="minorEastAsia" w:hAnsiTheme="minorEastAsia" w:cs="宋体"/>
          <w:color w:val="auto"/>
          <w:spacing w:val="-2"/>
          <w:sz w:val="24"/>
          <w:szCs w:val="24"/>
        </w:rPr>
        <w:t>二〇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二二年</w:t>
      </w:r>
      <w:r w:rsidRPr="00013CB6">
        <w:rPr>
          <w:rFonts w:asciiTheme="minorEastAsia" w:eastAsiaTheme="minorEastAsia" w:hAnsiTheme="minorEastAsia" w:cs="宋体" w:hint="eastAsia"/>
          <w:color w:val="auto"/>
          <w:spacing w:val="-1"/>
          <w:sz w:val="24"/>
          <w:szCs w:val="24"/>
        </w:rPr>
        <w:t>九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月</w:t>
      </w:r>
      <w:r w:rsidRPr="00013CB6">
        <w:rPr>
          <w:rFonts w:asciiTheme="minorEastAsia" w:eastAsiaTheme="minorEastAsia" w:hAnsiTheme="minorEastAsia" w:cs="宋体" w:hint="eastAsia"/>
          <w:color w:val="auto"/>
          <w:spacing w:val="-1"/>
          <w:sz w:val="24"/>
          <w:szCs w:val="24"/>
        </w:rPr>
        <w:t>十四</w:t>
      </w:r>
      <w:r w:rsidRPr="00013CB6">
        <w:rPr>
          <w:rFonts w:asciiTheme="minorEastAsia" w:eastAsiaTheme="minorEastAsia" w:hAnsiTheme="minorEastAsia" w:cs="宋体"/>
          <w:color w:val="auto"/>
          <w:spacing w:val="-1"/>
          <w:sz w:val="24"/>
          <w:szCs w:val="24"/>
        </w:rPr>
        <w:t>日</w:t>
      </w:r>
    </w:p>
    <w:sectPr w:rsidR="0004784D">
      <w:pgSz w:w="11905" w:h="16839"/>
      <w:pgMar w:top="1344" w:right="1785" w:bottom="1135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B6" w:rsidRDefault="00013CB6" w:rsidP="00013CB6">
      <w:r>
        <w:separator/>
      </w:r>
    </w:p>
  </w:endnote>
  <w:endnote w:type="continuationSeparator" w:id="0">
    <w:p w:rsidR="00013CB6" w:rsidRDefault="00013CB6" w:rsidP="0001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B6" w:rsidRDefault="00013CB6" w:rsidP="00013CB6">
      <w:r>
        <w:separator/>
      </w:r>
    </w:p>
  </w:footnote>
  <w:footnote w:type="continuationSeparator" w:id="0">
    <w:p w:rsidR="00013CB6" w:rsidRDefault="00013CB6" w:rsidP="0001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VlODY1MzA0YjNiZDMyMmRlYTlhMDJhYzZhZDQ5ODgifQ=="/>
  </w:docVars>
  <w:rsids>
    <w:rsidRoot w:val="00172A27"/>
    <w:rsid w:val="00013CB6"/>
    <w:rsid w:val="0004784D"/>
    <w:rsid w:val="00083BDD"/>
    <w:rsid w:val="000C7655"/>
    <w:rsid w:val="00172A27"/>
    <w:rsid w:val="001D39F9"/>
    <w:rsid w:val="001E5FD1"/>
    <w:rsid w:val="003502BE"/>
    <w:rsid w:val="00384F57"/>
    <w:rsid w:val="003A071B"/>
    <w:rsid w:val="003D6F06"/>
    <w:rsid w:val="00403810"/>
    <w:rsid w:val="006229B8"/>
    <w:rsid w:val="006243FA"/>
    <w:rsid w:val="007763B9"/>
    <w:rsid w:val="008046F6"/>
    <w:rsid w:val="00855493"/>
    <w:rsid w:val="00997096"/>
    <w:rsid w:val="00A22C35"/>
    <w:rsid w:val="00B86B86"/>
    <w:rsid w:val="00C24206"/>
    <w:rsid w:val="00CA21F2"/>
    <w:rsid w:val="00CF60CE"/>
    <w:rsid w:val="00D2632C"/>
    <w:rsid w:val="00D94D3D"/>
    <w:rsid w:val="00EC4368"/>
    <w:rsid w:val="00F204FF"/>
    <w:rsid w:val="02171BC7"/>
    <w:rsid w:val="067A4160"/>
    <w:rsid w:val="0FCD49E2"/>
    <w:rsid w:val="0FE465C3"/>
    <w:rsid w:val="12333415"/>
    <w:rsid w:val="12411FD6"/>
    <w:rsid w:val="134E49AB"/>
    <w:rsid w:val="199E7D0E"/>
    <w:rsid w:val="1BA55384"/>
    <w:rsid w:val="31741628"/>
    <w:rsid w:val="39BC1DBE"/>
    <w:rsid w:val="453A003B"/>
    <w:rsid w:val="52DC2732"/>
    <w:rsid w:val="60805044"/>
    <w:rsid w:val="62E30E34"/>
    <w:rsid w:val="65B732B6"/>
    <w:rsid w:val="66A230E3"/>
    <w:rsid w:val="70131A31"/>
    <w:rsid w:val="74A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16</cp:revision>
  <dcterms:created xsi:type="dcterms:W3CDTF">2022-09-07T14:52:00Z</dcterms:created>
  <dcterms:modified xsi:type="dcterms:W3CDTF">2022-09-13T09:54:00Z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2022-09-05T15:22:00Z</vt:filetime>
  </property>
  <property fmtid="{D5CDD505-2E9C-101B-9397-08002B2CF9AE}" pid="4" name="KSOProductBuildVer">
    <vt:lpwstr>2052-11.1.0.12358</vt:lpwstr>
  </property>
  <property fmtid="{D5CDD505-2E9C-101B-9397-08002B2CF9AE}" pid="5" name="ICV">
    <vt:lpwstr>8ED5A74F9877406EA962756E4A6B3C88</vt:lpwstr>
  </property>
</Properties>
</file>