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F3" w:rsidRPr="0069022B" w:rsidRDefault="00844CF3" w:rsidP="001F4853">
      <w:pPr>
        <w:spacing w:line="360" w:lineRule="auto"/>
        <w:rPr>
          <w:rFonts w:ascii="黑体" w:eastAsia="黑体" w:hAnsi="黑体"/>
          <w:bCs/>
          <w:color w:val="000000"/>
          <w:szCs w:val="21"/>
        </w:rPr>
      </w:pPr>
      <w:r w:rsidRPr="0069022B">
        <w:rPr>
          <w:rFonts w:ascii="黑体" w:eastAsia="黑体" w:hAnsi="黑体"/>
          <w:bCs/>
          <w:kern w:val="0"/>
          <w:szCs w:val="21"/>
        </w:rPr>
        <w:t xml:space="preserve">证券代码：002042        </w:t>
      </w:r>
      <w:r w:rsidR="0069022B">
        <w:rPr>
          <w:rFonts w:ascii="黑体" w:eastAsia="黑体" w:hAnsi="黑体" w:hint="eastAsia"/>
          <w:bCs/>
          <w:kern w:val="0"/>
          <w:szCs w:val="21"/>
        </w:rPr>
        <w:t xml:space="preserve">  </w:t>
      </w:r>
      <w:r w:rsidRPr="0069022B">
        <w:rPr>
          <w:rFonts w:ascii="黑体" w:eastAsia="黑体" w:hAnsi="黑体"/>
          <w:bCs/>
          <w:kern w:val="0"/>
          <w:szCs w:val="21"/>
        </w:rPr>
        <w:t xml:space="preserve"> </w:t>
      </w:r>
      <w:r w:rsidR="009D7ECC" w:rsidRPr="0069022B">
        <w:rPr>
          <w:rFonts w:ascii="黑体" w:eastAsia="黑体" w:hAnsi="黑体" w:hint="eastAsia"/>
          <w:bCs/>
          <w:kern w:val="0"/>
          <w:szCs w:val="21"/>
        </w:rPr>
        <w:t xml:space="preserve">  </w:t>
      </w:r>
      <w:r w:rsidRPr="0069022B">
        <w:rPr>
          <w:rFonts w:ascii="黑体" w:eastAsia="黑体" w:hAnsi="黑体"/>
          <w:bCs/>
          <w:kern w:val="0"/>
          <w:szCs w:val="21"/>
        </w:rPr>
        <w:t>证券简称：华孚</w:t>
      </w:r>
      <w:r w:rsidR="007D77B8" w:rsidRPr="0069022B">
        <w:rPr>
          <w:rFonts w:ascii="黑体" w:eastAsia="黑体" w:hAnsi="黑体"/>
          <w:bCs/>
          <w:kern w:val="0"/>
          <w:szCs w:val="21"/>
        </w:rPr>
        <w:t>时尚</w:t>
      </w:r>
      <w:r w:rsidRPr="0069022B">
        <w:rPr>
          <w:rFonts w:ascii="黑体" w:eastAsia="黑体" w:hAnsi="黑体"/>
          <w:bCs/>
          <w:kern w:val="0"/>
          <w:szCs w:val="21"/>
        </w:rPr>
        <w:t xml:space="preserve">        </w:t>
      </w:r>
      <w:r w:rsidR="001F4853" w:rsidRPr="0069022B">
        <w:rPr>
          <w:rFonts w:ascii="黑体" w:eastAsia="黑体" w:hAnsi="黑体" w:hint="eastAsia"/>
          <w:bCs/>
          <w:kern w:val="0"/>
          <w:szCs w:val="21"/>
        </w:rPr>
        <w:t xml:space="preserve">   </w:t>
      </w:r>
      <w:r w:rsidR="0069022B">
        <w:rPr>
          <w:rFonts w:ascii="黑体" w:eastAsia="黑体" w:hAnsi="黑体" w:hint="eastAsia"/>
          <w:bCs/>
          <w:kern w:val="0"/>
          <w:szCs w:val="21"/>
        </w:rPr>
        <w:t xml:space="preserve"> </w:t>
      </w:r>
      <w:r w:rsidR="001F4853" w:rsidRPr="0069022B">
        <w:rPr>
          <w:rFonts w:ascii="黑体" w:eastAsia="黑体" w:hAnsi="黑体" w:hint="eastAsia"/>
          <w:bCs/>
          <w:kern w:val="0"/>
          <w:szCs w:val="21"/>
        </w:rPr>
        <w:t xml:space="preserve"> </w:t>
      </w:r>
      <w:r w:rsidR="009D7ECC" w:rsidRPr="0069022B">
        <w:rPr>
          <w:rFonts w:ascii="黑体" w:eastAsia="黑体" w:hAnsi="黑体" w:hint="eastAsia"/>
          <w:bCs/>
          <w:kern w:val="0"/>
          <w:szCs w:val="21"/>
        </w:rPr>
        <w:t xml:space="preserve">  </w:t>
      </w:r>
      <w:r w:rsidRPr="0069022B">
        <w:rPr>
          <w:rFonts w:ascii="黑体" w:eastAsia="黑体" w:hAnsi="黑体"/>
          <w:bCs/>
          <w:kern w:val="0"/>
          <w:szCs w:val="21"/>
        </w:rPr>
        <w:t>公告编号：</w:t>
      </w:r>
      <w:r w:rsidR="003A7B42">
        <w:rPr>
          <w:rFonts w:ascii="黑体" w:eastAsia="黑体" w:hAnsi="黑体" w:hint="eastAsia"/>
          <w:bCs/>
          <w:kern w:val="0"/>
          <w:szCs w:val="21"/>
        </w:rPr>
        <w:t>2021</w:t>
      </w:r>
      <w:r w:rsidR="00BD33F3" w:rsidRPr="0069022B">
        <w:rPr>
          <w:rFonts w:ascii="黑体" w:eastAsia="黑体" w:hAnsi="黑体" w:hint="eastAsia"/>
          <w:bCs/>
          <w:kern w:val="0"/>
          <w:szCs w:val="21"/>
        </w:rPr>
        <w:t>-</w:t>
      </w:r>
      <w:r w:rsidR="003A7B42">
        <w:rPr>
          <w:rFonts w:ascii="黑体" w:eastAsia="黑体" w:hAnsi="黑体" w:hint="eastAsia"/>
          <w:bCs/>
          <w:kern w:val="0"/>
          <w:szCs w:val="21"/>
        </w:rPr>
        <w:t>23</w:t>
      </w:r>
    </w:p>
    <w:p w:rsidR="00844CF3" w:rsidRPr="009836B7" w:rsidRDefault="00844CF3" w:rsidP="00844CF3">
      <w:pPr>
        <w:spacing w:line="240" w:lineRule="exact"/>
        <w:ind w:rightChars="20" w:right="42"/>
        <w:rPr>
          <w:rFonts w:eastAsiaTheme="minorEastAsia"/>
          <w:b/>
          <w:bCs/>
          <w:color w:val="000000"/>
          <w:sz w:val="24"/>
          <w:szCs w:val="36"/>
        </w:rPr>
      </w:pPr>
    </w:p>
    <w:p w:rsidR="00844CF3" w:rsidRPr="009836B7" w:rsidRDefault="00844CF3" w:rsidP="00844CF3">
      <w:pPr>
        <w:spacing w:line="360" w:lineRule="auto"/>
        <w:ind w:rightChars="20" w:right="42"/>
        <w:jc w:val="center"/>
        <w:rPr>
          <w:rFonts w:eastAsiaTheme="minorEastAsia"/>
          <w:b/>
          <w:bCs/>
          <w:color w:val="000000"/>
          <w:sz w:val="36"/>
          <w:szCs w:val="36"/>
        </w:rPr>
      </w:pPr>
      <w:r w:rsidRPr="009836B7">
        <w:rPr>
          <w:rFonts w:eastAsiaTheme="minorEastAsia"/>
          <w:b/>
          <w:bCs/>
          <w:color w:val="000000"/>
          <w:sz w:val="36"/>
          <w:szCs w:val="36"/>
        </w:rPr>
        <w:t>华孚</w:t>
      </w:r>
      <w:r w:rsidR="007D77B8" w:rsidRPr="009836B7">
        <w:rPr>
          <w:rFonts w:eastAsiaTheme="minorEastAsia"/>
          <w:b/>
          <w:bCs/>
          <w:color w:val="000000"/>
          <w:sz w:val="36"/>
          <w:szCs w:val="36"/>
        </w:rPr>
        <w:t>时尚</w:t>
      </w:r>
      <w:r w:rsidRPr="009836B7">
        <w:rPr>
          <w:rFonts w:eastAsiaTheme="minorEastAsia"/>
          <w:b/>
          <w:bCs/>
          <w:color w:val="000000"/>
          <w:sz w:val="36"/>
          <w:szCs w:val="36"/>
        </w:rPr>
        <w:t>股份有限公司</w:t>
      </w:r>
    </w:p>
    <w:p w:rsidR="00844CF3" w:rsidRPr="009836B7" w:rsidRDefault="005637B5" w:rsidP="00844CF3">
      <w:pPr>
        <w:spacing w:line="360" w:lineRule="auto"/>
        <w:ind w:rightChars="20" w:right="42"/>
        <w:jc w:val="center"/>
        <w:rPr>
          <w:rFonts w:eastAsiaTheme="minorEastAsia"/>
          <w:b/>
          <w:bCs/>
          <w:color w:val="000000"/>
          <w:sz w:val="36"/>
          <w:szCs w:val="36"/>
        </w:rPr>
      </w:pPr>
      <w:r w:rsidRPr="009836B7">
        <w:rPr>
          <w:rFonts w:eastAsiaTheme="minorEastAsia"/>
          <w:b/>
          <w:bCs/>
          <w:color w:val="000000"/>
          <w:sz w:val="36"/>
          <w:szCs w:val="36"/>
        </w:rPr>
        <w:t>关于预计</w:t>
      </w:r>
      <w:r w:rsidR="00BD33F3">
        <w:rPr>
          <w:rFonts w:eastAsiaTheme="minorEastAsia"/>
          <w:b/>
          <w:bCs/>
          <w:color w:val="000000"/>
          <w:sz w:val="36"/>
          <w:szCs w:val="36"/>
        </w:rPr>
        <w:t>20</w:t>
      </w:r>
      <w:r w:rsidR="003A7B42">
        <w:rPr>
          <w:rFonts w:eastAsiaTheme="minorEastAsia" w:hint="eastAsia"/>
          <w:b/>
          <w:bCs/>
          <w:color w:val="000000"/>
          <w:sz w:val="36"/>
          <w:szCs w:val="36"/>
        </w:rPr>
        <w:t>21</w:t>
      </w:r>
      <w:r w:rsidR="00844CF3" w:rsidRPr="009836B7">
        <w:rPr>
          <w:rFonts w:eastAsiaTheme="minorEastAsia"/>
          <w:b/>
          <w:bCs/>
          <w:color w:val="000000"/>
          <w:sz w:val="36"/>
          <w:szCs w:val="36"/>
        </w:rPr>
        <w:t>年度日常关联交易</w:t>
      </w:r>
      <w:r w:rsidR="008465AA">
        <w:rPr>
          <w:rFonts w:eastAsiaTheme="minorEastAsia" w:hint="eastAsia"/>
          <w:b/>
          <w:bCs/>
          <w:color w:val="000000"/>
          <w:sz w:val="36"/>
          <w:szCs w:val="36"/>
        </w:rPr>
        <w:t>的</w:t>
      </w:r>
      <w:r w:rsidR="00844CF3" w:rsidRPr="009836B7">
        <w:rPr>
          <w:rFonts w:eastAsiaTheme="minorEastAsia"/>
          <w:b/>
          <w:bCs/>
          <w:color w:val="000000"/>
          <w:sz w:val="36"/>
          <w:szCs w:val="36"/>
        </w:rPr>
        <w:t>公告</w:t>
      </w:r>
    </w:p>
    <w:p w:rsidR="00844CF3" w:rsidRPr="00BD33F3" w:rsidRDefault="00844CF3" w:rsidP="008465AA">
      <w:pPr>
        <w:spacing w:beforeLines="50" w:before="156" w:afterLines="50" w:after="156" w:line="360" w:lineRule="auto"/>
        <w:ind w:rightChars="20" w:right="42" w:firstLineChars="200" w:firstLine="480"/>
        <w:rPr>
          <w:rFonts w:ascii="楷体" w:eastAsia="楷体" w:hAnsi="楷体"/>
          <w:color w:val="000000"/>
          <w:sz w:val="24"/>
        </w:rPr>
      </w:pPr>
      <w:r w:rsidRPr="00BD33F3">
        <w:rPr>
          <w:rFonts w:ascii="楷体" w:eastAsia="楷体" w:hAnsi="楷体"/>
          <w:color w:val="000000"/>
          <w:sz w:val="24"/>
        </w:rPr>
        <w:t>本公司及董事会全体成员保证信息披露的内容真实、准确、完整，没有虚假记载、误导性陈述或重大遗漏。</w:t>
      </w:r>
    </w:p>
    <w:p w:rsidR="00844CF3" w:rsidRDefault="00844CF3" w:rsidP="00354F79">
      <w:pPr>
        <w:autoSpaceDE w:val="0"/>
        <w:autoSpaceDN w:val="0"/>
        <w:adjustRightInd w:val="0"/>
        <w:spacing w:beforeLines="50" w:before="156" w:afterLines="50" w:after="156" w:line="400" w:lineRule="exact"/>
        <w:ind w:left="471" w:rightChars="20" w:right="42"/>
        <w:jc w:val="left"/>
        <w:outlineLvl w:val="0"/>
        <w:rPr>
          <w:rFonts w:eastAsiaTheme="minorEastAsia"/>
          <w:b/>
          <w:color w:val="000000"/>
          <w:sz w:val="24"/>
        </w:rPr>
      </w:pPr>
      <w:r w:rsidRPr="009836B7">
        <w:rPr>
          <w:rFonts w:eastAsiaTheme="minorEastAsia"/>
          <w:b/>
          <w:color w:val="000000"/>
          <w:sz w:val="24"/>
        </w:rPr>
        <w:t>一、</w:t>
      </w:r>
      <w:r w:rsidR="006E677C">
        <w:rPr>
          <w:rFonts w:eastAsiaTheme="minorEastAsia"/>
          <w:b/>
          <w:color w:val="000000"/>
          <w:sz w:val="24"/>
        </w:rPr>
        <w:t>日常关联交易</w:t>
      </w:r>
      <w:r w:rsidR="006E677C">
        <w:rPr>
          <w:rFonts w:eastAsiaTheme="minorEastAsia" w:hint="eastAsia"/>
          <w:b/>
          <w:color w:val="000000"/>
          <w:sz w:val="24"/>
        </w:rPr>
        <w:t>基本</w:t>
      </w:r>
      <w:r w:rsidRPr="009836B7">
        <w:rPr>
          <w:rFonts w:eastAsiaTheme="minorEastAsia"/>
          <w:b/>
          <w:color w:val="000000"/>
          <w:sz w:val="24"/>
        </w:rPr>
        <w:t>情况</w:t>
      </w:r>
    </w:p>
    <w:p w:rsidR="006E677C" w:rsidRPr="00F742AC" w:rsidRDefault="006E677C" w:rsidP="00354F79">
      <w:pPr>
        <w:autoSpaceDE w:val="0"/>
        <w:autoSpaceDN w:val="0"/>
        <w:adjustRightInd w:val="0"/>
        <w:spacing w:beforeLines="50" w:before="156" w:afterLines="50" w:after="156" w:line="400" w:lineRule="exact"/>
        <w:ind w:left="471" w:rightChars="20" w:right="42"/>
        <w:jc w:val="left"/>
        <w:outlineLvl w:val="0"/>
        <w:rPr>
          <w:rFonts w:asciiTheme="minorEastAsia" w:eastAsiaTheme="minorEastAsia" w:hAnsiTheme="minorEastAsia"/>
          <w:b/>
          <w:color w:val="000000"/>
          <w:sz w:val="24"/>
        </w:rPr>
      </w:pPr>
      <w:r w:rsidRPr="00F742AC">
        <w:rPr>
          <w:rFonts w:asciiTheme="minorEastAsia" w:eastAsiaTheme="minorEastAsia" w:hAnsiTheme="minorEastAsia" w:hint="eastAsia"/>
          <w:b/>
          <w:color w:val="000000"/>
          <w:sz w:val="24"/>
        </w:rPr>
        <w:t>1、日常关联交易概述</w:t>
      </w:r>
    </w:p>
    <w:p w:rsidR="006E677C" w:rsidRPr="00F742AC" w:rsidRDefault="00273C93" w:rsidP="00333F9C">
      <w:pPr>
        <w:autoSpaceDE w:val="0"/>
        <w:autoSpaceDN w:val="0"/>
        <w:adjustRightInd w:val="0"/>
        <w:spacing w:line="500" w:lineRule="exact"/>
        <w:ind w:rightChars="20" w:right="42" w:firstLineChars="200" w:firstLine="480"/>
        <w:jc w:val="left"/>
        <w:outlineLvl w:val="0"/>
        <w:rPr>
          <w:rFonts w:asciiTheme="minorEastAsia" w:eastAsiaTheme="minorEastAsia" w:hAnsiTheme="minorEastAsia"/>
          <w:sz w:val="24"/>
        </w:rPr>
      </w:pPr>
      <w:r w:rsidRPr="00F742AC">
        <w:rPr>
          <w:rFonts w:asciiTheme="minorEastAsia" w:eastAsiaTheme="minorEastAsia" w:hAnsiTheme="minorEastAsia" w:hint="eastAsia"/>
          <w:color w:val="000000"/>
          <w:sz w:val="24"/>
        </w:rPr>
        <w:t>华孚时尚股份有限</w:t>
      </w:r>
      <w:r w:rsidR="006E677C" w:rsidRPr="00F742AC">
        <w:rPr>
          <w:rFonts w:asciiTheme="minorEastAsia" w:eastAsiaTheme="minorEastAsia" w:hAnsiTheme="minorEastAsia" w:hint="eastAsia"/>
          <w:color w:val="000000"/>
          <w:sz w:val="24"/>
        </w:rPr>
        <w:t>公司</w:t>
      </w:r>
      <w:r w:rsidRPr="00F742AC">
        <w:rPr>
          <w:rFonts w:asciiTheme="minorEastAsia" w:eastAsiaTheme="minorEastAsia" w:hAnsiTheme="minorEastAsia" w:hint="eastAsia"/>
          <w:color w:val="000000"/>
          <w:sz w:val="24"/>
        </w:rPr>
        <w:t>（以下简称“公司”）</w:t>
      </w:r>
      <w:r w:rsidR="006E677C" w:rsidRPr="00F742AC">
        <w:rPr>
          <w:rFonts w:asciiTheme="minorEastAsia" w:eastAsiaTheme="minorEastAsia" w:hAnsiTheme="minorEastAsia" w:hint="eastAsia"/>
          <w:color w:val="000000"/>
          <w:sz w:val="24"/>
        </w:rPr>
        <w:t>于</w:t>
      </w:r>
      <w:r w:rsidR="003A7B42">
        <w:rPr>
          <w:rFonts w:asciiTheme="minorEastAsia" w:eastAsiaTheme="minorEastAsia" w:hAnsiTheme="minorEastAsia" w:hint="eastAsia"/>
          <w:color w:val="000000"/>
          <w:sz w:val="24"/>
        </w:rPr>
        <w:t>2021</w:t>
      </w:r>
      <w:r w:rsidR="006E677C" w:rsidRPr="00F742AC">
        <w:rPr>
          <w:rFonts w:asciiTheme="minorEastAsia" w:eastAsiaTheme="minorEastAsia" w:hAnsiTheme="minorEastAsia" w:hint="eastAsia"/>
          <w:color w:val="000000"/>
          <w:sz w:val="24"/>
        </w:rPr>
        <w:t>年4月</w:t>
      </w:r>
      <w:r w:rsidR="003A7B42">
        <w:rPr>
          <w:rFonts w:asciiTheme="minorEastAsia" w:eastAsiaTheme="minorEastAsia" w:hAnsiTheme="minorEastAsia" w:hint="eastAsia"/>
          <w:color w:val="000000"/>
          <w:sz w:val="24"/>
        </w:rPr>
        <w:t>26</w:t>
      </w:r>
      <w:r w:rsidR="006E677C" w:rsidRPr="00F742AC">
        <w:rPr>
          <w:rFonts w:asciiTheme="minorEastAsia" w:eastAsiaTheme="minorEastAsia" w:hAnsiTheme="minorEastAsia" w:hint="eastAsia"/>
          <w:color w:val="000000"/>
          <w:sz w:val="24"/>
        </w:rPr>
        <w:t>日召开第七届董事会第</w:t>
      </w:r>
      <w:r w:rsidR="003A7B42">
        <w:rPr>
          <w:rFonts w:asciiTheme="minorEastAsia" w:eastAsiaTheme="minorEastAsia" w:hAnsiTheme="minorEastAsia" w:hint="eastAsia"/>
          <w:color w:val="000000"/>
          <w:sz w:val="24"/>
        </w:rPr>
        <w:t>七</w:t>
      </w:r>
      <w:r w:rsidR="006E677C" w:rsidRPr="00F742AC">
        <w:rPr>
          <w:rFonts w:asciiTheme="minorEastAsia" w:eastAsiaTheme="minorEastAsia" w:hAnsiTheme="minorEastAsia" w:hint="eastAsia"/>
          <w:color w:val="000000"/>
          <w:sz w:val="24"/>
        </w:rPr>
        <w:t>次会议</w:t>
      </w:r>
      <w:r w:rsidRPr="00F742AC">
        <w:rPr>
          <w:rFonts w:asciiTheme="minorEastAsia" w:eastAsiaTheme="minorEastAsia" w:hAnsiTheme="minorEastAsia" w:hint="eastAsia"/>
          <w:color w:val="000000"/>
          <w:sz w:val="24"/>
        </w:rPr>
        <w:t>，会议以</w:t>
      </w:r>
      <w:r w:rsidR="00DD757A">
        <w:rPr>
          <w:rFonts w:asciiTheme="minorEastAsia" w:eastAsiaTheme="minorEastAsia" w:hAnsiTheme="minorEastAsia" w:hint="eastAsia"/>
          <w:color w:val="000000"/>
          <w:sz w:val="24"/>
        </w:rPr>
        <w:t>5</w:t>
      </w:r>
      <w:r w:rsidRPr="00F742AC">
        <w:rPr>
          <w:rFonts w:asciiTheme="minorEastAsia" w:eastAsiaTheme="minorEastAsia" w:hAnsiTheme="minorEastAsia" w:hint="eastAsia"/>
          <w:color w:val="000000"/>
          <w:sz w:val="24"/>
        </w:rPr>
        <w:t>票赞成、</w:t>
      </w:r>
      <w:r w:rsidR="00DD757A">
        <w:rPr>
          <w:rFonts w:asciiTheme="minorEastAsia" w:eastAsiaTheme="minorEastAsia" w:hAnsiTheme="minorEastAsia" w:hint="eastAsia"/>
          <w:color w:val="000000"/>
          <w:sz w:val="24"/>
        </w:rPr>
        <w:t>4</w:t>
      </w:r>
      <w:r w:rsidR="003A7B42">
        <w:rPr>
          <w:rFonts w:asciiTheme="minorEastAsia" w:eastAsiaTheme="minorEastAsia" w:hAnsiTheme="minorEastAsia" w:hint="eastAsia"/>
          <w:color w:val="000000"/>
          <w:sz w:val="24"/>
        </w:rPr>
        <w:t>票回避（关联董事孙伟挺先生、</w:t>
      </w:r>
      <w:r w:rsidRPr="00F742AC">
        <w:rPr>
          <w:rFonts w:asciiTheme="minorEastAsia" w:eastAsiaTheme="minorEastAsia" w:hAnsiTheme="minorEastAsia" w:hint="eastAsia"/>
          <w:color w:val="000000"/>
          <w:sz w:val="24"/>
        </w:rPr>
        <w:t>陈玲芬女士</w:t>
      </w:r>
      <w:r w:rsidR="003A7B42">
        <w:rPr>
          <w:rFonts w:asciiTheme="minorEastAsia" w:eastAsiaTheme="minorEastAsia" w:hAnsiTheme="minorEastAsia" w:hint="eastAsia"/>
          <w:color w:val="000000"/>
          <w:sz w:val="24"/>
        </w:rPr>
        <w:t>、张际松先生</w:t>
      </w:r>
      <w:r w:rsidR="00DD757A">
        <w:rPr>
          <w:rFonts w:asciiTheme="minorEastAsia" w:eastAsiaTheme="minorEastAsia" w:hAnsiTheme="minorEastAsia" w:hint="eastAsia"/>
          <w:color w:val="000000"/>
          <w:sz w:val="24"/>
        </w:rPr>
        <w:t>、张正先生因在公司关联</w:t>
      </w:r>
      <w:proofErr w:type="gramStart"/>
      <w:r w:rsidR="00DD757A">
        <w:rPr>
          <w:rFonts w:asciiTheme="minorEastAsia" w:eastAsiaTheme="minorEastAsia" w:hAnsiTheme="minorEastAsia" w:hint="eastAsia"/>
          <w:color w:val="000000"/>
          <w:sz w:val="24"/>
        </w:rPr>
        <w:t>方</w:t>
      </w:r>
      <w:r w:rsidR="00C11632">
        <w:rPr>
          <w:rFonts w:asciiTheme="minorEastAsia" w:eastAsiaTheme="minorEastAsia" w:hAnsiTheme="minorEastAsia" w:hint="eastAsia"/>
          <w:color w:val="000000"/>
          <w:sz w:val="24"/>
        </w:rPr>
        <w:t>担任</w:t>
      </w:r>
      <w:proofErr w:type="gramEnd"/>
      <w:r w:rsidR="00C11632">
        <w:rPr>
          <w:rFonts w:asciiTheme="minorEastAsia" w:eastAsiaTheme="minorEastAsia" w:hAnsiTheme="minorEastAsia" w:hint="eastAsia"/>
          <w:color w:val="000000"/>
          <w:sz w:val="24"/>
        </w:rPr>
        <w:t>董事而</w:t>
      </w:r>
      <w:r w:rsidRPr="00F742AC">
        <w:rPr>
          <w:rFonts w:asciiTheme="minorEastAsia" w:eastAsiaTheme="minorEastAsia" w:hAnsiTheme="minorEastAsia" w:hint="eastAsia"/>
          <w:color w:val="000000"/>
          <w:sz w:val="24"/>
        </w:rPr>
        <w:t>回避表决</w:t>
      </w:r>
      <w:r w:rsidR="00C11632">
        <w:rPr>
          <w:rFonts w:asciiTheme="minorEastAsia" w:eastAsiaTheme="minorEastAsia" w:hAnsiTheme="minorEastAsia" w:hint="eastAsia"/>
          <w:color w:val="000000"/>
          <w:sz w:val="24"/>
        </w:rPr>
        <w:t>该事项</w:t>
      </w:r>
      <w:r w:rsidRPr="00F742AC">
        <w:rPr>
          <w:rFonts w:asciiTheme="minorEastAsia" w:eastAsiaTheme="minorEastAsia" w:hAnsiTheme="minorEastAsia" w:hint="eastAsia"/>
          <w:color w:val="000000"/>
          <w:sz w:val="24"/>
        </w:rPr>
        <w:t>）、0票反对的表决结果</w:t>
      </w:r>
      <w:r w:rsidR="006E677C" w:rsidRPr="00F742AC">
        <w:rPr>
          <w:rFonts w:asciiTheme="minorEastAsia" w:eastAsiaTheme="minorEastAsia" w:hAnsiTheme="minorEastAsia" w:hint="eastAsia"/>
          <w:color w:val="000000"/>
          <w:sz w:val="24"/>
        </w:rPr>
        <w:t>审议通过《关于预计</w:t>
      </w:r>
      <w:r w:rsidR="003A7B42">
        <w:rPr>
          <w:rFonts w:asciiTheme="minorEastAsia" w:eastAsiaTheme="minorEastAsia" w:hAnsiTheme="minorEastAsia" w:hint="eastAsia"/>
          <w:color w:val="000000"/>
          <w:sz w:val="24"/>
        </w:rPr>
        <w:t>2021</w:t>
      </w:r>
      <w:r w:rsidRPr="00F742AC">
        <w:rPr>
          <w:rFonts w:asciiTheme="minorEastAsia" w:eastAsiaTheme="minorEastAsia" w:hAnsiTheme="minorEastAsia" w:hint="eastAsia"/>
          <w:color w:val="000000"/>
          <w:sz w:val="24"/>
        </w:rPr>
        <w:t>年度日常关联交易的议案》，关联交易事项为</w:t>
      </w:r>
      <w:r w:rsidR="006E677C" w:rsidRPr="00F742AC">
        <w:rPr>
          <w:rFonts w:asciiTheme="minorEastAsia" w:eastAsiaTheme="minorEastAsia" w:hAnsiTheme="minorEastAsia" w:hint="eastAsia"/>
          <w:color w:val="000000"/>
          <w:sz w:val="24"/>
        </w:rPr>
        <w:t>公司</w:t>
      </w:r>
      <w:r w:rsidRPr="00F742AC">
        <w:rPr>
          <w:rFonts w:asciiTheme="minorEastAsia" w:eastAsiaTheme="minorEastAsia" w:hAnsiTheme="minorEastAsia" w:hint="eastAsia"/>
          <w:color w:val="000000"/>
          <w:sz w:val="24"/>
        </w:rPr>
        <w:t>向</w:t>
      </w:r>
      <w:r w:rsidR="006E677C" w:rsidRPr="00F742AC">
        <w:rPr>
          <w:rFonts w:asciiTheme="minorEastAsia" w:eastAsiaTheme="minorEastAsia" w:hAnsiTheme="minorEastAsia" w:hint="eastAsia"/>
          <w:color w:val="000000"/>
          <w:sz w:val="24"/>
        </w:rPr>
        <w:t>关联方</w:t>
      </w:r>
      <w:r w:rsidRPr="00F742AC">
        <w:rPr>
          <w:rFonts w:asciiTheme="minorEastAsia" w:eastAsiaTheme="minorEastAsia" w:hAnsiTheme="minorEastAsia" w:hint="eastAsia"/>
          <w:sz w:val="24"/>
        </w:rPr>
        <w:t>采购原材料</w:t>
      </w:r>
      <w:r w:rsidR="00DD757A">
        <w:rPr>
          <w:rFonts w:asciiTheme="minorEastAsia" w:eastAsiaTheme="minorEastAsia" w:hAnsiTheme="minorEastAsia" w:hint="eastAsia"/>
          <w:sz w:val="24"/>
        </w:rPr>
        <w:t>及销售商品</w:t>
      </w:r>
      <w:r w:rsidR="006E677C" w:rsidRPr="00F742AC">
        <w:rPr>
          <w:rFonts w:asciiTheme="minorEastAsia" w:eastAsiaTheme="minorEastAsia" w:hAnsiTheme="minorEastAsia" w:hint="eastAsia"/>
          <w:sz w:val="24"/>
        </w:rPr>
        <w:t>，预计金额为人民币</w:t>
      </w:r>
      <w:r w:rsidR="00DD757A">
        <w:rPr>
          <w:rFonts w:asciiTheme="minorEastAsia" w:eastAsiaTheme="minorEastAsia" w:hAnsiTheme="minorEastAsia" w:hint="eastAsia"/>
          <w:sz w:val="24"/>
        </w:rPr>
        <w:t>1</w:t>
      </w:r>
      <w:r w:rsidR="00C11632">
        <w:rPr>
          <w:rFonts w:asciiTheme="minorEastAsia" w:eastAsiaTheme="minorEastAsia" w:hAnsiTheme="minorEastAsia" w:hint="eastAsia"/>
          <w:sz w:val="24"/>
        </w:rPr>
        <w:t>4,002</w:t>
      </w:r>
      <w:r w:rsidR="003A7B42">
        <w:rPr>
          <w:rFonts w:asciiTheme="minorEastAsia" w:eastAsiaTheme="minorEastAsia" w:hAnsiTheme="minorEastAsia" w:hint="eastAsia"/>
          <w:sz w:val="24"/>
        </w:rPr>
        <w:t>万元</w:t>
      </w:r>
      <w:r w:rsidR="006E677C" w:rsidRPr="00F742AC">
        <w:rPr>
          <w:rFonts w:asciiTheme="minorEastAsia" w:eastAsiaTheme="minorEastAsia" w:hAnsiTheme="minorEastAsia" w:hint="eastAsia"/>
          <w:sz w:val="24"/>
        </w:rPr>
        <w:t>整</w:t>
      </w:r>
      <w:r w:rsidRPr="00F742AC">
        <w:rPr>
          <w:rFonts w:asciiTheme="minorEastAsia" w:eastAsiaTheme="minorEastAsia" w:hAnsiTheme="minorEastAsia" w:hint="eastAsia"/>
          <w:sz w:val="24"/>
        </w:rPr>
        <w:t>。该事项</w:t>
      </w:r>
      <w:r w:rsidR="00683DA0">
        <w:rPr>
          <w:rFonts w:asciiTheme="minorEastAsia" w:eastAsiaTheme="minorEastAsia" w:hAnsiTheme="minorEastAsia" w:hint="eastAsia"/>
          <w:sz w:val="24"/>
        </w:rPr>
        <w:t>需提交公司</w:t>
      </w:r>
      <w:r w:rsidR="003A7B42">
        <w:rPr>
          <w:rFonts w:asciiTheme="minorEastAsia" w:eastAsiaTheme="minorEastAsia" w:hAnsiTheme="minorEastAsia" w:hint="eastAsia"/>
          <w:sz w:val="24"/>
        </w:rPr>
        <w:t>2020</w:t>
      </w:r>
      <w:r w:rsidR="00683DA0">
        <w:rPr>
          <w:rFonts w:asciiTheme="minorEastAsia" w:eastAsiaTheme="minorEastAsia" w:hAnsiTheme="minorEastAsia" w:hint="eastAsia"/>
          <w:sz w:val="24"/>
        </w:rPr>
        <w:t>年度股东大会审议，</w:t>
      </w:r>
      <w:r w:rsidR="001F6C55">
        <w:rPr>
          <w:rFonts w:asciiTheme="minorEastAsia" w:eastAsiaTheme="minorEastAsia" w:hAnsiTheme="minorEastAsia" w:hint="eastAsia"/>
          <w:sz w:val="24"/>
        </w:rPr>
        <w:t>届时，与</w:t>
      </w:r>
      <w:r w:rsidR="005A3EC5">
        <w:rPr>
          <w:rFonts w:asciiTheme="minorEastAsia" w:eastAsiaTheme="minorEastAsia" w:hAnsiTheme="minorEastAsia" w:hint="eastAsia"/>
          <w:sz w:val="24"/>
        </w:rPr>
        <w:t>该关联交易有利益关系的</w:t>
      </w:r>
      <w:r w:rsidR="00683DA0">
        <w:rPr>
          <w:rFonts w:asciiTheme="minorEastAsia" w:eastAsiaTheme="minorEastAsia" w:hAnsiTheme="minorEastAsia" w:hint="eastAsia"/>
          <w:sz w:val="24"/>
        </w:rPr>
        <w:t>关联股东华孚控股有限公司、深圳市华人投资有限公司、安徽飞亚纺织有限公司</w:t>
      </w:r>
      <w:r w:rsidR="005A3EC5">
        <w:rPr>
          <w:rFonts w:asciiTheme="minorEastAsia" w:eastAsiaTheme="minorEastAsia" w:hAnsiTheme="minorEastAsia" w:hint="eastAsia"/>
          <w:sz w:val="24"/>
        </w:rPr>
        <w:t>将</w:t>
      </w:r>
      <w:r w:rsidR="00683DA0">
        <w:rPr>
          <w:rFonts w:asciiTheme="minorEastAsia" w:eastAsiaTheme="minorEastAsia" w:hAnsiTheme="minorEastAsia" w:hint="eastAsia"/>
          <w:sz w:val="24"/>
        </w:rPr>
        <w:t>回避表决</w:t>
      </w:r>
      <w:r w:rsidRPr="00F742AC">
        <w:rPr>
          <w:rFonts w:asciiTheme="minorEastAsia" w:eastAsiaTheme="minorEastAsia" w:hAnsiTheme="minorEastAsia" w:hint="eastAsia"/>
          <w:sz w:val="24"/>
        </w:rPr>
        <w:t>。</w:t>
      </w:r>
    </w:p>
    <w:p w:rsidR="00740F07" w:rsidRPr="00F742AC" w:rsidRDefault="00740F07" w:rsidP="00937EA4">
      <w:pPr>
        <w:autoSpaceDE w:val="0"/>
        <w:autoSpaceDN w:val="0"/>
        <w:adjustRightInd w:val="0"/>
        <w:spacing w:line="400" w:lineRule="exact"/>
        <w:ind w:rightChars="20" w:right="42" w:firstLineChars="200" w:firstLine="482"/>
        <w:jc w:val="left"/>
        <w:outlineLvl w:val="0"/>
        <w:rPr>
          <w:rFonts w:asciiTheme="minorEastAsia" w:eastAsiaTheme="minorEastAsia" w:hAnsiTheme="minorEastAsia"/>
          <w:b/>
          <w:sz w:val="24"/>
        </w:rPr>
      </w:pPr>
      <w:r w:rsidRPr="00F742AC">
        <w:rPr>
          <w:rFonts w:asciiTheme="minorEastAsia" w:eastAsiaTheme="minorEastAsia" w:hAnsiTheme="minorEastAsia" w:hint="eastAsia"/>
          <w:b/>
          <w:sz w:val="24"/>
        </w:rPr>
        <w:t>2、预计日常关联交易类别和金额</w:t>
      </w:r>
    </w:p>
    <w:p w:rsidR="00937EA4" w:rsidRPr="00F742AC" w:rsidRDefault="00937EA4" w:rsidP="00937EA4">
      <w:pPr>
        <w:autoSpaceDE w:val="0"/>
        <w:autoSpaceDN w:val="0"/>
        <w:adjustRightInd w:val="0"/>
        <w:spacing w:line="400" w:lineRule="exact"/>
        <w:ind w:rightChars="20" w:right="42" w:firstLineChars="200" w:firstLine="480"/>
        <w:jc w:val="right"/>
        <w:outlineLvl w:val="0"/>
        <w:rPr>
          <w:rFonts w:asciiTheme="minorEastAsia" w:eastAsiaTheme="minorEastAsia" w:hAnsiTheme="minorEastAsia"/>
          <w:color w:val="000000"/>
          <w:sz w:val="24"/>
        </w:rPr>
      </w:pPr>
      <w:r w:rsidRPr="00F742AC">
        <w:rPr>
          <w:rFonts w:asciiTheme="minorEastAsia" w:eastAsiaTheme="minorEastAsia" w:hAnsiTheme="minorEastAsia" w:hint="eastAsia"/>
          <w:sz w:val="24"/>
        </w:rPr>
        <w:t>单位：万元</w:t>
      </w:r>
    </w:p>
    <w:tbl>
      <w:tblPr>
        <w:tblW w:w="92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18"/>
        <w:gridCol w:w="993"/>
        <w:gridCol w:w="1275"/>
        <w:gridCol w:w="1418"/>
        <w:gridCol w:w="1417"/>
        <w:gridCol w:w="1416"/>
      </w:tblGrid>
      <w:tr w:rsidR="00740F07" w:rsidRPr="00F742AC" w:rsidTr="00AA638F">
        <w:trPr>
          <w:cantSplit/>
          <w:trHeight w:val="1248"/>
        </w:trPr>
        <w:tc>
          <w:tcPr>
            <w:tcW w:w="127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742AC" w:rsidRDefault="00740F07">
            <w:pPr>
              <w:jc w:val="center"/>
              <w:rPr>
                <w:rFonts w:asciiTheme="minorEastAsia" w:eastAsiaTheme="minorEastAsia" w:hAnsiTheme="minorEastAsia"/>
                <w:b/>
                <w:sz w:val="24"/>
              </w:rPr>
            </w:pPr>
            <w:r w:rsidRPr="00F742AC">
              <w:rPr>
                <w:rFonts w:asciiTheme="minorEastAsia" w:eastAsiaTheme="minorEastAsia" w:hAnsiTheme="minorEastAsia" w:hint="eastAsia"/>
                <w:b/>
                <w:sz w:val="24"/>
              </w:rPr>
              <w:t>关联交易类别</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742AC" w:rsidRDefault="00740F07">
            <w:pPr>
              <w:jc w:val="center"/>
              <w:rPr>
                <w:rFonts w:asciiTheme="minorEastAsia" w:eastAsiaTheme="minorEastAsia" w:hAnsiTheme="minorEastAsia"/>
                <w:b/>
                <w:sz w:val="24"/>
              </w:rPr>
            </w:pPr>
            <w:r w:rsidRPr="00F742AC">
              <w:rPr>
                <w:rFonts w:asciiTheme="minorEastAsia" w:eastAsiaTheme="minorEastAsia" w:hAnsiTheme="minorEastAsia" w:hint="eastAsia"/>
                <w:b/>
                <w:sz w:val="24"/>
              </w:rPr>
              <w:t>关联人</w:t>
            </w:r>
          </w:p>
        </w:tc>
        <w:tc>
          <w:tcPr>
            <w:tcW w:w="993" w:type="dxa"/>
            <w:tcBorders>
              <w:top w:val="single" w:sz="4" w:space="0" w:color="auto"/>
              <w:left w:val="single" w:sz="4" w:space="0" w:color="auto"/>
              <w:bottom w:val="single" w:sz="4" w:space="0" w:color="auto"/>
              <w:right w:val="single" w:sz="4" w:space="0" w:color="auto"/>
            </w:tcBorders>
            <w:shd w:val="clear" w:color="auto" w:fill="E0E0E0"/>
          </w:tcPr>
          <w:p w:rsidR="00740F07" w:rsidRPr="00F742AC" w:rsidRDefault="00740F07">
            <w:pPr>
              <w:jc w:val="center"/>
              <w:rPr>
                <w:rFonts w:asciiTheme="minorEastAsia" w:eastAsiaTheme="minorEastAsia" w:hAnsiTheme="minorEastAsia"/>
                <w:b/>
                <w:sz w:val="24"/>
              </w:rPr>
            </w:pPr>
          </w:p>
          <w:p w:rsidR="00740F07" w:rsidRPr="00F742AC" w:rsidRDefault="00740F07">
            <w:pPr>
              <w:jc w:val="center"/>
              <w:rPr>
                <w:rFonts w:asciiTheme="minorEastAsia" w:eastAsiaTheme="minorEastAsia" w:hAnsiTheme="minorEastAsia"/>
                <w:b/>
                <w:sz w:val="24"/>
              </w:rPr>
            </w:pPr>
            <w:r w:rsidRPr="00F742AC">
              <w:rPr>
                <w:rFonts w:asciiTheme="minorEastAsia" w:eastAsiaTheme="minorEastAsia" w:hAnsiTheme="minorEastAsia" w:hint="eastAsia"/>
                <w:b/>
                <w:sz w:val="24"/>
              </w:rPr>
              <w:t>关联交易内容</w:t>
            </w:r>
          </w:p>
          <w:p w:rsidR="00740F07" w:rsidRPr="00F742AC" w:rsidRDefault="00740F07">
            <w:pPr>
              <w:jc w:val="center"/>
              <w:rPr>
                <w:rFonts w:asciiTheme="minorEastAsia" w:eastAsiaTheme="minorEastAsia" w:hAnsiTheme="minorEastAsia"/>
                <w:b/>
                <w:sz w:val="24"/>
              </w:rPr>
            </w:pP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740F07" w:rsidRPr="00F742AC" w:rsidRDefault="00740F07">
            <w:pPr>
              <w:jc w:val="center"/>
              <w:rPr>
                <w:rFonts w:asciiTheme="minorEastAsia" w:eastAsiaTheme="minorEastAsia" w:hAnsiTheme="minorEastAsia"/>
                <w:b/>
                <w:sz w:val="24"/>
              </w:rPr>
            </w:pPr>
          </w:p>
          <w:p w:rsidR="00740F07" w:rsidRPr="00F742AC" w:rsidRDefault="00740F07">
            <w:pPr>
              <w:jc w:val="center"/>
              <w:rPr>
                <w:rFonts w:asciiTheme="minorEastAsia" w:eastAsiaTheme="minorEastAsia" w:hAnsiTheme="minorEastAsia"/>
                <w:b/>
                <w:sz w:val="24"/>
              </w:rPr>
            </w:pPr>
            <w:r w:rsidRPr="00F742AC">
              <w:rPr>
                <w:rFonts w:asciiTheme="minorEastAsia" w:eastAsiaTheme="minorEastAsia" w:hAnsiTheme="minorEastAsia" w:hint="eastAsia"/>
                <w:b/>
                <w:sz w:val="24"/>
              </w:rPr>
              <w:t>关联交易定价原则</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742AC" w:rsidRDefault="00740F07">
            <w:pPr>
              <w:jc w:val="center"/>
              <w:rPr>
                <w:rFonts w:asciiTheme="minorEastAsia" w:eastAsiaTheme="minorEastAsia" w:hAnsiTheme="minorEastAsia"/>
                <w:b/>
                <w:sz w:val="24"/>
              </w:rPr>
            </w:pPr>
            <w:r w:rsidRPr="00F742AC">
              <w:rPr>
                <w:rFonts w:asciiTheme="minorEastAsia" w:eastAsiaTheme="minorEastAsia" w:hAnsiTheme="minorEastAsia" w:hint="eastAsia"/>
                <w:b/>
                <w:sz w:val="24"/>
              </w:rPr>
              <w:t>合同签订金额或预计金额</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742AC" w:rsidRDefault="00740F07" w:rsidP="008465AA">
            <w:pPr>
              <w:rPr>
                <w:rFonts w:asciiTheme="minorEastAsia" w:eastAsiaTheme="minorEastAsia" w:hAnsiTheme="minorEastAsia"/>
                <w:b/>
                <w:sz w:val="24"/>
              </w:rPr>
            </w:pPr>
            <w:r w:rsidRPr="00F742AC">
              <w:rPr>
                <w:rFonts w:asciiTheme="minorEastAsia" w:eastAsiaTheme="minorEastAsia" w:hAnsiTheme="minorEastAsia" w:hint="eastAsia"/>
                <w:b/>
                <w:sz w:val="24"/>
              </w:rPr>
              <w:t>截至披露日已发生金额</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40F07" w:rsidRPr="00F742AC" w:rsidRDefault="00740F07">
            <w:pPr>
              <w:rPr>
                <w:rFonts w:asciiTheme="minorEastAsia" w:eastAsiaTheme="minorEastAsia" w:hAnsiTheme="minorEastAsia"/>
                <w:b/>
                <w:sz w:val="24"/>
              </w:rPr>
            </w:pPr>
            <w:r w:rsidRPr="00F742AC">
              <w:rPr>
                <w:rFonts w:asciiTheme="minorEastAsia" w:eastAsiaTheme="minorEastAsia" w:hAnsiTheme="minorEastAsia" w:hint="eastAsia"/>
                <w:b/>
                <w:sz w:val="24"/>
              </w:rPr>
              <w:t>上年发生金额</w:t>
            </w:r>
          </w:p>
        </w:tc>
      </w:tr>
      <w:tr w:rsidR="003A7B42" w:rsidRPr="00F742AC" w:rsidTr="00DD757A">
        <w:trPr>
          <w:cantSplit/>
          <w:trHeight w:val="1463"/>
        </w:trPr>
        <w:tc>
          <w:tcPr>
            <w:tcW w:w="1278" w:type="dxa"/>
            <w:tcBorders>
              <w:top w:val="single" w:sz="4" w:space="0" w:color="auto"/>
              <w:left w:val="single" w:sz="4" w:space="0" w:color="auto"/>
              <w:bottom w:val="single" w:sz="4" w:space="0" w:color="auto"/>
              <w:right w:val="single" w:sz="4" w:space="0" w:color="auto"/>
            </w:tcBorders>
            <w:vAlign w:val="center"/>
            <w:hideMark/>
          </w:tcPr>
          <w:p w:rsidR="003A7B42" w:rsidRPr="00F742AC" w:rsidRDefault="003A7B42">
            <w:pPr>
              <w:jc w:val="center"/>
              <w:rPr>
                <w:rFonts w:asciiTheme="minorEastAsia" w:eastAsiaTheme="minorEastAsia" w:hAnsiTheme="minorEastAsia"/>
                <w:sz w:val="24"/>
              </w:rPr>
            </w:pPr>
            <w:r w:rsidRPr="00F742AC">
              <w:rPr>
                <w:rFonts w:asciiTheme="minorEastAsia" w:eastAsiaTheme="minorEastAsia" w:hAnsiTheme="minorEastAsia" w:hint="eastAsia"/>
                <w:sz w:val="24"/>
              </w:rPr>
              <w:t>向关联人采购原材料</w:t>
            </w:r>
          </w:p>
        </w:tc>
        <w:tc>
          <w:tcPr>
            <w:tcW w:w="1418" w:type="dxa"/>
            <w:tcBorders>
              <w:top w:val="single" w:sz="4" w:space="0" w:color="auto"/>
              <w:left w:val="single" w:sz="4" w:space="0" w:color="auto"/>
              <w:right w:val="single" w:sz="4" w:space="0" w:color="auto"/>
            </w:tcBorders>
            <w:vAlign w:val="center"/>
            <w:hideMark/>
          </w:tcPr>
          <w:p w:rsidR="003A7B42" w:rsidRPr="00F742AC" w:rsidRDefault="003A7B42">
            <w:pPr>
              <w:jc w:val="center"/>
              <w:rPr>
                <w:rFonts w:asciiTheme="minorEastAsia" w:eastAsiaTheme="minorEastAsia" w:hAnsiTheme="minorEastAsia"/>
                <w:sz w:val="24"/>
              </w:rPr>
            </w:pPr>
            <w:r w:rsidRPr="00F742AC">
              <w:rPr>
                <w:rFonts w:asciiTheme="minorEastAsia" w:eastAsiaTheme="minorEastAsia" w:hAnsiTheme="minorEastAsia" w:hint="eastAsia"/>
                <w:kern w:val="0"/>
                <w:sz w:val="24"/>
              </w:rPr>
              <w:t>新疆恒孚棉产业集团有限公司</w:t>
            </w:r>
          </w:p>
        </w:tc>
        <w:tc>
          <w:tcPr>
            <w:tcW w:w="993" w:type="dxa"/>
            <w:tcBorders>
              <w:top w:val="single" w:sz="4" w:space="0" w:color="auto"/>
              <w:left w:val="single" w:sz="4" w:space="0" w:color="auto"/>
              <w:right w:val="single" w:sz="4" w:space="0" w:color="auto"/>
            </w:tcBorders>
            <w:vAlign w:val="center"/>
            <w:hideMark/>
          </w:tcPr>
          <w:p w:rsidR="003A7B42" w:rsidRPr="00F742AC" w:rsidRDefault="003A7B42">
            <w:pPr>
              <w:jc w:val="center"/>
              <w:rPr>
                <w:rFonts w:asciiTheme="minorEastAsia" w:eastAsiaTheme="minorEastAsia" w:hAnsiTheme="minorEastAsia"/>
                <w:sz w:val="24"/>
              </w:rPr>
            </w:pPr>
            <w:r w:rsidRPr="00F742AC">
              <w:rPr>
                <w:rFonts w:asciiTheme="minorEastAsia" w:eastAsiaTheme="minorEastAsia" w:hAnsiTheme="minorEastAsia" w:hint="eastAsia"/>
                <w:sz w:val="24"/>
              </w:rPr>
              <w:t>原材料采购</w:t>
            </w:r>
          </w:p>
        </w:tc>
        <w:tc>
          <w:tcPr>
            <w:tcW w:w="1275" w:type="dxa"/>
            <w:tcBorders>
              <w:top w:val="single" w:sz="4" w:space="0" w:color="auto"/>
              <w:left w:val="single" w:sz="4" w:space="0" w:color="auto"/>
              <w:right w:val="single" w:sz="4" w:space="0" w:color="auto"/>
            </w:tcBorders>
            <w:vAlign w:val="center"/>
            <w:hideMark/>
          </w:tcPr>
          <w:p w:rsidR="003A7B42" w:rsidRPr="00F742AC" w:rsidRDefault="003A7B42">
            <w:pPr>
              <w:jc w:val="center"/>
              <w:rPr>
                <w:rFonts w:asciiTheme="minorEastAsia" w:eastAsiaTheme="minorEastAsia" w:hAnsiTheme="minorEastAsia"/>
                <w:sz w:val="24"/>
              </w:rPr>
            </w:pPr>
            <w:r w:rsidRPr="00F742AC">
              <w:rPr>
                <w:rFonts w:asciiTheme="minorEastAsia" w:eastAsiaTheme="minorEastAsia" w:hAnsiTheme="minorEastAsia" w:hint="eastAsia"/>
                <w:sz w:val="24"/>
              </w:rPr>
              <w:t>市场价格</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7B42" w:rsidRPr="00F742AC" w:rsidRDefault="00F42D21">
            <w:pPr>
              <w:jc w:val="center"/>
              <w:rPr>
                <w:rFonts w:asciiTheme="minorEastAsia" w:eastAsiaTheme="minorEastAsia" w:hAnsiTheme="minorEastAsia"/>
                <w:sz w:val="24"/>
              </w:rPr>
            </w:pPr>
            <w:r>
              <w:rPr>
                <w:rFonts w:asciiTheme="minorEastAsia" w:eastAsiaTheme="minorEastAsia" w:hAnsiTheme="minorEastAsia" w:hint="eastAsia"/>
                <w:sz w:val="24"/>
              </w:rPr>
              <w:t>4,002</w:t>
            </w:r>
            <w:r w:rsidR="003A7B42">
              <w:rPr>
                <w:rFonts w:asciiTheme="minorEastAsia" w:eastAsiaTheme="minorEastAsia" w:hAnsiTheme="minorEastAsia" w:hint="eastAsia"/>
                <w:sz w:val="24"/>
              </w:rPr>
              <w:t>.00</w:t>
            </w:r>
          </w:p>
        </w:tc>
        <w:tc>
          <w:tcPr>
            <w:tcW w:w="1417" w:type="dxa"/>
            <w:tcBorders>
              <w:top w:val="single" w:sz="4" w:space="0" w:color="auto"/>
              <w:left w:val="single" w:sz="4" w:space="0" w:color="auto"/>
              <w:bottom w:val="single" w:sz="4" w:space="0" w:color="auto"/>
              <w:right w:val="single" w:sz="4" w:space="0" w:color="auto"/>
            </w:tcBorders>
            <w:vAlign w:val="center"/>
          </w:tcPr>
          <w:p w:rsidR="003A7B42" w:rsidRPr="00F742AC" w:rsidRDefault="003A7B42">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416" w:type="dxa"/>
            <w:tcBorders>
              <w:top w:val="single" w:sz="4" w:space="0" w:color="auto"/>
              <w:left w:val="single" w:sz="4" w:space="0" w:color="auto"/>
              <w:right w:val="single" w:sz="4" w:space="0" w:color="auto"/>
            </w:tcBorders>
            <w:vAlign w:val="center"/>
            <w:hideMark/>
          </w:tcPr>
          <w:p w:rsidR="003A7B42" w:rsidRPr="00F742AC" w:rsidRDefault="003A7B42">
            <w:pPr>
              <w:jc w:val="center"/>
              <w:rPr>
                <w:rFonts w:asciiTheme="minorEastAsia" w:eastAsiaTheme="minorEastAsia" w:hAnsiTheme="minorEastAsia"/>
                <w:sz w:val="24"/>
              </w:rPr>
            </w:pPr>
            <w:r>
              <w:rPr>
                <w:rFonts w:asciiTheme="minorEastAsia" w:eastAsiaTheme="minorEastAsia" w:hAnsiTheme="minorEastAsia" w:hint="eastAsia"/>
                <w:sz w:val="24"/>
              </w:rPr>
              <w:t>5,605.10</w:t>
            </w:r>
          </w:p>
        </w:tc>
      </w:tr>
      <w:tr w:rsidR="00485397" w:rsidRPr="00F742AC" w:rsidTr="00DD757A">
        <w:trPr>
          <w:cantSplit/>
          <w:trHeight w:val="1271"/>
        </w:trPr>
        <w:tc>
          <w:tcPr>
            <w:tcW w:w="1278" w:type="dxa"/>
            <w:tcBorders>
              <w:top w:val="single" w:sz="4" w:space="0" w:color="auto"/>
              <w:left w:val="single" w:sz="4" w:space="0" w:color="auto"/>
              <w:bottom w:val="single" w:sz="4" w:space="0" w:color="auto"/>
              <w:right w:val="single" w:sz="4" w:space="0" w:color="auto"/>
            </w:tcBorders>
            <w:vAlign w:val="center"/>
          </w:tcPr>
          <w:p w:rsidR="00485397" w:rsidRPr="00F742AC" w:rsidRDefault="00485397">
            <w:pPr>
              <w:jc w:val="center"/>
              <w:rPr>
                <w:rFonts w:asciiTheme="minorEastAsia" w:eastAsiaTheme="minorEastAsia" w:hAnsiTheme="minorEastAsia"/>
                <w:sz w:val="24"/>
              </w:rPr>
            </w:pPr>
            <w:r>
              <w:rPr>
                <w:rFonts w:asciiTheme="minorEastAsia" w:eastAsiaTheme="minorEastAsia" w:hAnsiTheme="minorEastAsia" w:hint="eastAsia"/>
                <w:sz w:val="24"/>
              </w:rPr>
              <w:t>向关联人销售商品</w:t>
            </w:r>
          </w:p>
        </w:tc>
        <w:tc>
          <w:tcPr>
            <w:tcW w:w="1418" w:type="dxa"/>
            <w:tcBorders>
              <w:top w:val="single" w:sz="4" w:space="0" w:color="auto"/>
              <w:left w:val="single" w:sz="4" w:space="0" w:color="auto"/>
              <w:right w:val="single" w:sz="4" w:space="0" w:color="auto"/>
            </w:tcBorders>
            <w:vAlign w:val="center"/>
          </w:tcPr>
          <w:p w:rsidR="00485397" w:rsidRPr="00F742AC" w:rsidRDefault="00485397">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福田实业（集团）有限公司</w:t>
            </w:r>
          </w:p>
        </w:tc>
        <w:tc>
          <w:tcPr>
            <w:tcW w:w="993" w:type="dxa"/>
            <w:tcBorders>
              <w:top w:val="single" w:sz="4" w:space="0" w:color="auto"/>
              <w:left w:val="single" w:sz="4" w:space="0" w:color="auto"/>
              <w:right w:val="single" w:sz="4" w:space="0" w:color="auto"/>
            </w:tcBorders>
            <w:vAlign w:val="center"/>
          </w:tcPr>
          <w:p w:rsidR="00485397" w:rsidRPr="00F742AC" w:rsidRDefault="00485397">
            <w:pPr>
              <w:jc w:val="center"/>
              <w:rPr>
                <w:rFonts w:asciiTheme="minorEastAsia" w:eastAsiaTheme="minorEastAsia" w:hAnsiTheme="minorEastAsia"/>
                <w:sz w:val="24"/>
              </w:rPr>
            </w:pPr>
            <w:r>
              <w:rPr>
                <w:rFonts w:asciiTheme="minorEastAsia" w:eastAsiaTheme="minorEastAsia" w:hAnsiTheme="minorEastAsia" w:hint="eastAsia"/>
                <w:sz w:val="24"/>
              </w:rPr>
              <w:t>销售产品</w:t>
            </w:r>
          </w:p>
        </w:tc>
        <w:tc>
          <w:tcPr>
            <w:tcW w:w="1275" w:type="dxa"/>
            <w:tcBorders>
              <w:top w:val="single" w:sz="4" w:space="0" w:color="auto"/>
              <w:left w:val="single" w:sz="4" w:space="0" w:color="auto"/>
              <w:right w:val="single" w:sz="4" w:space="0" w:color="auto"/>
            </w:tcBorders>
            <w:vAlign w:val="center"/>
          </w:tcPr>
          <w:p w:rsidR="00485397" w:rsidRPr="00F742AC" w:rsidRDefault="00485397" w:rsidP="006E55B1">
            <w:pPr>
              <w:jc w:val="center"/>
              <w:rPr>
                <w:rFonts w:asciiTheme="minorEastAsia" w:eastAsiaTheme="minorEastAsia" w:hAnsiTheme="minorEastAsia"/>
                <w:sz w:val="24"/>
              </w:rPr>
            </w:pPr>
            <w:r w:rsidRPr="00F742AC">
              <w:rPr>
                <w:rFonts w:asciiTheme="minorEastAsia" w:eastAsiaTheme="minorEastAsia" w:hAnsiTheme="minorEastAsia" w:hint="eastAsia"/>
                <w:sz w:val="24"/>
              </w:rPr>
              <w:t>市场价格</w:t>
            </w:r>
          </w:p>
        </w:tc>
        <w:tc>
          <w:tcPr>
            <w:tcW w:w="1418" w:type="dxa"/>
            <w:tcBorders>
              <w:top w:val="single" w:sz="4" w:space="0" w:color="auto"/>
              <w:left w:val="single" w:sz="4" w:space="0" w:color="auto"/>
              <w:right w:val="single" w:sz="4" w:space="0" w:color="auto"/>
            </w:tcBorders>
            <w:shd w:val="clear" w:color="auto" w:fill="auto"/>
            <w:vAlign w:val="center"/>
          </w:tcPr>
          <w:p w:rsidR="00485397" w:rsidRDefault="00717778">
            <w:pPr>
              <w:jc w:val="center"/>
              <w:rPr>
                <w:rFonts w:asciiTheme="minorEastAsia" w:eastAsiaTheme="minorEastAsia" w:hAnsiTheme="minorEastAsia"/>
                <w:sz w:val="24"/>
              </w:rPr>
            </w:pPr>
            <w:r>
              <w:rPr>
                <w:rFonts w:asciiTheme="minorEastAsia" w:eastAsiaTheme="minorEastAsia" w:hAnsiTheme="minorEastAsia" w:hint="eastAsia"/>
                <w:sz w:val="24"/>
              </w:rPr>
              <w:t>10,000.00</w:t>
            </w:r>
          </w:p>
        </w:tc>
        <w:tc>
          <w:tcPr>
            <w:tcW w:w="1417" w:type="dxa"/>
            <w:tcBorders>
              <w:top w:val="single" w:sz="4" w:space="0" w:color="auto"/>
              <w:left w:val="single" w:sz="4" w:space="0" w:color="auto"/>
              <w:right w:val="single" w:sz="4" w:space="0" w:color="auto"/>
            </w:tcBorders>
            <w:shd w:val="clear" w:color="auto" w:fill="auto"/>
            <w:vAlign w:val="center"/>
          </w:tcPr>
          <w:p w:rsidR="00485397" w:rsidRDefault="00DD757A">
            <w:pPr>
              <w:jc w:val="center"/>
              <w:rPr>
                <w:rFonts w:asciiTheme="minorEastAsia" w:eastAsiaTheme="minorEastAsia" w:hAnsiTheme="minorEastAsia"/>
                <w:sz w:val="24"/>
              </w:rPr>
            </w:pPr>
            <w:r>
              <w:rPr>
                <w:rFonts w:asciiTheme="minorEastAsia" w:eastAsiaTheme="minorEastAsia" w:hAnsiTheme="minorEastAsia" w:hint="eastAsia"/>
                <w:sz w:val="24"/>
              </w:rPr>
              <w:t>2,465</w:t>
            </w:r>
          </w:p>
        </w:tc>
        <w:tc>
          <w:tcPr>
            <w:tcW w:w="1416" w:type="dxa"/>
            <w:tcBorders>
              <w:top w:val="single" w:sz="4" w:space="0" w:color="auto"/>
              <w:left w:val="single" w:sz="4" w:space="0" w:color="auto"/>
              <w:right w:val="single" w:sz="4" w:space="0" w:color="auto"/>
            </w:tcBorders>
            <w:vAlign w:val="center"/>
          </w:tcPr>
          <w:p w:rsidR="00485397" w:rsidRDefault="00485397">
            <w:pPr>
              <w:jc w:val="center"/>
              <w:rPr>
                <w:rFonts w:asciiTheme="minorEastAsia" w:eastAsiaTheme="minorEastAsia" w:hAnsiTheme="minorEastAsia"/>
                <w:sz w:val="24"/>
              </w:rPr>
            </w:pPr>
            <w:r w:rsidRPr="00485397">
              <w:rPr>
                <w:rFonts w:asciiTheme="minorEastAsia" w:eastAsiaTheme="minorEastAsia" w:hAnsiTheme="minorEastAsia" w:hint="eastAsia"/>
                <w:sz w:val="24"/>
              </w:rPr>
              <w:t>7</w:t>
            </w:r>
            <w:r>
              <w:rPr>
                <w:rFonts w:asciiTheme="minorEastAsia" w:eastAsiaTheme="minorEastAsia" w:hAnsiTheme="minorEastAsia" w:hint="eastAsia"/>
                <w:sz w:val="24"/>
              </w:rPr>
              <w:t>,</w:t>
            </w:r>
            <w:r w:rsidRPr="00485397">
              <w:rPr>
                <w:rFonts w:asciiTheme="minorEastAsia" w:eastAsiaTheme="minorEastAsia" w:hAnsiTheme="minorEastAsia" w:hint="eastAsia"/>
                <w:sz w:val="24"/>
              </w:rPr>
              <w:t>407</w:t>
            </w:r>
          </w:p>
        </w:tc>
      </w:tr>
    </w:tbl>
    <w:p w:rsidR="00403D36" w:rsidRDefault="00403D36" w:rsidP="00937EA4">
      <w:pPr>
        <w:autoSpaceDE w:val="0"/>
        <w:autoSpaceDN w:val="0"/>
        <w:adjustRightInd w:val="0"/>
        <w:spacing w:line="400" w:lineRule="exact"/>
        <w:ind w:rightChars="20" w:right="42" w:firstLineChars="200" w:firstLine="482"/>
        <w:jc w:val="left"/>
        <w:outlineLvl w:val="0"/>
        <w:rPr>
          <w:rFonts w:asciiTheme="minorEastAsia" w:eastAsiaTheme="minorEastAsia" w:hAnsiTheme="minorEastAsia"/>
          <w:b/>
          <w:sz w:val="24"/>
        </w:rPr>
      </w:pPr>
    </w:p>
    <w:p w:rsidR="00403D36" w:rsidRDefault="00403D36">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937EA4" w:rsidRDefault="00937EA4" w:rsidP="00937EA4">
      <w:pPr>
        <w:autoSpaceDE w:val="0"/>
        <w:autoSpaceDN w:val="0"/>
        <w:adjustRightInd w:val="0"/>
        <w:spacing w:line="400" w:lineRule="exact"/>
        <w:ind w:rightChars="20" w:right="42" w:firstLineChars="200" w:firstLine="482"/>
        <w:jc w:val="left"/>
        <w:outlineLvl w:val="0"/>
        <w:rPr>
          <w:rFonts w:asciiTheme="minorEastAsia" w:eastAsiaTheme="minorEastAsia" w:hAnsiTheme="minorEastAsia"/>
          <w:b/>
          <w:sz w:val="24"/>
          <w:szCs w:val="20"/>
        </w:rPr>
      </w:pPr>
      <w:r w:rsidRPr="00F742AC">
        <w:rPr>
          <w:rFonts w:asciiTheme="minorEastAsia" w:eastAsiaTheme="minorEastAsia" w:hAnsiTheme="minorEastAsia" w:hint="eastAsia"/>
          <w:b/>
          <w:sz w:val="24"/>
        </w:rPr>
        <w:lastRenderedPageBreak/>
        <w:t>3、</w:t>
      </w:r>
      <w:r w:rsidRPr="00F742AC">
        <w:rPr>
          <w:rFonts w:asciiTheme="minorEastAsia" w:eastAsiaTheme="minorEastAsia" w:hAnsiTheme="minorEastAsia" w:hint="eastAsia"/>
          <w:b/>
          <w:sz w:val="24"/>
          <w:szCs w:val="20"/>
        </w:rPr>
        <w:t>上一年度日常关联交易实际发生情况</w:t>
      </w:r>
    </w:p>
    <w:p w:rsidR="00796134" w:rsidRPr="007817EE" w:rsidRDefault="00796134" w:rsidP="007817EE">
      <w:pPr>
        <w:autoSpaceDE w:val="0"/>
        <w:autoSpaceDN w:val="0"/>
        <w:adjustRightInd w:val="0"/>
        <w:spacing w:line="400" w:lineRule="exact"/>
        <w:ind w:rightChars="20" w:right="42" w:firstLineChars="200" w:firstLine="480"/>
        <w:jc w:val="right"/>
        <w:outlineLvl w:val="0"/>
        <w:rPr>
          <w:rFonts w:asciiTheme="minorEastAsia" w:eastAsiaTheme="minorEastAsia" w:hAnsiTheme="minorEastAsia"/>
          <w:sz w:val="24"/>
        </w:rPr>
      </w:pPr>
      <w:r w:rsidRPr="007817EE">
        <w:rPr>
          <w:rFonts w:asciiTheme="minorEastAsia" w:eastAsiaTheme="minorEastAsia" w:hAnsiTheme="minorEastAsia" w:hint="eastAsia"/>
          <w:sz w:val="24"/>
          <w:szCs w:val="20"/>
        </w:rPr>
        <w:t>单位</w:t>
      </w:r>
      <w:r w:rsidRPr="007817EE">
        <w:rPr>
          <w:rFonts w:asciiTheme="minorEastAsia" w:eastAsiaTheme="minorEastAsia" w:hAnsiTheme="minorEastAsia"/>
          <w:sz w:val="24"/>
          <w:szCs w:val="20"/>
        </w:rPr>
        <w:t>:万元</w:t>
      </w:r>
    </w:p>
    <w:tbl>
      <w:tblPr>
        <w:tblW w:w="92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276"/>
        <w:gridCol w:w="1417"/>
        <w:gridCol w:w="1276"/>
        <w:gridCol w:w="1136"/>
        <w:gridCol w:w="1559"/>
      </w:tblGrid>
      <w:tr w:rsidR="00937EA4" w:rsidRPr="00F742AC" w:rsidTr="00A90211">
        <w:trPr>
          <w:trHeight w:val="1592"/>
        </w:trPr>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关联交易类别</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关联人</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关联交易内容</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实际发生金额</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预计金额</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937EA4" w:rsidRPr="00F742AC" w:rsidRDefault="00937EA4">
            <w:pPr>
              <w:widowControl/>
              <w:jc w:val="center"/>
              <w:rPr>
                <w:rFonts w:asciiTheme="minorEastAsia" w:eastAsiaTheme="minorEastAsia" w:hAnsiTheme="minorEastAsia"/>
                <w:b/>
                <w:sz w:val="24"/>
              </w:rPr>
            </w:pPr>
          </w:p>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hint="eastAsia"/>
                <w:b/>
                <w:sz w:val="24"/>
              </w:rPr>
              <w:t>实际发生额占同类业务比例（％）</w:t>
            </w:r>
          </w:p>
        </w:tc>
        <w:tc>
          <w:tcPr>
            <w:tcW w:w="113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实际发生额与预计金额差异（%）</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37EA4" w:rsidRPr="00F742AC" w:rsidRDefault="00937EA4">
            <w:pPr>
              <w:widowControl/>
              <w:jc w:val="center"/>
              <w:rPr>
                <w:rFonts w:asciiTheme="minorEastAsia" w:eastAsiaTheme="minorEastAsia" w:hAnsiTheme="minorEastAsia" w:cs="宋体"/>
                <w:b/>
                <w:bCs/>
                <w:kern w:val="0"/>
                <w:sz w:val="24"/>
              </w:rPr>
            </w:pPr>
            <w:r w:rsidRPr="00F742AC">
              <w:rPr>
                <w:rFonts w:asciiTheme="minorEastAsia" w:eastAsiaTheme="minorEastAsia" w:hAnsiTheme="minorEastAsia" w:cs="宋体" w:hint="eastAsia"/>
                <w:b/>
                <w:bCs/>
                <w:kern w:val="0"/>
                <w:sz w:val="24"/>
              </w:rPr>
              <w:t>披露日期及索引</w:t>
            </w:r>
          </w:p>
        </w:tc>
      </w:tr>
      <w:tr w:rsidR="00B21FEF" w:rsidRPr="00F742AC" w:rsidTr="00DD757A">
        <w:trPr>
          <w:trHeight w:val="416"/>
        </w:trPr>
        <w:tc>
          <w:tcPr>
            <w:tcW w:w="709" w:type="dxa"/>
            <w:tcBorders>
              <w:top w:val="single" w:sz="4" w:space="0" w:color="auto"/>
              <w:left w:val="single" w:sz="4" w:space="0" w:color="auto"/>
              <w:right w:val="single" w:sz="4" w:space="0" w:color="auto"/>
            </w:tcBorders>
            <w:vAlign w:val="center"/>
          </w:tcPr>
          <w:p w:rsidR="00B21FEF" w:rsidRPr="00F742AC" w:rsidRDefault="00B21FEF" w:rsidP="006E55B1">
            <w:pPr>
              <w:jc w:val="center"/>
              <w:rPr>
                <w:rFonts w:asciiTheme="minorEastAsia" w:eastAsiaTheme="minorEastAsia" w:hAnsiTheme="minorEastAsia"/>
                <w:sz w:val="24"/>
              </w:rPr>
            </w:pPr>
            <w:r w:rsidRPr="00F742AC">
              <w:rPr>
                <w:rFonts w:asciiTheme="minorEastAsia" w:eastAsiaTheme="minorEastAsia" w:hAnsiTheme="minorEastAsia" w:hint="eastAsia"/>
                <w:sz w:val="24"/>
              </w:rPr>
              <w:t>向关联人采购原材料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B21FEF" w:rsidRPr="00F742AC" w:rsidRDefault="00B21FEF">
            <w:pPr>
              <w:widowControl/>
              <w:jc w:val="center"/>
              <w:rPr>
                <w:rFonts w:asciiTheme="minorEastAsia" w:eastAsiaTheme="minorEastAsia" w:hAnsiTheme="minorEastAsia" w:cs="宋体"/>
                <w:kern w:val="0"/>
                <w:sz w:val="24"/>
              </w:rPr>
            </w:pPr>
            <w:r w:rsidRPr="00F742AC">
              <w:rPr>
                <w:rFonts w:asciiTheme="minorEastAsia" w:eastAsiaTheme="minorEastAsia" w:hAnsiTheme="minorEastAsia" w:hint="eastAsia"/>
                <w:kern w:val="0"/>
                <w:sz w:val="24"/>
              </w:rPr>
              <w:t>新疆恒孚棉产业集团有限公司</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FEF" w:rsidRPr="00F742AC" w:rsidRDefault="00B21FEF">
            <w:pPr>
              <w:widowControl/>
              <w:jc w:val="center"/>
              <w:rPr>
                <w:rFonts w:asciiTheme="minorEastAsia" w:eastAsiaTheme="minorEastAsia" w:hAnsiTheme="minorEastAsia"/>
                <w:kern w:val="0"/>
                <w:sz w:val="24"/>
              </w:rPr>
            </w:pPr>
            <w:r w:rsidRPr="00F742AC">
              <w:rPr>
                <w:rFonts w:asciiTheme="minorEastAsia" w:eastAsiaTheme="minorEastAsia" w:hAnsiTheme="minorEastAsia" w:hint="eastAsia"/>
                <w:sz w:val="24"/>
              </w:rPr>
              <w:t>原材料采购</w:t>
            </w:r>
          </w:p>
        </w:tc>
        <w:tc>
          <w:tcPr>
            <w:tcW w:w="1276" w:type="dxa"/>
            <w:tcBorders>
              <w:top w:val="single" w:sz="4" w:space="0" w:color="auto"/>
              <w:left w:val="single" w:sz="4" w:space="0" w:color="auto"/>
              <w:bottom w:val="single" w:sz="4" w:space="0" w:color="auto"/>
              <w:right w:val="single" w:sz="4" w:space="0" w:color="auto"/>
            </w:tcBorders>
            <w:vAlign w:val="center"/>
          </w:tcPr>
          <w:p w:rsidR="00B21FEF" w:rsidRPr="00F742AC" w:rsidRDefault="00B21FEF">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5,605.10</w:t>
            </w:r>
          </w:p>
        </w:tc>
        <w:tc>
          <w:tcPr>
            <w:tcW w:w="1417" w:type="dxa"/>
            <w:tcBorders>
              <w:top w:val="single" w:sz="4" w:space="0" w:color="auto"/>
              <w:left w:val="single" w:sz="4" w:space="0" w:color="auto"/>
              <w:bottom w:val="single" w:sz="4" w:space="0" w:color="auto"/>
              <w:right w:val="single" w:sz="4" w:space="0" w:color="auto"/>
            </w:tcBorders>
            <w:vAlign w:val="center"/>
          </w:tcPr>
          <w:p w:rsidR="00B21FEF" w:rsidRPr="00F742AC" w:rsidRDefault="00B21FEF">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30,000.00</w:t>
            </w:r>
          </w:p>
        </w:tc>
        <w:tc>
          <w:tcPr>
            <w:tcW w:w="1276" w:type="dxa"/>
            <w:tcBorders>
              <w:top w:val="single" w:sz="4" w:space="0" w:color="auto"/>
              <w:left w:val="single" w:sz="4" w:space="0" w:color="auto"/>
              <w:bottom w:val="single" w:sz="4" w:space="0" w:color="auto"/>
              <w:right w:val="single" w:sz="4" w:space="0" w:color="auto"/>
            </w:tcBorders>
            <w:vAlign w:val="center"/>
          </w:tcPr>
          <w:p w:rsidR="00B21FEF" w:rsidRPr="00F742AC" w:rsidRDefault="00B21FEF">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0.7%</w:t>
            </w:r>
          </w:p>
        </w:tc>
        <w:tc>
          <w:tcPr>
            <w:tcW w:w="1136" w:type="dxa"/>
            <w:tcBorders>
              <w:top w:val="single" w:sz="4" w:space="0" w:color="auto"/>
              <w:left w:val="single" w:sz="4" w:space="0" w:color="auto"/>
              <w:bottom w:val="single" w:sz="4" w:space="0" w:color="auto"/>
              <w:right w:val="single" w:sz="4" w:space="0" w:color="auto"/>
            </w:tcBorders>
            <w:vAlign w:val="center"/>
          </w:tcPr>
          <w:p w:rsidR="00B21FEF" w:rsidRPr="00F742AC" w:rsidRDefault="00B21FEF">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81.32%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1FEF" w:rsidRPr="00F742AC" w:rsidRDefault="00B21FEF" w:rsidP="003A7B42">
            <w:pPr>
              <w:widowControl/>
              <w:jc w:val="center"/>
              <w:rPr>
                <w:rFonts w:asciiTheme="minorEastAsia" w:eastAsiaTheme="minorEastAsia" w:hAnsiTheme="minorEastAsia"/>
                <w:kern w:val="0"/>
                <w:sz w:val="24"/>
              </w:rPr>
            </w:pPr>
            <w:r>
              <w:rPr>
                <w:rFonts w:asciiTheme="minorEastAsia" w:eastAsiaTheme="minorEastAsia" w:hAnsiTheme="minorEastAsia" w:hint="eastAsia"/>
                <w:sz w:val="24"/>
              </w:rPr>
              <w:t>2020</w:t>
            </w:r>
            <w:r w:rsidRPr="00F742AC">
              <w:rPr>
                <w:rFonts w:asciiTheme="minorEastAsia" w:eastAsiaTheme="minorEastAsia" w:hAnsiTheme="minorEastAsia" w:hint="eastAsia"/>
                <w:sz w:val="24"/>
              </w:rPr>
              <w:t>年4月</w:t>
            </w:r>
            <w:r>
              <w:rPr>
                <w:rFonts w:asciiTheme="minorEastAsia" w:eastAsiaTheme="minorEastAsia" w:hAnsiTheme="minorEastAsia" w:hint="eastAsia"/>
                <w:sz w:val="24"/>
              </w:rPr>
              <w:t>29</w:t>
            </w:r>
            <w:r w:rsidRPr="00F742AC">
              <w:rPr>
                <w:rFonts w:asciiTheme="minorEastAsia" w:eastAsiaTheme="minorEastAsia" w:hAnsiTheme="minorEastAsia" w:hint="eastAsia"/>
                <w:sz w:val="24"/>
              </w:rPr>
              <w:t>日披露在巨潮资讯网、《中国证券报》和《证券时报》的20</w:t>
            </w:r>
            <w:r>
              <w:rPr>
                <w:rFonts w:asciiTheme="minorEastAsia" w:eastAsiaTheme="minorEastAsia" w:hAnsiTheme="minorEastAsia" w:hint="eastAsia"/>
                <w:sz w:val="24"/>
              </w:rPr>
              <w:t>20-09</w:t>
            </w:r>
            <w:r w:rsidRPr="00F742AC">
              <w:rPr>
                <w:rFonts w:asciiTheme="minorEastAsia" w:eastAsiaTheme="minorEastAsia" w:hAnsiTheme="minorEastAsia" w:hint="eastAsia"/>
                <w:sz w:val="24"/>
              </w:rPr>
              <w:t>号公告</w:t>
            </w:r>
          </w:p>
        </w:tc>
      </w:tr>
      <w:tr w:rsidR="00B21FEF" w:rsidRPr="00F742AC" w:rsidTr="00DD757A">
        <w:trPr>
          <w:trHeight w:val="416"/>
        </w:trPr>
        <w:tc>
          <w:tcPr>
            <w:tcW w:w="709" w:type="dxa"/>
            <w:tcBorders>
              <w:left w:val="single" w:sz="4" w:space="0" w:color="auto"/>
              <w:right w:val="single" w:sz="4" w:space="0" w:color="auto"/>
            </w:tcBorders>
            <w:vAlign w:val="center"/>
          </w:tcPr>
          <w:p w:rsidR="00B21FEF" w:rsidRPr="00F742AC" w:rsidRDefault="00B21FEF" w:rsidP="006E55B1">
            <w:pPr>
              <w:jc w:val="center"/>
              <w:rPr>
                <w:rFonts w:asciiTheme="minorEastAsia" w:eastAsiaTheme="minorEastAsia" w:hAnsiTheme="minorEastAsia"/>
                <w:sz w:val="24"/>
              </w:rPr>
            </w:pPr>
            <w:r>
              <w:rPr>
                <w:rFonts w:asciiTheme="minorEastAsia" w:eastAsiaTheme="minorEastAsia" w:hAnsiTheme="minorEastAsia" w:hint="eastAsia"/>
                <w:sz w:val="24"/>
              </w:rPr>
              <w:t>向关联人销售商品</w:t>
            </w:r>
          </w:p>
        </w:tc>
        <w:tc>
          <w:tcPr>
            <w:tcW w:w="992" w:type="dxa"/>
            <w:tcBorders>
              <w:top w:val="single" w:sz="4" w:space="0" w:color="auto"/>
              <w:left w:val="single" w:sz="4" w:space="0" w:color="auto"/>
              <w:bottom w:val="single" w:sz="4" w:space="0" w:color="auto"/>
              <w:right w:val="single" w:sz="4" w:space="0" w:color="auto"/>
            </w:tcBorders>
            <w:vAlign w:val="center"/>
          </w:tcPr>
          <w:p w:rsidR="00B21FEF" w:rsidRPr="00F742AC" w:rsidRDefault="00B21FEF" w:rsidP="006E55B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福田实业（集团）有限公司</w:t>
            </w:r>
          </w:p>
        </w:tc>
        <w:tc>
          <w:tcPr>
            <w:tcW w:w="851" w:type="dxa"/>
            <w:tcBorders>
              <w:top w:val="single" w:sz="4" w:space="0" w:color="auto"/>
              <w:left w:val="single" w:sz="4" w:space="0" w:color="auto"/>
              <w:bottom w:val="single" w:sz="4" w:space="0" w:color="auto"/>
              <w:right w:val="single" w:sz="4" w:space="0" w:color="auto"/>
            </w:tcBorders>
            <w:vAlign w:val="center"/>
          </w:tcPr>
          <w:p w:rsidR="00B21FEF" w:rsidRPr="00F742AC" w:rsidRDefault="00B21FEF" w:rsidP="006E55B1">
            <w:pPr>
              <w:jc w:val="center"/>
              <w:rPr>
                <w:rFonts w:asciiTheme="minorEastAsia" w:eastAsiaTheme="minorEastAsia" w:hAnsiTheme="minorEastAsia"/>
                <w:sz w:val="24"/>
              </w:rPr>
            </w:pPr>
            <w:r>
              <w:rPr>
                <w:rFonts w:asciiTheme="minorEastAsia" w:eastAsiaTheme="minorEastAsia" w:hAnsiTheme="minorEastAsia" w:hint="eastAsia"/>
                <w:sz w:val="24"/>
              </w:rPr>
              <w:t>销售产品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1FEF" w:rsidRDefault="009E314D">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7,407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1FEF" w:rsidRDefault="009E314D">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1FEF" w:rsidRDefault="00DD757A">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1.3%</w:t>
            </w:r>
          </w:p>
        </w:tc>
        <w:tc>
          <w:tcPr>
            <w:tcW w:w="1136" w:type="dxa"/>
            <w:tcBorders>
              <w:top w:val="single" w:sz="4" w:space="0" w:color="auto"/>
              <w:left w:val="single" w:sz="4" w:space="0" w:color="auto"/>
              <w:bottom w:val="single" w:sz="4" w:space="0" w:color="auto"/>
              <w:right w:val="single" w:sz="4" w:space="0" w:color="auto"/>
            </w:tcBorders>
            <w:vAlign w:val="center"/>
          </w:tcPr>
          <w:p w:rsidR="00B21FEF" w:rsidRDefault="009E314D">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21FEF" w:rsidRDefault="00B655F8" w:rsidP="003A7B42">
            <w:pPr>
              <w:widowControl/>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B21FEF" w:rsidRPr="00F742AC" w:rsidTr="00A90211">
        <w:trPr>
          <w:trHeight w:val="698"/>
        </w:trPr>
        <w:tc>
          <w:tcPr>
            <w:tcW w:w="2552" w:type="dxa"/>
            <w:gridSpan w:val="3"/>
            <w:tcBorders>
              <w:top w:val="single" w:sz="4" w:space="0" w:color="auto"/>
              <w:left w:val="single" w:sz="4" w:space="0" w:color="auto"/>
              <w:bottom w:val="single" w:sz="4" w:space="0" w:color="auto"/>
              <w:right w:val="single" w:sz="4" w:space="0" w:color="auto"/>
            </w:tcBorders>
            <w:vAlign w:val="center"/>
          </w:tcPr>
          <w:p w:rsidR="00B21FEF" w:rsidRPr="00F742AC" w:rsidRDefault="00B21FEF" w:rsidP="00A90211">
            <w:pPr>
              <w:widowControl/>
              <w:jc w:val="left"/>
              <w:rPr>
                <w:rFonts w:asciiTheme="minorEastAsia" w:eastAsiaTheme="minorEastAsia" w:hAnsiTheme="minorEastAsia"/>
                <w:kern w:val="0"/>
                <w:sz w:val="24"/>
              </w:rPr>
            </w:pPr>
            <w:r w:rsidRPr="00A90211">
              <w:rPr>
                <w:rFonts w:asciiTheme="minorEastAsia" w:eastAsiaTheme="minorEastAsia" w:hAnsiTheme="minorEastAsia" w:hint="eastAsia"/>
                <w:kern w:val="0"/>
                <w:sz w:val="24"/>
              </w:rPr>
              <w:t>公司董事会对日常关联交易实际发生情况与预计存在较大差异的说明</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B21FEF" w:rsidRPr="00D81CDA" w:rsidRDefault="00B21FEF" w:rsidP="00C11632">
            <w:pPr>
              <w:widowControl/>
              <w:jc w:val="left"/>
              <w:rPr>
                <w:rFonts w:asciiTheme="minorEastAsia" w:eastAsiaTheme="minorEastAsia" w:hAnsiTheme="minorEastAsia"/>
                <w:kern w:val="0"/>
                <w:sz w:val="24"/>
              </w:rPr>
            </w:pPr>
            <w:r w:rsidRPr="00D81CDA">
              <w:rPr>
                <w:rFonts w:asciiTheme="minorEastAsia" w:eastAsiaTheme="minorEastAsia" w:hAnsiTheme="minorEastAsia" w:hint="eastAsia"/>
                <w:kern w:val="0"/>
                <w:sz w:val="24"/>
              </w:rPr>
              <w:t>中国证券监督管理委员会发行审核委员会在审核公司2020年非公开发行A股股票项目时，认为公司与关联方新疆恒孚棉产业集团有限公司之间的棉花贸易存在同业竞争情形。为解决上述问题，</w:t>
            </w:r>
            <w:r w:rsidRPr="00D81CDA">
              <w:rPr>
                <w:rFonts w:asciiTheme="minorEastAsia" w:hAnsiTheme="minorEastAsia" w:hint="eastAsia"/>
                <w:sz w:val="24"/>
              </w:rPr>
              <w:t>经过公司研究决定，公司除与</w:t>
            </w:r>
            <w:r w:rsidRPr="00D81CDA">
              <w:rPr>
                <w:rFonts w:asciiTheme="minorEastAsia" w:eastAsiaTheme="minorEastAsia" w:hAnsiTheme="minorEastAsia" w:hint="eastAsia"/>
                <w:kern w:val="0"/>
                <w:sz w:val="24"/>
              </w:rPr>
              <w:t>新疆恒孚棉产业集团有限公司</w:t>
            </w:r>
            <w:r w:rsidRPr="00D81CDA">
              <w:rPr>
                <w:rFonts w:asciiTheme="minorEastAsia" w:hAnsiTheme="minorEastAsia" w:hint="eastAsia"/>
                <w:sz w:val="24"/>
              </w:rPr>
              <w:t>已经发生的和已向公司预付锁定的原材料棉花外，其它棉花采购合同取消，公司不再与关联方新增同类关联交易，上述原因导致公司2020年度关联交易实际发生金额和预计金额差异较大。</w:t>
            </w:r>
          </w:p>
        </w:tc>
      </w:tr>
      <w:tr w:rsidR="00B21FEF" w:rsidRPr="00F742AC" w:rsidTr="00A90211">
        <w:trPr>
          <w:trHeight w:val="698"/>
        </w:trPr>
        <w:tc>
          <w:tcPr>
            <w:tcW w:w="2552" w:type="dxa"/>
            <w:gridSpan w:val="3"/>
            <w:tcBorders>
              <w:top w:val="single" w:sz="4" w:space="0" w:color="auto"/>
              <w:left w:val="single" w:sz="4" w:space="0" w:color="auto"/>
              <w:bottom w:val="single" w:sz="4" w:space="0" w:color="auto"/>
              <w:right w:val="single" w:sz="4" w:space="0" w:color="auto"/>
            </w:tcBorders>
            <w:vAlign w:val="center"/>
          </w:tcPr>
          <w:p w:rsidR="00B21FEF" w:rsidRPr="00F742AC" w:rsidRDefault="00B21FEF" w:rsidP="00A90211">
            <w:pPr>
              <w:widowControl/>
              <w:jc w:val="left"/>
              <w:rPr>
                <w:rFonts w:asciiTheme="minorEastAsia" w:eastAsiaTheme="minorEastAsia" w:hAnsiTheme="minorEastAsia"/>
                <w:kern w:val="0"/>
                <w:sz w:val="24"/>
              </w:rPr>
            </w:pPr>
            <w:r w:rsidRPr="00A90211">
              <w:rPr>
                <w:rFonts w:asciiTheme="minorEastAsia" w:eastAsiaTheme="minorEastAsia" w:hAnsiTheme="minorEastAsia" w:hint="eastAsia"/>
                <w:kern w:val="0"/>
                <w:sz w:val="24"/>
              </w:rPr>
              <w:t>公司独立董事对日常关联交易实际发生情况与预计存在较大差异的说明</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B21FEF" w:rsidRPr="00D81CDA" w:rsidRDefault="00B21FEF" w:rsidP="00ED09F3">
            <w:pPr>
              <w:widowControl/>
              <w:jc w:val="left"/>
              <w:rPr>
                <w:rFonts w:asciiTheme="minorEastAsia" w:eastAsiaTheme="minorEastAsia" w:hAnsiTheme="minorEastAsia"/>
                <w:kern w:val="0"/>
                <w:sz w:val="24"/>
              </w:rPr>
            </w:pPr>
            <w:r w:rsidRPr="00D81CDA">
              <w:rPr>
                <w:rFonts w:asciiTheme="minorEastAsia" w:eastAsiaTheme="minorEastAsia" w:hAnsiTheme="minorEastAsia" w:hint="eastAsia"/>
                <w:kern w:val="0"/>
                <w:sz w:val="24"/>
              </w:rPr>
              <w:t>2020年度公司向关联方新疆恒孚棉产业集团有限公司采购原材料棉花受客观情况影响实际采购金额低于预计金额，情况属实，不存在损害公司及公司股东利益的情形。</w:t>
            </w:r>
          </w:p>
        </w:tc>
      </w:tr>
    </w:tbl>
    <w:p w:rsidR="00844CF3" w:rsidRPr="00F742AC" w:rsidRDefault="00844CF3" w:rsidP="00844CF3">
      <w:pPr>
        <w:autoSpaceDE w:val="0"/>
        <w:autoSpaceDN w:val="0"/>
        <w:adjustRightInd w:val="0"/>
        <w:spacing w:before="50" w:afterLines="50" w:after="156" w:line="400" w:lineRule="exact"/>
        <w:ind w:rightChars="20" w:right="42" w:firstLineChars="200" w:firstLine="482"/>
        <w:jc w:val="left"/>
        <w:outlineLvl w:val="0"/>
        <w:rPr>
          <w:rFonts w:asciiTheme="minorEastAsia" w:eastAsiaTheme="minorEastAsia" w:hAnsiTheme="minorEastAsia"/>
          <w:b/>
          <w:color w:val="000000"/>
          <w:sz w:val="24"/>
        </w:rPr>
      </w:pPr>
      <w:r w:rsidRPr="00F742AC">
        <w:rPr>
          <w:rFonts w:asciiTheme="minorEastAsia" w:eastAsiaTheme="minorEastAsia" w:hAnsiTheme="minorEastAsia"/>
          <w:b/>
          <w:color w:val="000000"/>
          <w:sz w:val="24"/>
        </w:rPr>
        <w:t>二、关联</w:t>
      </w:r>
      <w:proofErr w:type="gramStart"/>
      <w:r w:rsidRPr="00F742AC">
        <w:rPr>
          <w:rFonts w:asciiTheme="minorEastAsia" w:eastAsiaTheme="minorEastAsia" w:hAnsiTheme="minorEastAsia"/>
          <w:b/>
          <w:color w:val="000000"/>
          <w:sz w:val="24"/>
        </w:rPr>
        <w:t>方情况</w:t>
      </w:r>
      <w:proofErr w:type="gramEnd"/>
      <w:r w:rsidRPr="00F742AC">
        <w:rPr>
          <w:rFonts w:asciiTheme="minorEastAsia" w:eastAsiaTheme="minorEastAsia" w:hAnsiTheme="minorEastAsia"/>
          <w:b/>
          <w:color w:val="000000"/>
          <w:sz w:val="24"/>
        </w:rPr>
        <w:t>介绍和关联关系</w:t>
      </w:r>
    </w:p>
    <w:p w:rsidR="00CB669B" w:rsidRDefault="00CB669B" w:rsidP="00844CF3">
      <w:pPr>
        <w:autoSpaceDE w:val="0"/>
        <w:autoSpaceDN w:val="0"/>
        <w:adjustRightInd w:val="0"/>
        <w:spacing w:before="50" w:afterLines="50" w:after="156" w:line="400" w:lineRule="exact"/>
        <w:ind w:rightChars="20" w:right="42" w:firstLineChars="196" w:firstLine="472"/>
        <w:jc w:val="left"/>
        <w:outlineLvl w:val="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（一）关联</w:t>
      </w:r>
      <w:proofErr w:type="gramStart"/>
      <w:r>
        <w:rPr>
          <w:rFonts w:asciiTheme="minorEastAsia" w:eastAsiaTheme="minorEastAsia" w:hAnsiTheme="minorEastAsia" w:hint="eastAsia"/>
          <w:b/>
          <w:color w:val="000000"/>
          <w:sz w:val="24"/>
        </w:rPr>
        <w:t>方情况</w:t>
      </w:r>
      <w:proofErr w:type="gramEnd"/>
      <w:r>
        <w:rPr>
          <w:rFonts w:asciiTheme="minorEastAsia" w:eastAsiaTheme="minorEastAsia" w:hAnsiTheme="minorEastAsia" w:hint="eastAsia"/>
          <w:b/>
          <w:color w:val="000000"/>
          <w:sz w:val="24"/>
        </w:rPr>
        <w:t>介绍</w:t>
      </w:r>
    </w:p>
    <w:p w:rsidR="00844CF3" w:rsidRPr="00F742AC" w:rsidRDefault="00844CF3" w:rsidP="00844CF3">
      <w:pPr>
        <w:autoSpaceDE w:val="0"/>
        <w:autoSpaceDN w:val="0"/>
        <w:adjustRightInd w:val="0"/>
        <w:spacing w:before="50" w:afterLines="50" w:after="156" w:line="400" w:lineRule="exact"/>
        <w:ind w:rightChars="20" w:right="42" w:firstLineChars="196" w:firstLine="472"/>
        <w:jc w:val="left"/>
        <w:outlineLvl w:val="0"/>
        <w:rPr>
          <w:rFonts w:asciiTheme="minorEastAsia" w:eastAsiaTheme="minorEastAsia" w:hAnsiTheme="minorEastAsia"/>
          <w:b/>
          <w:color w:val="000000"/>
          <w:sz w:val="24"/>
        </w:rPr>
      </w:pPr>
      <w:r w:rsidRPr="00F742AC">
        <w:rPr>
          <w:rFonts w:asciiTheme="minorEastAsia" w:eastAsiaTheme="minorEastAsia" w:hAnsiTheme="minorEastAsia"/>
          <w:b/>
          <w:color w:val="000000"/>
          <w:sz w:val="24"/>
        </w:rPr>
        <w:t>1、</w:t>
      </w:r>
      <w:r w:rsidR="00A37D21" w:rsidRPr="00A37D21">
        <w:rPr>
          <w:rFonts w:asciiTheme="minorEastAsia" w:eastAsiaTheme="minorEastAsia" w:hAnsiTheme="minorEastAsia" w:hint="eastAsia"/>
          <w:b/>
          <w:color w:val="000000"/>
          <w:sz w:val="24"/>
        </w:rPr>
        <w:t>新疆恒孚棉产业集团有限公司</w:t>
      </w:r>
      <w:r w:rsidRPr="00F742AC">
        <w:rPr>
          <w:rFonts w:asciiTheme="minorEastAsia" w:eastAsiaTheme="minorEastAsia" w:hAnsiTheme="minorEastAsia"/>
          <w:b/>
          <w:color w:val="000000"/>
          <w:sz w:val="24"/>
        </w:rPr>
        <w:t>情况介绍</w:t>
      </w:r>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公司名称：新疆恒孚棉产业集团有限公司</w:t>
      </w:r>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企业性质：民营企业</w:t>
      </w:r>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注册地：新疆乌鲁木齐高新技术产业开发区（新市区）北京南路506号美克大厦九层901室</w:t>
      </w:r>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lastRenderedPageBreak/>
        <w:t>注册资本：10,000.00万人民币</w:t>
      </w:r>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法定代表人：孙伟挺</w:t>
      </w:r>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统一社会信用代码：</w:t>
      </w:r>
      <w:proofErr w:type="spellStart"/>
      <w:r w:rsidRPr="00F742AC">
        <w:rPr>
          <w:rFonts w:asciiTheme="minorEastAsia" w:eastAsiaTheme="minorEastAsia" w:hAnsiTheme="minorEastAsia"/>
          <w:color w:val="000000"/>
          <w:kern w:val="0"/>
          <w:sz w:val="24"/>
        </w:rPr>
        <w:t>91650100676336997R</w:t>
      </w:r>
      <w:proofErr w:type="spellEnd"/>
    </w:p>
    <w:p w:rsidR="009E5D45" w:rsidRPr="00F742AC" w:rsidRDefault="009E5D45" w:rsidP="00454911">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经营范围：棉花收购、销售；农作物种植；棉纱、棉布的生产、销售；投资兴办实业。</w:t>
      </w:r>
    </w:p>
    <w:p w:rsidR="009E5D45" w:rsidRPr="00F742AC" w:rsidRDefault="009E5D45" w:rsidP="00454911">
      <w:pPr>
        <w:spacing w:line="500" w:lineRule="exact"/>
        <w:ind w:rightChars="20" w:right="42" w:firstLineChars="192" w:firstLine="461"/>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主要股东：华孚控股有限公司持股49%。浙江华孚纺织有限公司持股51%（浙江华孚纺织有限公司为华孚控股有限公司的全资子公司）。</w:t>
      </w:r>
    </w:p>
    <w:p w:rsidR="002D6859" w:rsidRDefault="00DF4831" w:rsidP="00DF4831">
      <w:pPr>
        <w:spacing w:line="500" w:lineRule="exact"/>
        <w:ind w:rightChars="20" w:right="42" w:firstLineChars="192" w:firstLine="461"/>
        <w:rPr>
          <w:rFonts w:asciiTheme="minorEastAsia" w:eastAsiaTheme="minorEastAsia" w:hAnsiTheme="minorEastAsia"/>
          <w:color w:val="000000"/>
          <w:kern w:val="0"/>
          <w:sz w:val="24"/>
        </w:rPr>
      </w:pPr>
      <w:r w:rsidRPr="00D81CDA">
        <w:rPr>
          <w:rFonts w:asciiTheme="minorEastAsia" w:eastAsiaTheme="minorEastAsia" w:hAnsiTheme="minorEastAsia" w:hint="eastAsia"/>
          <w:color w:val="000000"/>
          <w:kern w:val="0"/>
          <w:sz w:val="24"/>
        </w:rPr>
        <w:t>新疆恒孚棉产业集团有限公司于</w:t>
      </w:r>
      <w:r w:rsidRPr="00D81CDA">
        <w:rPr>
          <w:rFonts w:asciiTheme="minorEastAsia" w:eastAsiaTheme="minorEastAsia" w:hAnsiTheme="minorEastAsia"/>
          <w:color w:val="000000"/>
          <w:kern w:val="0"/>
          <w:sz w:val="24"/>
        </w:rPr>
        <w:t>2008</w:t>
      </w:r>
      <w:r w:rsidRPr="00D81CDA">
        <w:rPr>
          <w:rFonts w:asciiTheme="minorEastAsia" w:eastAsiaTheme="minorEastAsia" w:hAnsiTheme="minorEastAsia" w:hint="eastAsia"/>
          <w:color w:val="000000"/>
          <w:kern w:val="0"/>
          <w:sz w:val="24"/>
        </w:rPr>
        <w:t>年</w:t>
      </w:r>
      <w:r w:rsidRPr="00D81CDA">
        <w:rPr>
          <w:rFonts w:asciiTheme="minorEastAsia" w:eastAsiaTheme="minorEastAsia" w:hAnsiTheme="minorEastAsia"/>
          <w:color w:val="000000"/>
          <w:kern w:val="0"/>
          <w:sz w:val="24"/>
        </w:rPr>
        <w:t>8</w:t>
      </w:r>
      <w:r w:rsidRPr="00D81CDA">
        <w:rPr>
          <w:rFonts w:asciiTheme="minorEastAsia" w:eastAsiaTheme="minorEastAsia" w:hAnsiTheme="minorEastAsia" w:hint="eastAsia"/>
          <w:color w:val="000000"/>
          <w:kern w:val="0"/>
          <w:sz w:val="24"/>
        </w:rPr>
        <w:t>月成立，登记机关为乌鲁木齐高新技术产业开发区市场监督管理局，</w:t>
      </w:r>
      <w:r w:rsidRPr="00D81CDA">
        <w:rPr>
          <w:rFonts w:asciiTheme="minorEastAsia" w:eastAsiaTheme="minorEastAsia" w:hAnsiTheme="minorEastAsia"/>
          <w:color w:val="000000"/>
          <w:kern w:val="0"/>
          <w:sz w:val="24"/>
        </w:rPr>
        <w:t>20</w:t>
      </w:r>
      <w:r w:rsidRPr="00D81CDA">
        <w:rPr>
          <w:rFonts w:asciiTheme="minorEastAsia" w:eastAsiaTheme="minorEastAsia" w:hAnsiTheme="minorEastAsia" w:hint="eastAsia"/>
          <w:color w:val="000000"/>
          <w:kern w:val="0"/>
          <w:sz w:val="24"/>
        </w:rPr>
        <w:t>20年度营业收入为34,179.82万元，净利润为-11.47万元；截止</w:t>
      </w:r>
      <w:r w:rsidRPr="00D81CDA">
        <w:rPr>
          <w:rFonts w:asciiTheme="minorEastAsia" w:eastAsiaTheme="minorEastAsia" w:hAnsiTheme="minorEastAsia"/>
          <w:color w:val="000000"/>
          <w:kern w:val="0"/>
          <w:sz w:val="24"/>
        </w:rPr>
        <w:t>20</w:t>
      </w:r>
      <w:r w:rsidRPr="00D81CDA">
        <w:rPr>
          <w:rFonts w:asciiTheme="minorEastAsia" w:eastAsiaTheme="minorEastAsia" w:hAnsiTheme="minorEastAsia" w:hint="eastAsia"/>
          <w:color w:val="000000"/>
          <w:kern w:val="0"/>
          <w:sz w:val="24"/>
        </w:rPr>
        <w:t>20年</w:t>
      </w:r>
      <w:r w:rsidRPr="00D81CDA">
        <w:rPr>
          <w:rFonts w:asciiTheme="minorEastAsia" w:eastAsiaTheme="minorEastAsia" w:hAnsiTheme="minorEastAsia"/>
          <w:color w:val="000000"/>
          <w:kern w:val="0"/>
          <w:sz w:val="24"/>
        </w:rPr>
        <w:t>12</w:t>
      </w:r>
      <w:r w:rsidRPr="00D81CDA">
        <w:rPr>
          <w:rFonts w:asciiTheme="minorEastAsia" w:eastAsiaTheme="minorEastAsia" w:hAnsiTheme="minorEastAsia" w:hint="eastAsia"/>
          <w:color w:val="000000"/>
          <w:kern w:val="0"/>
          <w:sz w:val="24"/>
        </w:rPr>
        <w:t>月</w:t>
      </w:r>
      <w:r w:rsidRPr="00D81CDA">
        <w:rPr>
          <w:rFonts w:asciiTheme="minorEastAsia" w:eastAsiaTheme="minorEastAsia" w:hAnsiTheme="minorEastAsia"/>
          <w:color w:val="000000"/>
          <w:kern w:val="0"/>
          <w:sz w:val="24"/>
        </w:rPr>
        <w:t>31</w:t>
      </w:r>
      <w:r w:rsidRPr="00D81CDA">
        <w:rPr>
          <w:rFonts w:asciiTheme="minorEastAsia" w:eastAsiaTheme="minorEastAsia" w:hAnsiTheme="minorEastAsia" w:hint="eastAsia"/>
          <w:color w:val="000000"/>
          <w:kern w:val="0"/>
          <w:sz w:val="24"/>
        </w:rPr>
        <w:t>日总资产为46</w:t>
      </w:r>
      <w:r w:rsidRPr="00D81CDA">
        <w:rPr>
          <w:rFonts w:asciiTheme="minorEastAsia" w:eastAsiaTheme="minorEastAsia" w:hAnsiTheme="minorEastAsia"/>
          <w:color w:val="000000"/>
          <w:kern w:val="0"/>
          <w:sz w:val="24"/>
        </w:rPr>
        <w:t>,</w:t>
      </w:r>
      <w:r w:rsidRPr="00D81CDA">
        <w:rPr>
          <w:rFonts w:asciiTheme="minorEastAsia" w:eastAsiaTheme="minorEastAsia" w:hAnsiTheme="minorEastAsia" w:hint="eastAsia"/>
          <w:color w:val="000000"/>
          <w:kern w:val="0"/>
          <w:sz w:val="24"/>
        </w:rPr>
        <w:t>784</w:t>
      </w:r>
      <w:r w:rsidRPr="00D81CDA">
        <w:rPr>
          <w:rFonts w:asciiTheme="minorEastAsia" w:eastAsiaTheme="minorEastAsia" w:hAnsiTheme="minorEastAsia"/>
          <w:color w:val="000000"/>
          <w:kern w:val="0"/>
          <w:sz w:val="24"/>
        </w:rPr>
        <w:t>.</w:t>
      </w:r>
      <w:r w:rsidRPr="00D81CDA">
        <w:rPr>
          <w:rFonts w:asciiTheme="minorEastAsia" w:eastAsiaTheme="minorEastAsia" w:hAnsiTheme="minorEastAsia" w:hint="eastAsia"/>
          <w:color w:val="000000"/>
          <w:kern w:val="0"/>
          <w:sz w:val="24"/>
        </w:rPr>
        <w:t>94万元，净资产为</w:t>
      </w:r>
      <w:r w:rsidRPr="00D81CDA">
        <w:rPr>
          <w:rFonts w:asciiTheme="minorEastAsia" w:eastAsiaTheme="minorEastAsia" w:hAnsiTheme="minorEastAsia"/>
          <w:color w:val="000000"/>
          <w:kern w:val="0"/>
          <w:sz w:val="24"/>
        </w:rPr>
        <w:t>10,</w:t>
      </w:r>
      <w:r w:rsidRPr="00D81CDA">
        <w:rPr>
          <w:rFonts w:asciiTheme="minorEastAsia" w:eastAsiaTheme="minorEastAsia" w:hAnsiTheme="minorEastAsia" w:hint="eastAsia"/>
          <w:color w:val="000000"/>
          <w:kern w:val="0"/>
          <w:sz w:val="24"/>
        </w:rPr>
        <w:t>338</w:t>
      </w:r>
      <w:r w:rsidRPr="00D81CDA">
        <w:rPr>
          <w:rFonts w:asciiTheme="minorEastAsia" w:eastAsiaTheme="minorEastAsia" w:hAnsiTheme="minorEastAsia"/>
          <w:color w:val="000000"/>
          <w:kern w:val="0"/>
          <w:sz w:val="24"/>
        </w:rPr>
        <w:t>.</w:t>
      </w:r>
      <w:r w:rsidRPr="00D81CDA">
        <w:rPr>
          <w:rFonts w:asciiTheme="minorEastAsia" w:eastAsiaTheme="minorEastAsia" w:hAnsiTheme="minorEastAsia" w:hint="eastAsia"/>
          <w:color w:val="000000"/>
          <w:kern w:val="0"/>
          <w:sz w:val="24"/>
        </w:rPr>
        <w:t>97万元。</w:t>
      </w:r>
      <w:r w:rsidR="008F18CB" w:rsidRPr="00D81CDA">
        <w:rPr>
          <w:rFonts w:asciiTheme="minorEastAsia" w:eastAsiaTheme="minorEastAsia" w:hAnsiTheme="minorEastAsia" w:hint="eastAsia"/>
          <w:color w:val="000000"/>
          <w:kern w:val="0"/>
          <w:sz w:val="24"/>
        </w:rPr>
        <w:t>（以上数据未经审计）</w:t>
      </w:r>
      <w:r w:rsidR="002D6859" w:rsidRPr="00D81CDA">
        <w:rPr>
          <w:rFonts w:asciiTheme="minorEastAsia" w:eastAsiaTheme="minorEastAsia" w:hAnsiTheme="minorEastAsia"/>
          <w:color w:val="000000"/>
          <w:kern w:val="0"/>
          <w:sz w:val="24"/>
        </w:rPr>
        <w:t>。</w:t>
      </w:r>
    </w:p>
    <w:p w:rsidR="00784119" w:rsidRPr="00F742AC" w:rsidRDefault="00784119" w:rsidP="00784119">
      <w:pPr>
        <w:autoSpaceDE w:val="0"/>
        <w:autoSpaceDN w:val="0"/>
        <w:adjustRightInd w:val="0"/>
        <w:spacing w:before="50" w:afterLines="50" w:after="156" w:line="400" w:lineRule="exact"/>
        <w:ind w:rightChars="20" w:right="42" w:firstLineChars="196" w:firstLine="472"/>
        <w:jc w:val="left"/>
        <w:outlineLvl w:val="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w:t>
      </w:r>
      <w:r w:rsidRPr="00F742AC">
        <w:rPr>
          <w:rFonts w:asciiTheme="minorEastAsia" w:eastAsiaTheme="minorEastAsia" w:hAnsiTheme="minorEastAsia"/>
          <w:b/>
          <w:color w:val="000000"/>
          <w:sz w:val="24"/>
        </w:rPr>
        <w:t>、</w:t>
      </w:r>
      <w:r w:rsidRPr="00784119">
        <w:rPr>
          <w:rFonts w:asciiTheme="minorEastAsia" w:eastAsiaTheme="minorEastAsia" w:hAnsiTheme="minorEastAsia" w:hint="eastAsia"/>
          <w:b/>
          <w:color w:val="000000"/>
          <w:sz w:val="24"/>
        </w:rPr>
        <w:t>福田实业（集团）有限公司</w:t>
      </w:r>
    </w:p>
    <w:p w:rsidR="00784119" w:rsidRPr="00F742AC" w:rsidRDefault="00784119" w:rsidP="00784119">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公司名称：</w:t>
      </w:r>
      <w:r w:rsidRPr="00784119">
        <w:rPr>
          <w:rFonts w:asciiTheme="minorEastAsia" w:eastAsiaTheme="minorEastAsia" w:hAnsiTheme="minorEastAsia" w:hint="eastAsia"/>
          <w:color w:val="000000"/>
          <w:kern w:val="0"/>
          <w:sz w:val="24"/>
        </w:rPr>
        <w:t>福田实业（集团）有限公司</w:t>
      </w:r>
    </w:p>
    <w:p w:rsidR="00784119" w:rsidRPr="00F742AC" w:rsidRDefault="00784119" w:rsidP="00784119">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企业性质：</w:t>
      </w:r>
      <w:r w:rsidR="00CD276D">
        <w:rPr>
          <w:rFonts w:asciiTheme="minorEastAsia" w:eastAsiaTheme="minorEastAsia" w:hAnsiTheme="minorEastAsia" w:hint="eastAsia"/>
          <w:color w:val="000000"/>
          <w:kern w:val="0"/>
          <w:sz w:val="24"/>
        </w:rPr>
        <w:t>香港上市公司</w:t>
      </w:r>
    </w:p>
    <w:p w:rsidR="00784119" w:rsidRPr="00F742AC" w:rsidRDefault="00784119" w:rsidP="00784119">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注册地：</w:t>
      </w:r>
      <w:r>
        <w:rPr>
          <w:rFonts w:asciiTheme="minorEastAsia" w:eastAsiaTheme="minorEastAsia" w:hAnsiTheme="minorEastAsia" w:hint="eastAsia"/>
          <w:color w:val="000000"/>
          <w:kern w:val="0"/>
          <w:sz w:val="24"/>
        </w:rPr>
        <w:t>香港新界葵</w:t>
      </w:r>
      <w:proofErr w:type="gramStart"/>
      <w:r>
        <w:rPr>
          <w:rFonts w:asciiTheme="minorEastAsia" w:eastAsiaTheme="minorEastAsia" w:hAnsiTheme="minorEastAsia" w:hint="eastAsia"/>
          <w:color w:val="000000"/>
          <w:kern w:val="0"/>
          <w:sz w:val="24"/>
        </w:rPr>
        <w:t>涌亏葵昌</w:t>
      </w:r>
      <w:proofErr w:type="gramEnd"/>
      <w:r>
        <w:rPr>
          <w:rFonts w:asciiTheme="minorEastAsia" w:eastAsiaTheme="minorEastAsia" w:hAnsiTheme="minorEastAsia" w:hint="eastAsia"/>
          <w:color w:val="000000"/>
          <w:kern w:val="0"/>
          <w:sz w:val="24"/>
        </w:rPr>
        <w:t>路29-39号东海工业大厦A座6字楼</w:t>
      </w:r>
      <w:r w:rsidRPr="00F742AC">
        <w:rPr>
          <w:rFonts w:asciiTheme="minorEastAsia" w:eastAsiaTheme="minorEastAsia" w:hAnsiTheme="minorEastAsia"/>
          <w:color w:val="000000"/>
          <w:kern w:val="0"/>
          <w:sz w:val="24"/>
        </w:rPr>
        <w:t xml:space="preserve"> </w:t>
      </w:r>
    </w:p>
    <w:p w:rsidR="00784119" w:rsidRPr="00F742AC" w:rsidRDefault="00784119" w:rsidP="00784119">
      <w:pPr>
        <w:spacing w:line="500" w:lineRule="exact"/>
        <w:ind w:rightChars="20" w:right="42" w:firstLineChars="177" w:firstLine="42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股本</w:t>
      </w:r>
      <w:r w:rsidRPr="00F742AC">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1,225,026,960股</w:t>
      </w:r>
    </w:p>
    <w:p w:rsidR="00784119" w:rsidRDefault="00784119" w:rsidP="00784119">
      <w:pPr>
        <w:spacing w:line="500" w:lineRule="exact"/>
        <w:ind w:rightChars="20" w:right="42" w:firstLineChars="177" w:firstLine="425"/>
        <w:rPr>
          <w:rFonts w:asciiTheme="minorEastAsia" w:eastAsiaTheme="minorEastAsia" w:hAnsiTheme="minorEastAsia" w:hint="eastAsia"/>
          <w:color w:val="000000"/>
          <w:kern w:val="0"/>
          <w:sz w:val="24"/>
        </w:rPr>
      </w:pPr>
      <w:r w:rsidRPr="00F742AC">
        <w:rPr>
          <w:rFonts w:asciiTheme="minorEastAsia" w:eastAsiaTheme="minorEastAsia" w:hAnsiTheme="minorEastAsia"/>
          <w:color w:val="000000"/>
          <w:kern w:val="0"/>
          <w:sz w:val="24"/>
        </w:rPr>
        <w:t>法定代表人：</w:t>
      </w:r>
      <w:r>
        <w:rPr>
          <w:rFonts w:asciiTheme="minorEastAsia" w:eastAsiaTheme="minorEastAsia" w:hAnsiTheme="minorEastAsia" w:hint="eastAsia"/>
          <w:color w:val="000000"/>
          <w:kern w:val="0"/>
          <w:sz w:val="24"/>
        </w:rPr>
        <w:t>赵耀</w:t>
      </w:r>
    </w:p>
    <w:p w:rsidR="005C3750" w:rsidRPr="005C3750" w:rsidRDefault="005C3750" w:rsidP="005C3750">
      <w:pPr>
        <w:spacing w:line="500" w:lineRule="exact"/>
        <w:ind w:rightChars="20" w:right="42" w:firstLineChars="177" w:firstLine="425"/>
        <w:rPr>
          <w:rFonts w:asciiTheme="minorEastAsia" w:eastAsiaTheme="minorEastAsia" w:hAnsiTheme="minorEastAsia"/>
          <w:color w:val="000000"/>
          <w:kern w:val="0"/>
          <w:sz w:val="24"/>
        </w:rPr>
      </w:pPr>
      <w:r w:rsidRPr="005C3750">
        <w:rPr>
          <w:rFonts w:asciiTheme="minorEastAsia" w:eastAsiaTheme="minorEastAsia" w:hAnsiTheme="minorEastAsia" w:hint="eastAsia"/>
          <w:color w:val="000000"/>
          <w:kern w:val="0"/>
          <w:sz w:val="24"/>
        </w:rPr>
        <w:t>工商登记证号：</w:t>
      </w:r>
      <w:r w:rsidRPr="005C3750">
        <w:rPr>
          <w:rFonts w:asciiTheme="minorEastAsia" w:eastAsiaTheme="minorEastAsia" w:hAnsiTheme="minorEastAsia"/>
          <w:color w:val="000000"/>
          <w:kern w:val="0"/>
          <w:sz w:val="24"/>
        </w:rPr>
        <w:t>10311419-000</w:t>
      </w:r>
    </w:p>
    <w:p w:rsidR="00784119" w:rsidRPr="00F742AC" w:rsidRDefault="00784119" w:rsidP="00784119">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经营范围：</w:t>
      </w:r>
      <w:r>
        <w:rPr>
          <w:rFonts w:asciiTheme="minorEastAsia" w:eastAsiaTheme="minorEastAsia" w:hAnsiTheme="minorEastAsia" w:hint="eastAsia"/>
          <w:color w:val="000000"/>
          <w:kern w:val="0"/>
          <w:sz w:val="24"/>
        </w:rPr>
        <w:t>制造及销售色布、缝纫线、纱及成衣</w:t>
      </w:r>
      <w:r w:rsidRPr="00F742AC">
        <w:rPr>
          <w:rFonts w:asciiTheme="minorEastAsia" w:eastAsiaTheme="minorEastAsia" w:hAnsiTheme="minorEastAsia"/>
          <w:color w:val="000000"/>
          <w:kern w:val="0"/>
          <w:sz w:val="24"/>
        </w:rPr>
        <w:t xml:space="preserve"> </w:t>
      </w:r>
    </w:p>
    <w:p w:rsidR="00784119" w:rsidRPr="00F742AC" w:rsidRDefault="00784119" w:rsidP="009E314D">
      <w:pPr>
        <w:spacing w:line="500" w:lineRule="exact"/>
        <w:ind w:rightChars="20" w:right="42" w:firstLineChars="177" w:firstLine="425"/>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主要股</w:t>
      </w:r>
      <w:bookmarkStart w:id="0" w:name="_GoBack"/>
      <w:bookmarkEnd w:id="0"/>
      <w:r w:rsidRPr="00F742AC">
        <w:rPr>
          <w:rFonts w:asciiTheme="minorEastAsia" w:eastAsiaTheme="minorEastAsia" w:hAnsiTheme="minorEastAsia"/>
          <w:color w:val="000000"/>
          <w:kern w:val="0"/>
          <w:sz w:val="24"/>
        </w:rPr>
        <w:t>东：</w:t>
      </w:r>
      <w:r>
        <w:rPr>
          <w:rFonts w:asciiTheme="minorEastAsia" w:eastAsiaTheme="minorEastAsia" w:hAnsiTheme="minorEastAsia" w:hint="eastAsia"/>
          <w:color w:val="000000"/>
          <w:kern w:val="0"/>
          <w:sz w:val="24"/>
        </w:rPr>
        <w:t>中</w:t>
      </w:r>
      <w:proofErr w:type="gramStart"/>
      <w:r>
        <w:rPr>
          <w:rFonts w:asciiTheme="minorEastAsia" w:eastAsiaTheme="minorEastAsia" w:hAnsiTheme="minorEastAsia" w:hint="eastAsia"/>
          <w:color w:val="000000"/>
          <w:kern w:val="0"/>
          <w:sz w:val="24"/>
        </w:rPr>
        <w:t>纺盈丰</w:t>
      </w:r>
      <w:proofErr w:type="gramEnd"/>
      <w:r>
        <w:rPr>
          <w:rFonts w:asciiTheme="minorEastAsia" w:eastAsiaTheme="minorEastAsia" w:hAnsiTheme="minorEastAsia" w:hint="eastAsia"/>
          <w:color w:val="000000"/>
          <w:kern w:val="0"/>
          <w:sz w:val="24"/>
        </w:rPr>
        <w:t>投资管理有限公司</w:t>
      </w:r>
      <w:r w:rsidR="00DD757A">
        <w:rPr>
          <w:rFonts w:asciiTheme="minorEastAsia" w:eastAsiaTheme="minorEastAsia" w:hAnsiTheme="minorEastAsia" w:hint="eastAsia"/>
          <w:color w:val="000000"/>
          <w:kern w:val="0"/>
          <w:sz w:val="24"/>
        </w:rPr>
        <w:t>持有</w:t>
      </w:r>
      <w:r>
        <w:rPr>
          <w:rFonts w:asciiTheme="minorEastAsia" w:eastAsiaTheme="minorEastAsia" w:hAnsiTheme="minorEastAsia" w:hint="eastAsia"/>
          <w:color w:val="000000"/>
          <w:kern w:val="0"/>
          <w:sz w:val="24"/>
        </w:rPr>
        <w:t>33.39</w:t>
      </w:r>
      <w:r w:rsidRPr="00F742AC">
        <w:rPr>
          <w:rFonts w:asciiTheme="minorEastAsia" w:eastAsiaTheme="minorEastAsia" w:hAnsiTheme="minorEastAsia"/>
          <w:color w:val="000000"/>
          <w:kern w:val="0"/>
          <w:sz w:val="24"/>
        </w:rPr>
        <w:t>%</w:t>
      </w:r>
      <w:r w:rsidR="00DD757A">
        <w:rPr>
          <w:rFonts w:asciiTheme="minorEastAsia" w:eastAsiaTheme="minorEastAsia" w:hAnsiTheme="minorEastAsia" w:hint="eastAsia"/>
          <w:color w:val="000000"/>
          <w:kern w:val="0"/>
          <w:sz w:val="24"/>
        </w:rPr>
        <w:t>股权</w:t>
      </w:r>
      <w:r w:rsidRPr="00F742AC">
        <w:rPr>
          <w:rFonts w:asciiTheme="minorEastAsia" w:eastAsiaTheme="minorEastAsia" w:hAnsiTheme="minorEastAsia"/>
          <w:color w:val="000000"/>
          <w:kern w:val="0"/>
          <w:sz w:val="24"/>
        </w:rPr>
        <w:t>。</w:t>
      </w:r>
    </w:p>
    <w:p w:rsidR="00784119" w:rsidRDefault="00784119" w:rsidP="00784119">
      <w:pPr>
        <w:spacing w:line="500" w:lineRule="exact"/>
        <w:ind w:rightChars="20" w:right="42" w:firstLineChars="192" w:firstLine="461"/>
        <w:rPr>
          <w:rFonts w:asciiTheme="minorEastAsia" w:eastAsiaTheme="minorEastAsia" w:hAnsiTheme="minorEastAsia"/>
          <w:color w:val="000000"/>
          <w:kern w:val="0"/>
          <w:sz w:val="24"/>
        </w:rPr>
      </w:pPr>
      <w:r w:rsidRPr="00784119">
        <w:rPr>
          <w:rFonts w:asciiTheme="minorEastAsia" w:eastAsiaTheme="minorEastAsia" w:hAnsiTheme="minorEastAsia" w:hint="eastAsia"/>
          <w:color w:val="000000"/>
          <w:kern w:val="0"/>
          <w:sz w:val="24"/>
        </w:rPr>
        <w:t>福田实业（集团）有限公司</w:t>
      </w:r>
      <w:r w:rsidRPr="00D81CDA">
        <w:rPr>
          <w:rFonts w:asciiTheme="minorEastAsia" w:eastAsiaTheme="minorEastAsia" w:hAnsiTheme="minorEastAsia" w:hint="eastAsia"/>
          <w:color w:val="000000"/>
          <w:kern w:val="0"/>
          <w:sz w:val="24"/>
        </w:rPr>
        <w:t>于</w:t>
      </w:r>
      <w:r>
        <w:rPr>
          <w:rFonts w:asciiTheme="minorEastAsia" w:eastAsiaTheme="minorEastAsia" w:hAnsiTheme="minorEastAsia" w:hint="eastAsia"/>
          <w:color w:val="000000"/>
          <w:kern w:val="0"/>
          <w:sz w:val="24"/>
        </w:rPr>
        <w:t>1985</w:t>
      </w:r>
      <w:r w:rsidRPr="00D81CDA">
        <w:rPr>
          <w:rFonts w:asciiTheme="minorEastAsia" w:eastAsiaTheme="minorEastAsia" w:hAnsiTheme="minorEastAsia" w:hint="eastAsia"/>
          <w:color w:val="000000"/>
          <w:kern w:val="0"/>
          <w:sz w:val="24"/>
        </w:rPr>
        <w:t>年</w:t>
      </w:r>
      <w:r>
        <w:rPr>
          <w:rFonts w:asciiTheme="minorEastAsia" w:eastAsiaTheme="minorEastAsia" w:hAnsiTheme="minorEastAsia" w:hint="eastAsia"/>
          <w:color w:val="000000"/>
          <w:kern w:val="0"/>
          <w:sz w:val="24"/>
        </w:rPr>
        <w:t>4</w:t>
      </w:r>
      <w:r w:rsidRPr="00D81CDA">
        <w:rPr>
          <w:rFonts w:asciiTheme="minorEastAsia" w:eastAsiaTheme="minorEastAsia" w:hAnsiTheme="minorEastAsia" w:hint="eastAsia"/>
          <w:color w:val="000000"/>
          <w:kern w:val="0"/>
          <w:sz w:val="24"/>
        </w:rPr>
        <w:t>月成立，</w:t>
      </w:r>
      <w:r w:rsidRPr="00D81CDA">
        <w:rPr>
          <w:rFonts w:asciiTheme="minorEastAsia" w:eastAsiaTheme="minorEastAsia" w:hAnsiTheme="minorEastAsia"/>
          <w:color w:val="000000"/>
          <w:kern w:val="0"/>
          <w:sz w:val="24"/>
        </w:rPr>
        <w:t>20</w:t>
      </w:r>
      <w:r w:rsidRPr="00D81CDA">
        <w:rPr>
          <w:rFonts w:asciiTheme="minorEastAsia" w:eastAsiaTheme="minorEastAsia" w:hAnsiTheme="minorEastAsia" w:hint="eastAsia"/>
          <w:color w:val="000000"/>
          <w:kern w:val="0"/>
          <w:sz w:val="24"/>
        </w:rPr>
        <w:t>20年度营业收入为</w:t>
      </w:r>
      <w:r w:rsidR="004F436E">
        <w:rPr>
          <w:rFonts w:asciiTheme="minorEastAsia" w:eastAsiaTheme="minorEastAsia" w:hAnsiTheme="minorEastAsia" w:hint="eastAsia"/>
          <w:color w:val="000000"/>
          <w:kern w:val="0"/>
          <w:sz w:val="24"/>
        </w:rPr>
        <w:t>421,718</w:t>
      </w:r>
      <w:r w:rsidRPr="00D81CDA">
        <w:rPr>
          <w:rFonts w:asciiTheme="minorEastAsia" w:eastAsiaTheme="minorEastAsia" w:hAnsiTheme="minorEastAsia" w:hint="eastAsia"/>
          <w:color w:val="000000"/>
          <w:kern w:val="0"/>
          <w:sz w:val="24"/>
        </w:rPr>
        <w:t>万元，净利润为</w:t>
      </w:r>
      <w:r w:rsidR="004F436E">
        <w:rPr>
          <w:rFonts w:asciiTheme="minorEastAsia" w:eastAsiaTheme="minorEastAsia" w:hAnsiTheme="minorEastAsia" w:hint="eastAsia"/>
          <w:color w:val="000000"/>
          <w:kern w:val="0"/>
          <w:sz w:val="24"/>
        </w:rPr>
        <w:t>7,213</w:t>
      </w:r>
      <w:r w:rsidRPr="00D81CDA">
        <w:rPr>
          <w:rFonts w:asciiTheme="minorEastAsia" w:eastAsiaTheme="minorEastAsia" w:hAnsiTheme="minorEastAsia" w:hint="eastAsia"/>
          <w:color w:val="000000"/>
          <w:kern w:val="0"/>
          <w:sz w:val="24"/>
        </w:rPr>
        <w:t>万元；截止</w:t>
      </w:r>
      <w:r w:rsidRPr="00D81CDA">
        <w:rPr>
          <w:rFonts w:asciiTheme="minorEastAsia" w:eastAsiaTheme="minorEastAsia" w:hAnsiTheme="minorEastAsia"/>
          <w:color w:val="000000"/>
          <w:kern w:val="0"/>
          <w:sz w:val="24"/>
        </w:rPr>
        <w:t>20</w:t>
      </w:r>
      <w:r w:rsidRPr="00D81CDA">
        <w:rPr>
          <w:rFonts w:asciiTheme="minorEastAsia" w:eastAsiaTheme="minorEastAsia" w:hAnsiTheme="minorEastAsia" w:hint="eastAsia"/>
          <w:color w:val="000000"/>
          <w:kern w:val="0"/>
          <w:sz w:val="24"/>
        </w:rPr>
        <w:t>20年</w:t>
      </w:r>
      <w:r w:rsidRPr="00D81CDA">
        <w:rPr>
          <w:rFonts w:asciiTheme="minorEastAsia" w:eastAsiaTheme="minorEastAsia" w:hAnsiTheme="minorEastAsia"/>
          <w:color w:val="000000"/>
          <w:kern w:val="0"/>
          <w:sz w:val="24"/>
        </w:rPr>
        <w:t>12</w:t>
      </w:r>
      <w:r w:rsidRPr="00D81CDA">
        <w:rPr>
          <w:rFonts w:asciiTheme="minorEastAsia" w:eastAsiaTheme="minorEastAsia" w:hAnsiTheme="minorEastAsia" w:hint="eastAsia"/>
          <w:color w:val="000000"/>
          <w:kern w:val="0"/>
          <w:sz w:val="24"/>
        </w:rPr>
        <w:t>月</w:t>
      </w:r>
      <w:r w:rsidRPr="00D81CDA">
        <w:rPr>
          <w:rFonts w:asciiTheme="minorEastAsia" w:eastAsiaTheme="minorEastAsia" w:hAnsiTheme="minorEastAsia"/>
          <w:color w:val="000000"/>
          <w:kern w:val="0"/>
          <w:sz w:val="24"/>
        </w:rPr>
        <w:t>31</w:t>
      </w:r>
      <w:r w:rsidRPr="00D81CDA">
        <w:rPr>
          <w:rFonts w:asciiTheme="minorEastAsia" w:eastAsiaTheme="minorEastAsia" w:hAnsiTheme="minorEastAsia" w:hint="eastAsia"/>
          <w:color w:val="000000"/>
          <w:kern w:val="0"/>
          <w:sz w:val="24"/>
        </w:rPr>
        <w:t>日总资产为</w:t>
      </w:r>
      <w:r w:rsidR="004F436E">
        <w:rPr>
          <w:rFonts w:asciiTheme="minorEastAsia" w:eastAsiaTheme="minorEastAsia" w:hAnsiTheme="minorEastAsia" w:hint="eastAsia"/>
          <w:color w:val="000000"/>
          <w:kern w:val="0"/>
          <w:sz w:val="24"/>
        </w:rPr>
        <w:t>456，650</w:t>
      </w:r>
      <w:r w:rsidRPr="00D81CDA">
        <w:rPr>
          <w:rFonts w:asciiTheme="minorEastAsia" w:eastAsiaTheme="minorEastAsia" w:hAnsiTheme="minorEastAsia" w:hint="eastAsia"/>
          <w:color w:val="000000"/>
          <w:kern w:val="0"/>
          <w:sz w:val="24"/>
        </w:rPr>
        <w:t>万元，净资产为</w:t>
      </w:r>
      <w:r w:rsidR="004F436E">
        <w:rPr>
          <w:rFonts w:asciiTheme="minorEastAsia" w:eastAsiaTheme="minorEastAsia" w:hAnsiTheme="minorEastAsia" w:hint="eastAsia"/>
          <w:color w:val="000000"/>
          <w:kern w:val="0"/>
          <w:sz w:val="24"/>
        </w:rPr>
        <w:t>285,701</w:t>
      </w:r>
      <w:r w:rsidR="009043EF">
        <w:rPr>
          <w:rFonts w:asciiTheme="minorEastAsia" w:eastAsiaTheme="minorEastAsia" w:hAnsiTheme="minorEastAsia" w:hint="eastAsia"/>
          <w:color w:val="000000"/>
          <w:kern w:val="0"/>
          <w:sz w:val="24"/>
        </w:rPr>
        <w:t>万元</w:t>
      </w:r>
      <w:r w:rsidRPr="00D81CDA">
        <w:rPr>
          <w:rFonts w:asciiTheme="minorEastAsia" w:eastAsiaTheme="minorEastAsia" w:hAnsiTheme="minorEastAsia"/>
          <w:color w:val="000000"/>
          <w:kern w:val="0"/>
          <w:sz w:val="24"/>
        </w:rPr>
        <w:t>。</w:t>
      </w:r>
    </w:p>
    <w:p w:rsidR="00844CF3" w:rsidRPr="00F742AC" w:rsidRDefault="00CB669B" w:rsidP="00D00166">
      <w:pPr>
        <w:autoSpaceDE w:val="0"/>
        <w:autoSpaceDN w:val="0"/>
        <w:adjustRightInd w:val="0"/>
        <w:spacing w:line="500" w:lineRule="exact"/>
        <w:ind w:rightChars="20" w:right="42"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（二）</w:t>
      </w:r>
      <w:r w:rsidR="00844CF3" w:rsidRPr="00F742AC">
        <w:rPr>
          <w:rFonts w:asciiTheme="minorEastAsia" w:eastAsiaTheme="minorEastAsia" w:hAnsiTheme="minorEastAsia"/>
          <w:b/>
          <w:sz w:val="24"/>
        </w:rPr>
        <w:t>与公司的关联关系</w:t>
      </w:r>
    </w:p>
    <w:p w:rsidR="00844CF3" w:rsidRDefault="00B772B8" w:rsidP="00454911">
      <w:pPr>
        <w:spacing w:line="500" w:lineRule="exact"/>
        <w:ind w:rightChars="20" w:right="42" w:firstLine="539"/>
        <w:rPr>
          <w:rFonts w:asciiTheme="minorEastAsia" w:eastAsiaTheme="minorEastAsia" w:hAnsiTheme="minorEastAsia"/>
          <w:color w:val="000000"/>
          <w:sz w:val="24"/>
        </w:rPr>
      </w:pPr>
      <w:r w:rsidRPr="00F742AC">
        <w:rPr>
          <w:rFonts w:asciiTheme="minorEastAsia" w:eastAsiaTheme="minorEastAsia" w:hAnsiTheme="minorEastAsia"/>
          <w:color w:val="000000"/>
          <w:sz w:val="24"/>
        </w:rPr>
        <w:t>公司与</w:t>
      </w:r>
      <w:r w:rsidR="00C27CC1" w:rsidRPr="00F742AC">
        <w:rPr>
          <w:rFonts w:asciiTheme="minorEastAsia" w:eastAsiaTheme="minorEastAsia" w:hAnsiTheme="minorEastAsia"/>
          <w:color w:val="000000"/>
          <w:kern w:val="0"/>
          <w:sz w:val="24"/>
        </w:rPr>
        <w:t>新疆恒孚棉产业集团有限公司</w:t>
      </w:r>
      <w:r w:rsidR="00844CF3" w:rsidRPr="00F742AC">
        <w:rPr>
          <w:rFonts w:asciiTheme="minorEastAsia" w:eastAsiaTheme="minorEastAsia" w:hAnsiTheme="minorEastAsia"/>
          <w:color w:val="000000"/>
          <w:sz w:val="24"/>
        </w:rPr>
        <w:t>为同一控股股东华孚控股有限公司控制下的子公司。</w:t>
      </w:r>
    </w:p>
    <w:p w:rsidR="00B655F8" w:rsidRPr="00F742AC" w:rsidRDefault="00B655F8" w:rsidP="00454911">
      <w:pPr>
        <w:spacing w:line="500" w:lineRule="exact"/>
        <w:ind w:rightChars="20" w:right="42" w:firstLine="539"/>
        <w:rPr>
          <w:rFonts w:asciiTheme="minorEastAsia" w:eastAsiaTheme="minorEastAsia" w:hAnsiTheme="minorEastAsia"/>
          <w:color w:val="000000"/>
          <w:sz w:val="24"/>
        </w:rPr>
      </w:pPr>
      <w:r>
        <w:rPr>
          <w:rFonts w:asciiTheme="minorEastAsia" w:eastAsiaTheme="minorEastAsia" w:hAnsiTheme="minorEastAsia" w:hint="eastAsia"/>
          <w:color w:val="000000"/>
          <w:sz w:val="24"/>
        </w:rPr>
        <w:t>截止公告发布日，公司持有</w:t>
      </w:r>
      <w:r>
        <w:rPr>
          <w:rFonts w:asciiTheme="minorEastAsia" w:eastAsiaTheme="minorEastAsia" w:hAnsiTheme="minorEastAsia" w:hint="eastAsia"/>
          <w:kern w:val="0"/>
          <w:sz w:val="24"/>
        </w:rPr>
        <w:t>福田实业（集团）有限公司13.11%股权，并于</w:t>
      </w:r>
      <w:r>
        <w:rPr>
          <w:rFonts w:asciiTheme="minorEastAsia" w:eastAsiaTheme="minorEastAsia" w:hAnsiTheme="minorEastAsia" w:hint="eastAsia"/>
          <w:kern w:val="0"/>
          <w:sz w:val="24"/>
        </w:rPr>
        <w:lastRenderedPageBreak/>
        <w:t>2021年3月份向该公司委派董事并已生效，根据《深圳证券交易所股票上市规则》的规定，福田实业（集团）有限公司认定为公司关联方。</w:t>
      </w:r>
    </w:p>
    <w:p w:rsidR="00844CF3" w:rsidRPr="00F742AC" w:rsidRDefault="00CB669B" w:rsidP="00454911">
      <w:pPr>
        <w:autoSpaceDE w:val="0"/>
        <w:autoSpaceDN w:val="0"/>
        <w:adjustRightInd w:val="0"/>
        <w:spacing w:line="500" w:lineRule="exact"/>
        <w:ind w:left="471" w:rightChars="20" w:right="42"/>
        <w:jc w:val="left"/>
        <w:outlineLvl w:val="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w:t>
      </w:r>
      <w:r w:rsidR="00844CF3" w:rsidRPr="00F742AC">
        <w:rPr>
          <w:rFonts w:asciiTheme="minorEastAsia" w:eastAsiaTheme="minorEastAsia" w:hAnsiTheme="minorEastAsia"/>
          <w:b/>
          <w:color w:val="000000"/>
          <w:sz w:val="24"/>
        </w:rPr>
        <w:t>履约能力分析</w:t>
      </w:r>
    </w:p>
    <w:p w:rsidR="00844CF3" w:rsidRPr="00F742AC" w:rsidRDefault="00C27CC1" w:rsidP="00454911">
      <w:pPr>
        <w:autoSpaceDE w:val="0"/>
        <w:autoSpaceDN w:val="0"/>
        <w:adjustRightInd w:val="0"/>
        <w:spacing w:line="500" w:lineRule="exact"/>
        <w:ind w:rightChars="20" w:right="42" w:firstLineChars="196" w:firstLine="470"/>
        <w:jc w:val="left"/>
        <w:outlineLvl w:val="0"/>
        <w:rPr>
          <w:rFonts w:asciiTheme="minorEastAsia" w:eastAsiaTheme="minorEastAsia" w:hAnsiTheme="minorEastAsia"/>
          <w:b/>
          <w:color w:val="000000"/>
          <w:sz w:val="24"/>
        </w:rPr>
      </w:pPr>
      <w:r w:rsidRPr="00F742AC">
        <w:rPr>
          <w:rFonts w:asciiTheme="minorEastAsia" w:eastAsiaTheme="minorEastAsia" w:hAnsiTheme="minorEastAsia"/>
          <w:color w:val="000000"/>
          <w:kern w:val="0"/>
          <w:sz w:val="24"/>
        </w:rPr>
        <w:t>新疆恒孚棉产业集团有限公司</w:t>
      </w:r>
      <w:r w:rsidR="00844CF3" w:rsidRPr="00F742AC">
        <w:rPr>
          <w:rFonts w:asciiTheme="minorEastAsia" w:eastAsiaTheme="minorEastAsia" w:hAnsiTheme="minorEastAsia"/>
          <w:color w:val="000000"/>
          <w:sz w:val="24"/>
        </w:rPr>
        <w:t>生产经营正常，市场信誉较高，具备履约能力。</w:t>
      </w:r>
    </w:p>
    <w:p w:rsidR="00E2712F" w:rsidRPr="00F742AC" w:rsidRDefault="00E2712F" w:rsidP="00454911">
      <w:pPr>
        <w:autoSpaceDE w:val="0"/>
        <w:autoSpaceDN w:val="0"/>
        <w:adjustRightInd w:val="0"/>
        <w:spacing w:line="500" w:lineRule="exact"/>
        <w:ind w:rightChars="20" w:right="42" w:firstLineChars="200" w:firstLine="482"/>
        <w:jc w:val="left"/>
        <w:outlineLvl w:val="0"/>
        <w:rPr>
          <w:rFonts w:asciiTheme="minorEastAsia" w:eastAsiaTheme="minorEastAsia" w:hAnsiTheme="minorEastAsia"/>
          <w:b/>
          <w:color w:val="000000"/>
          <w:sz w:val="24"/>
        </w:rPr>
      </w:pPr>
      <w:r w:rsidRPr="00F742AC">
        <w:rPr>
          <w:rFonts w:asciiTheme="minorEastAsia" w:eastAsiaTheme="minorEastAsia" w:hAnsiTheme="minorEastAsia"/>
          <w:b/>
          <w:color w:val="000000"/>
          <w:sz w:val="24"/>
        </w:rPr>
        <w:t>三、关联交易的主要内容</w:t>
      </w:r>
    </w:p>
    <w:p w:rsidR="00844CF3" w:rsidRPr="00F742AC" w:rsidRDefault="00D81CDA"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上述关联交易主</w:t>
      </w:r>
      <w:r w:rsidR="009E4F4E" w:rsidRPr="00F742AC">
        <w:rPr>
          <w:rFonts w:asciiTheme="minorEastAsia" w:eastAsiaTheme="minorEastAsia" w:hAnsiTheme="minorEastAsia" w:hint="eastAsia"/>
          <w:color w:val="000000"/>
          <w:kern w:val="0"/>
          <w:sz w:val="24"/>
        </w:rPr>
        <w:t>要为原材料采购业务</w:t>
      </w:r>
      <w:r w:rsidR="006D4C01" w:rsidRPr="00F742AC">
        <w:rPr>
          <w:rFonts w:asciiTheme="minorEastAsia" w:eastAsiaTheme="minorEastAsia" w:hAnsiTheme="minorEastAsia"/>
          <w:color w:val="000000"/>
          <w:kern w:val="0"/>
          <w:sz w:val="24"/>
        </w:rPr>
        <w:t>，</w:t>
      </w:r>
      <w:r w:rsidR="000A07B8" w:rsidRPr="00F742AC">
        <w:rPr>
          <w:rFonts w:asciiTheme="minorEastAsia" w:eastAsiaTheme="minorEastAsia" w:hAnsiTheme="minorEastAsia"/>
          <w:color w:val="000000"/>
          <w:kern w:val="0"/>
          <w:sz w:val="24"/>
        </w:rPr>
        <w:t>定价依据是交易双</w:t>
      </w:r>
      <w:r>
        <w:rPr>
          <w:rFonts w:asciiTheme="minorEastAsia" w:eastAsiaTheme="minorEastAsia" w:hAnsiTheme="minorEastAsia" w:hint="eastAsia"/>
          <w:color w:val="000000"/>
          <w:kern w:val="0"/>
          <w:sz w:val="24"/>
        </w:rPr>
        <w:t>方</w:t>
      </w:r>
      <w:r w:rsidR="000A07B8" w:rsidRPr="00F742AC">
        <w:rPr>
          <w:rFonts w:asciiTheme="minorEastAsia" w:eastAsiaTheme="minorEastAsia" w:hAnsiTheme="minorEastAsia"/>
          <w:color w:val="000000"/>
          <w:kern w:val="0"/>
          <w:sz w:val="24"/>
        </w:rPr>
        <w:t>根据市场价格及公平、公正、公允的原则确定并签署交易协议。</w:t>
      </w:r>
    </w:p>
    <w:p w:rsidR="00844CF3" w:rsidRPr="00F742AC" w:rsidRDefault="00E2712F" w:rsidP="00454911">
      <w:pPr>
        <w:spacing w:line="500" w:lineRule="exact"/>
        <w:ind w:rightChars="20" w:right="42" w:firstLineChars="200" w:firstLine="482"/>
        <w:outlineLvl w:val="0"/>
        <w:rPr>
          <w:rFonts w:asciiTheme="minorEastAsia" w:eastAsiaTheme="minorEastAsia" w:hAnsiTheme="minorEastAsia"/>
          <w:b/>
          <w:color w:val="000000"/>
          <w:sz w:val="24"/>
        </w:rPr>
      </w:pPr>
      <w:r w:rsidRPr="00F742AC">
        <w:rPr>
          <w:rFonts w:asciiTheme="minorEastAsia" w:eastAsiaTheme="minorEastAsia" w:hAnsiTheme="minorEastAsia"/>
          <w:b/>
          <w:color w:val="000000"/>
          <w:sz w:val="24"/>
        </w:rPr>
        <w:t>四</w:t>
      </w:r>
      <w:r w:rsidR="00844CF3" w:rsidRPr="00F742AC">
        <w:rPr>
          <w:rFonts w:asciiTheme="minorEastAsia" w:eastAsiaTheme="minorEastAsia" w:hAnsiTheme="minorEastAsia"/>
          <w:b/>
          <w:color w:val="000000"/>
          <w:sz w:val="24"/>
        </w:rPr>
        <w:t>、关联交易目的和对上市公司的影响</w:t>
      </w:r>
    </w:p>
    <w:p w:rsidR="00844CF3" w:rsidRPr="00F742AC" w:rsidRDefault="00844CF3" w:rsidP="00454911">
      <w:pPr>
        <w:autoSpaceDE w:val="0"/>
        <w:autoSpaceDN w:val="0"/>
        <w:adjustRightInd w:val="0"/>
        <w:spacing w:line="500" w:lineRule="exact"/>
        <w:ind w:rightChars="20" w:right="42" w:firstLineChars="200" w:firstLine="480"/>
        <w:jc w:val="left"/>
        <w:outlineLvl w:val="0"/>
        <w:rPr>
          <w:rFonts w:asciiTheme="minorEastAsia" w:eastAsiaTheme="minorEastAsia" w:hAnsiTheme="minorEastAsia"/>
          <w:color w:val="000000"/>
          <w:sz w:val="24"/>
        </w:rPr>
      </w:pPr>
      <w:r w:rsidRPr="00F742AC">
        <w:rPr>
          <w:rFonts w:asciiTheme="minorEastAsia" w:eastAsiaTheme="minorEastAsia" w:hAnsiTheme="minorEastAsia"/>
          <w:color w:val="000000"/>
          <w:sz w:val="24"/>
        </w:rPr>
        <w:t>各项日常关联交易协议按一般商业条款订立，交易项目的价格公允，符合公司及全体股东利益；日常关联交易不会对公司现在及将来的财务状况、经营成果产生不利影响；公司与实际控制人在业务、人员、资产、机构、财务等方面独立，日常关联交易不会对公司独立性产生影响，公司业务没有因日常关联交易而对关联人形成依赖。</w:t>
      </w:r>
    </w:p>
    <w:p w:rsidR="00844CF3" w:rsidRPr="00F742AC" w:rsidRDefault="00E2712F" w:rsidP="00454911">
      <w:pPr>
        <w:autoSpaceDE w:val="0"/>
        <w:autoSpaceDN w:val="0"/>
        <w:adjustRightInd w:val="0"/>
        <w:spacing w:line="500" w:lineRule="exact"/>
        <w:ind w:rightChars="20" w:right="42" w:firstLineChars="200" w:firstLine="482"/>
        <w:jc w:val="left"/>
        <w:outlineLvl w:val="0"/>
        <w:rPr>
          <w:rFonts w:asciiTheme="minorEastAsia" w:eastAsiaTheme="minorEastAsia" w:hAnsiTheme="minorEastAsia"/>
          <w:b/>
          <w:color w:val="000000"/>
          <w:sz w:val="24"/>
        </w:rPr>
      </w:pPr>
      <w:r w:rsidRPr="00F742AC">
        <w:rPr>
          <w:rFonts w:asciiTheme="minorEastAsia" w:eastAsiaTheme="minorEastAsia" w:hAnsiTheme="minorEastAsia"/>
          <w:b/>
          <w:color w:val="000000"/>
          <w:sz w:val="24"/>
        </w:rPr>
        <w:t>五</w:t>
      </w:r>
      <w:r w:rsidR="00844CF3" w:rsidRPr="00F742AC">
        <w:rPr>
          <w:rFonts w:asciiTheme="minorEastAsia" w:eastAsiaTheme="minorEastAsia" w:hAnsiTheme="minorEastAsia"/>
          <w:b/>
          <w:color w:val="000000"/>
          <w:sz w:val="24"/>
        </w:rPr>
        <w:t>、独立董事意见</w:t>
      </w:r>
    </w:p>
    <w:p w:rsidR="00454911" w:rsidRPr="00F742AC" w:rsidRDefault="00844CF3" w:rsidP="001A39ED">
      <w:pPr>
        <w:autoSpaceDE w:val="0"/>
        <w:autoSpaceDN w:val="0"/>
        <w:adjustRightInd w:val="0"/>
        <w:spacing w:line="500" w:lineRule="exact"/>
        <w:ind w:rightChars="20" w:right="42" w:firstLineChars="200" w:firstLine="480"/>
        <w:jc w:val="left"/>
        <w:rPr>
          <w:rFonts w:asciiTheme="minorEastAsia" w:eastAsiaTheme="minorEastAsia" w:hAnsiTheme="minorEastAsia"/>
          <w:color w:val="000000"/>
          <w:sz w:val="24"/>
        </w:rPr>
      </w:pPr>
      <w:r w:rsidRPr="00F742AC">
        <w:rPr>
          <w:rFonts w:asciiTheme="minorEastAsia" w:eastAsiaTheme="minorEastAsia" w:hAnsiTheme="minorEastAsia"/>
          <w:color w:val="000000"/>
          <w:sz w:val="24"/>
        </w:rPr>
        <w:t>本议案提交董事会审议前，已经独立董事审查并认可</w:t>
      </w:r>
      <w:r w:rsidR="001A39ED">
        <w:rPr>
          <w:rFonts w:asciiTheme="minorEastAsia" w:eastAsiaTheme="minorEastAsia" w:hAnsiTheme="minorEastAsia" w:hint="eastAsia"/>
          <w:color w:val="000000"/>
          <w:sz w:val="24"/>
        </w:rPr>
        <w:t>。</w:t>
      </w:r>
      <w:r w:rsidRPr="00F742AC">
        <w:rPr>
          <w:rFonts w:asciiTheme="minorEastAsia" w:eastAsiaTheme="minorEastAsia" w:hAnsiTheme="minorEastAsia"/>
          <w:color w:val="000000"/>
          <w:sz w:val="24"/>
        </w:rPr>
        <w:t>独立董事认为：</w:t>
      </w:r>
      <w:r w:rsidR="00454911" w:rsidRPr="00F742AC">
        <w:rPr>
          <w:rFonts w:asciiTheme="minorEastAsia" w:eastAsiaTheme="minorEastAsia" w:hAnsiTheme="minorEastAsia" w:hint="eastAsia"/>
          <w:color w:val="000000"/>
          <w:sz w:val="24"/>
        </w:rPr>
        <w:t>公司此项与关联方发生的关联交易系公司生产经营中正常业务行为，双方交易遵循了客观、公平、公允的原则，交易价格根据市场价格确定，不存在损害公司和其他非关联方股东的利益。董事会在审议此关联交易事项时，关联董事回避表决，表决程序合法、有效，且符合有关法律、法规、《公司章程》的规定。</w:t>
      </w:r>
      <w:r w:rsidR="00067C86">
        <w:rPr>
          <w:rFonts w:asciiTheme="minorEastAsia" w:eastAsiaTheme="minorEastAsia" w:hAnsiTheme="minorEastAsia" w:hint="eastAsia"/>
          <w:color w:val="000000"/>
          <w:sz w:val="24"/>
        </w:rPr>
        <w:t>综上，我们</w:t>
      </w:r>
      <w:r w:rsidR="00454911" w:rsidRPr="00F742AC">
        <w:rPr>
          <w:rFonts w:asciiTheme="minorEastAsia" w:eastAsiaTheme="minorEastAsia" w:hAnsiTheme="minorEastAsia" w:hint="eastAsia"/>
          <w:color w:val="000000"/>
          <w:sz w:val="24"/>
        </w:rPr>
        <w:t>一致同意该事项</w:t>
      </w:r>
      <w:r w:rsidR="00067C86">
        <w:rPr>
          <w:rFonts w:asciiTheme="minorEastAsia" w:eastAsiaTheme="minorEastAsia" w:hAnsiTheme="minorEastAsia" w:hint="eastAsia"/>
          <w:color w:val="000000"/>
          <w:sz w:val="24"/>
        </w:rPr>
        <w:t>，并同意将该事项提交</w:t>
      </w:r>
      <w:r w:rsidR="00D81CDA">
        <w:rPr>
          <w:rFonts w:asciiTheme="minorEastAsia" w:eastAsiaTheme="minorEastAsia" w:hAnsiTheme="minorEastAsia" w:hint="eastAsia"/>
          <w:color w:val="000000"/>
          <w:sz w:val="24"/>
        </w:rPr>
        <w:t>2020</w:t>
      </w:r>
      <w:r w:rsidR="00067C86">
        <w:rPr>
          <w:rFonts w:asciiTheme="minorEastAsia" w:eastAsiaTheme="minorEastAsia" w:hAnsiTheme="minorEastAsia" w:hint="eastAsia"/>
          <w:color w:val="000000"/>
          <w:sz w:val="24"/>
        </w:rPr>
        <w:t>年度股东大会审议</w:t>
      </w:r>
      <w:r w:rsidR="00454911" w:rsidRPr="00F742AC">
        <w:rPr>
          <w:rFonts w:asciiTheme="minorEastAsia" w:eastAsiaTheme="minorEastAsia" w:hAnsiTheme="minorEastAsia" w:hint="eastAsia"/>
          <w:color w:val="000000"/>
          <w:sz w:val="24"/>
        </w:rPr>
        <w:t>。</w:t>
      </w:r>
    </w:p>
    <w:p w:rsidR="00844CF3" w:rsidRPr="00F742AC" w:rsidRDefault="00E2712F" w:rsidP="00454911">
      <w:pPr>
        <w:autoSpaceDE w:val="0"/>
        <w:autoSpaceDN w:val="0"/>
        <w:adjustRightInd w:val="0"/>
        <w:spacing w:line="500" w:lineRule="exact"/>
        <w:ind w:rightChars="20" w:right="42" w:firstLineChars="200" w:firstLine="482"/>
        <w:jc w:val="left"/>
        <w:rPr>
          <w:rFonts w:asciiTheme="minorEastAsia" w:eastAsiaTheme="minorEastAsia" w:hAnsiTheme="minorEastAsia"/>
          <w:b/>
          <w:color w:val="000000"/>
          <w:sz w:val="24"/>
        </w:rPr>
      </w:pPr>
      <w:r w:rsidRPr="00F742AC">
        <w:rPr>
          <w:rFonts w:asciiTheme="minorEastAsia" w:eastAsiaTheme="minorEastAsia" w:hAnsiTheme="minorEastAsia"/>
          <w:b/>
          <w:color w:val="000000"/>
          <w:sz w:val="24"/>
        </w:rPr>
        <w:t>六</w:t>
      </w:r>
      <w:r w:rsidR="00844CF3" w:rsidRPr="00F742AC">
        <w:rPr>
          <w:rFonts w:asciiTheme="minorEastAsia" w:eastAsiaTheme="minorEastAsia" w:hAnsiTheme="minorEastAsia"/>
          <w:b/>
          <w:color w:val="000000"/>
          <w:sz w:val="24"/>
        </w:rPr>
        <w:t>、备查文件</w:t>
      </w:r>
    </w:p>
    <w:p w:rsidR="00844CF3" w:rsidRPr="00F742AC" w:rsidRDefault="00844CF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1、</w:t>
      </w:r>
      <w:r w:rsidR="005637B5" w:rsidRPr="00F742AC">
        <w:rPr>
          <w:rFonts w:asciiTheme="minorEastAsia" w:eastAsiaTheme="minorEastAsia" w:hAnsiTheme="minorEastAsia"/>
          <w:color w:val="000000"/>
          <w:kern w:val="0"/>
          <w:sz w:val="24"/>
        </w:rPr>
        <w:t>公司</w:t>
      </w:r>
      <w:r w:rsidRPr="00F742AC">
        <w:rPr>
          <w:rFonts w:asciiTheme="minorEastAsia" w:eastAsiaTheme="minorEastAsia" w:hAnsiTheme="minorEastAsia"/>
          <w:color w:val="000000"/>
          <w:kern w:val="0"/>
          <w:sz w:val="24"/>
        </w:rPr>
        <w:t>第</w:t>
      </w:r>
      <w:r w:rsidR="006D4C01" w:rsidRPr="00F742AC">
        <w:rPr>
          <w:rFonts w:asciiTheme="minorEastAsia" w:eastAsiaTheme="minorEastAsia" w:hAnsiTheme="minorEastAsia"/>
          <w:color w:val="000000"/>
          <w:kern w:val="0"/>
          <w:sz w:val="24"/>
        </w:rPr>
        <w:t>七</w:t>
      </w:r>
      <w:r w:rsidRPr="00F742AC">
        <w:rPr>
          <w:rFonts w:asciiTheme="minorEastAsia" w:eastAsiaTheme="minorEastAsia" w:hAnsiTheme="minorEastAsia"/>
          <w:color w:val="000000"/>
          <w:kern w:val="0"/>
          <w:sz w:val="24"/>
        </w:rPr>
        <w:t>届董事会第</w:t>
      </w:r>
      <w:r w:rsidR="00B541BD">
        <w:rPr>
          <w:rFonts w:asciiTheme="minorEastAsia" w:eastAsiaTheme="minorEastAsia" w:hAnsiTheme="minorEastAsia" w:hint="eastAsia"/>
          <w:color w:val="000000"/>
          <w:kern w:val="0"/>
          <w:sz w:val="24"/>
        </w:rPr>
        <w:t>七</w:t>
      </w:r>
      <w:r w:rsidRPr="00F742AC">
        <w:rPr>
          <w:rFonts w:asciiTheme="minorEastAsia" w:eastAsiaTheme="minorEastAsia" w:hAnsiTheme="minorEastAsia"/>
          <w:color w:val="000000"/>
          <w:kern w:val="0"/>
          <w:sz w:val="24"/>
        </w:rPr>
        <w:t>次会议决议；</w:t>
      </w:r>
    </w:p>
    <w:p w:rsidR="00844CF3" w:rsidRPr="00F742AC" w:rsidRDefault="00844CF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color w:val="000000"/>
          <w:kern w:val="0"/>
          <w:sz w:val="24"/>
        </w:rPr>
      </w:pPr>
      <w:r w:rsidRPr="00F742AC">
        <w:rPr>
          <w:rFonts w:asciiTheme="minorEastAsia" w:eastAsiaTheme="minorEastAsia" w:hAnsiTheme="minorEastAsia"/>
          <w:color w:val="000000"/>
          <w:kern w:val="0"/>
          <w:sz w:val="24"/>
        </w:rPr>
        <w:t>2、</w:t>
      </w:r>
      <w:r w:rsidR="005637B5" w:rsidRPr="00F742AC">
        <w:rPr>
          <w:rFonts w:asciiTheme="minorEastAsia" w:eastAsiaTheme="minorEastAsia" w:hAnsiTheme="minorEastAsia"/>
          <w:color w:val="000000"/>
          <w:kern w:val="0"/>
          <w:sz w:val="24"/>
        </w:rPr>
        <w:t>公司</w:t>
      </w:r>
      <w:r w:rsidR="006D4C01" w:rsidRPr="00F742AC">
        <w:rPr>
          <w:rFonts w:asciiTheme="minorEastAsia" w:eastAsiaTheme="minorEastAsia" w:hAnsiTheme="minorEastAsia"/>
          <w:color w:val="000000"/>
          <w:kern w:val="0"/>
          <w:sz w:val="24"/>
        </w:rPr>
        <w:t>第七</w:t>
      </w:r>
      <w:r w:rsidRPr="00F742AC">
        <w:rPr>
          <w:rFonts w:asciiTheme="minorEastAsia" w:eastAsiaTheme="minorEastAsia" w:hAnsiTheme="minorEastAsia"/>
          <w:color w:val="000000"/>
          <w:kern w:val="0"/>
          <w:sz w:val="24"/>
        </w:rPr>
        <w:t>届监事会第</w:t>
      </w:r>
      <w:r w:rsidR="00B541BD">
        <w:rPr>
          <w:rFonts w:asciiTheme="minorEastAsia" w:eastAsiaTheme="minorEastAsia" w:hAnsiTheme="minorEastAsia" w:hint="eastAsia"/>
          <w:color w:val="000000"/>
          <w:kern w:val="0"/>
          <w:sz w:val="24"/>
        </w:rPr>
        <w:t>十八</w:t>
      </w:r>
      <w:r w:rsidRPr="00F742AC">
        <w:rPr>
          <w:rFonts w:asciiTheme="minorEastAsia" w:eastAsiaTheme="minorEastAsia" w:hAnsiTheme="minorEastAsia"/>
          <w:color w:val="000000"/>
          <w:kern w:val="0"/>
          <w:sz w:val="24"/>
        </w:rPr>
        <w:t>次会议决议；</w:t>
      </w:r>
    </w:p>
    <w:p w:rsidR="00844CF3" w:rsidRPr="00F742AC" w:rsidRDefault="003643B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color w:val="000000"/>
          <w:kern w:val="0"/>
          <w:sz w:val="24"/>
        </w:rPr>
      </w:pPr>
      <w:r w:rsidRPr="00F742AC">
        <w:rPr>
          <w:rFonts w:asciiTheme="minorEastAsia" w:eastAsiaTheme="minorEastAsia" w:hAnsiTheme="minorEastAsia"/>
          <w:color w:val="000000"/>
          <w:sz w:val="24"/>
        </w:rPr>
        <w:t>3</w:t>
      </w:r>
      <w:r w:rsidR="00844CF3" w:rsidRPr="00F742AC">
        <w:rPr>
          <w:rFonts w:asciiTheme="minorEastAsia" w:eastAsiaTheme="minorEastAsia" w:hAnsiTheme="minorEastAsia"/>
          <w:color w:val="000000"/>
          <w:sz w:val="24"/>
        </w:rPr>
        <w:t>、</w:t>
      </w:r>
      <w:r w:rsidR="00844CF3" w:rsidRPr="00F742AC">
        <w:rPr>
          <w:rFonts w:asciiTheme="minorEastAsia" w:eastAsiaTheme="minorEastAsia" w:hAnsiTheme="minorEastAsia"/>
          <w:color w:val="000000"/>
          <w:kern w:val="0"/>
          <w:sz w:val="24"/>
        </w:rPr>
        <w:t>独立董事关于</w:t>
      </w:r>
      <w:r w:rsidR="00BE3E21" w:rsidRPr="00F742AC">
        <w:rPr>
          <w:rFonts w:asciiTheme="minorEastAsia" w:eastAsiaTheme="minorEastAsia" w:hAnsiTheme="minorEastAsia"/>
          <w:color w:val="000000"/>
          <w:kern w:val="0"/>
          <w:sz w:val="24"/>
        </w:rPr>
        <w:t>公司</w:t>
      </w:r>
      <w:r w:rsidR="008F4A4B" w:rsidRPr="00F742AC">
        <w:rPr>
          <w:rFonts w:asciiTheme="minorEastAsia" w:eastAsiaTheme="minorEastAsia" w:hAnsiTheme="minorEastAsia"/>
          <w:color w:val="000000"/>
          <w:kern w:val="0"/>
          <w:sz w:val="24"/>
        </w:rPr>
        <w:t>第七届董事会第</w:t>
      </w:r>
      <w:r w:rsidR="00B541BD">
        <w:rPr>
          <w:rFonts w:asciiTheme="minorEastAsia" w:eastAsiaTheme="minorEastAsia" w:hAnsiTheme="minorEastAsia" w:hint="eastAsia"/>
          <w:color w:val="000000"/>
          <w:kern w:val="0"/>
          <w:sz w:val="24"/>
        </w:rPr>
        <w:t>七</w:t>
      </w:r>
      <w:r w:rsidR="00BE3E21" w:rsidRPr="00F742AC">
        <w:rPr>
          <w:rFonts w:asciiTheme="minorEastAsia" w:eastAsiaTheme="minorEastAsia" w:hAnsiTheme="minorEastAsia"/>
          <w:color w:val="000000"/>
          <w:kern w:val="0"/>
          <w:sz w:val="24"/>
        </w:rPr>
        <w:t>次会议相关议案的</w:t>
      </w:r>
      <w:r w:rsidR="00844CF3" w:rsidRPr="00F742AC">
        <w:rPr>
          <w:rFonts w:asciiTheme="minorEastAsia" w:eastAsiaTheme="minorEastAsia" w:hAnsiTheme="minorEastAsia"/>
          <w:color w:val="000000"/>
          <w:kern w:val="0"/>
          <w:sz w:val="24"/>
        </w:rPr>
        <w:t>独立意见</w:t>
      </w:r>
      <w:r w:rsidRPr="00F742AC">
        <w:rPr>
          <w:rFonts w:asciiTheme="minorEastAsia" w:eastAsiaTheme="minorEastAsia" w:hAnsiTheme="minorEastAsia"/>
          <w:color w:val="000000"/>
          <w:kern w:val="0"/>
          <w:sz w:val="24"/>
        </w:rPr>
        <w:t>；</w:t>
      </w:r>
    </w:p>
    <w:p w:rsidR="00844CF3" w:rsidRPr="00F742AC" w:rsidRDefault="003643B3" w:rsidP="00454911">
      <w:pPr>
        <w:autoSpaceDE w:val="0"/>
        <w:autoSpaceDN w:val="0"/>
        <w:adjustRightInd w:val="0"/>
        <w:spacing w:line="500" w:lineRule="exact"/>
        <w:ind w:rightChars="20" w:right="42" w:firstLineChars="200" w:firstLine="480"/>
        <w:jc w:val="left"/>
        <w:rPr>
          <w:rFonts w:asciiTheme="minorEastAsia" w:eastAsiaTheme="minorEastAsia" w:hAnsiTheme="minorEastAsia"/>
          <w:color w:val="000000"/>
          <w:kern w:val="0"/>
          <w:sz w:val="24"/>
          <w:highlight w:val="yellow"/>
        </w:rPr>
      </w:pPr>
      <w:r w:rsidRPr="00F742AC">
        <w:rPr>
          <w:rFonts w:asciiTheme="minorEastAsia" w:eastAsiaTheme="minorEastAsia" w:hAnsiTheme="minorEastAsia"/>
          <w:color w:val="000000"/>
          <w:kern w:val="0"/>
          <w:sz w:val="24"/>
        </w:rPr>
        <w:t>4</w:t>
      </w:r>
      <w:r w:rsidR="00D34817">
        <w:rPr>
          <w:rFonts w:asciiTheme="minorEastAsia" w:eastAsiaTheme="minorEastAsia" w:hAnsiTheme="minorEastAsia"/>
          <w:color w:val="000000"/>
          <w:kern w:val="0"/>
          <w:sz w:val="24"/>
        </w:rPr>
        <w:t>、</w:t>
      </w:r>
      <w:r w:rsidRPr="00F742AC">
        <w:rPr>
          <w:rFonts w:asciiTheme="minorEastAsia" w:eastAsiaTheme="minorEastAsia" w:hAnsiTheme="minorEastAsia"/>
          <w:color w:val="000000"/>
          <w:kern w:val="0"/>
          <w:sz w:val="24"/>
        </w:rPr>
        <w:t>独立董事关于</w:t>
      </w:r>
      <w:r w:rsidR="008F4A4B" w:rsidRPr="00F742AC">
        <w:rPr>
          <w:rFonts w:asciiTheme="minorEastAsia" w:eastAsiaTheme="minorEastAsia" w:hAnsiTheme="minorEastAsia"/>
          <w:color w:val="000000"/>
          <w:kern w:val="0"/>
          <w:sz w:val="24"/>
        </w:rPr>
        <w:t>公司第七届董事会第</w:t>
      </w:r>
      <w:r w:rsidR="00B541BD">
        <w:rPr>
          <w:rFonts w:asciiTheme="minorEastAsia" w:eastAsiaTheme="minorEastAsia" w:hAnsiTheme="minorEastAsia" w:hint="eastAsia"/>
          <w:color w:val="000000"/>
          <w:kern w:val="0"/>
          <w:sz w:val="24"/>
        </w:rPr>
        <w:t>七</w:t>
      </w:r>
      <w:r w:rsidR="00BE3E21" w:rsidRPr="00F742AC">
        <w:rPr>
          <w:rFonts w:asciiTheme="minorEastAsia" w:eastAsiaTheme="minorEastAsia" w:hAnsiTheme="minorEastAsia"/>
          <w:color w:val="000000"/>
          <w:kern w:val="0"/>
          <w:sz w:val="24"/>
        </w:rPr>
        <w:t>次会议相关议案</w:t>
      </w:r>
      <w:r w:rsidRPr="00F742AC">
        <w:rPr>
          <w:rFonts w:asciiTheme="minorEastAsia" w:eastAsiaTheme="minorEastAsia" w:hAnsiTheme="minorEastAsia"/>
          <w:color w:val="000000"/>
          <w:kern w:val="0"/>
          <w:sz w:val="24"/>
        </w:rPr>
        <w:t>的事前认可意见</w:t>
      </w:r>
      <w:r w:rsidR="00750DA3" w:rsidRPr="00F742AC">
        <w:rPr>
          <w:rFonts w:asciiTheme="minorEastAsia" w:eastAsiaTheme="minorEastAsia" w:hAnsiTheme="minorEastAsia"/>
          <w:color w:val="000000"/>
          <w:kern w:val="0"/>
          <w:sz w:val="24"/>
        </w:rPr>
        <w:t>。</w:t>
      </w:r>
    </w:p>
    <w:p w:rsidR="00844CF3" w:rsidRPr="00F742AC" w:rsidRDefault="00844CF3" w:rsidP="00454911">
      <w:pPr>
        <w:pStyle w:val="a3"/>
        <w:spacing w:after="0" w:line="500" w:lineRule="exact"/>
        <w:ind w:rightChars="20" w:right="42"/>
        <w:rPr>
          <w:rFonts w:asciiTheme="minorEastAsia" w:eastAsiaTheme="minorEastAsia" w:hAnsiTheme="minorEastAsia"/>
          <w:color w:val="000000"/>
          <w:sz w:val="24"/>
        </w:rPr>
      </w:pPr>
      <w:r w:rsidRPr="00F742AC">
        <w:rPr>
          <w:rFonts w:asciiTheme="minorEastAsia" w:eastAsiaTheme="minorEastAsia" w:hAnsiTheme="minorEastAsia"/>
          <w:color w:val="000000"/>
          <w:sz w:val="24"/>
        </w:rPr>
        <w:t>特此公告。</w:t>
      </w:r>
    </w:p>
    <w:p w:rsidR="00844CF3" w:rsidRPr="00F742AC" w:rsidRDefault="00844CF3" w:rsidP="00844CF3">
      <w:pPr>
        <w:pStyle w:val="a3"/>
        <w:spacing w:line="400" w:lineRule="exact"/>
        <w:ind w:rightChars="20" w:right="42"/>
        <w:jc w:val="right"/>
        <w:rPr>
          <w:rFonts w:asciiTheme="minorEastAsia" w:eastAsiaTheme="minorEastAsia" w:hAnsiTheme="minorEastAsia"/>
          <w:color w:val="000000"/>
          <w:sz w:val="24"/>
        </w:rPr>
      </w:pPr>
      <w:r w:rsidRPr="00F742AC">
        <w:rPr>
          <w:rFonts w:asciiTheme="minorEastAsia" w:eastAsiaTheme="minorEastAsia" w:hAnsiTheme="minorEastAsia"/>
          <w:color w:val="000000"/>
          <w:sz w:val="24"/>
        </w:rPr>
        <w:t xml:space="preserve">                                       华孚</w:t>
      </w:r>
      <w:r w:rsidR="007D77B8" w:rsidRPr="00F742AC">
        <w:rPr>
          <w:rFonts w:asciiTheme="minorEastAsia" w:eastAsiaTheme="minorEastAsia" w:hAnsiTheme="minorEastAsia"/>
          <w:color w:val="000000"/>
          <w:sz w:val="24"/>
        </w:rPr>
        <w:t>时尚</w:t>
      </w:r>
      <w:r w:rsidRPr="00F742AC">
        <w:rPr>
          <w:rFonts w:asciiTheme="minorEastAsia" w:eastAsiaTheme="minorEastAsia" w:hAnsiTheme="minorEastAsia"/>
          <w:color w:val="000000"/>
          <w:sz w:val="24"/>
        </w:rPr>
        <w:t>股份有限公司董事会</w:t>
      </w:r>
    </w:p>
    <w:p w:rsidR="0060371E" w:rsidRPr="00F742AC" w:rsidRDefault="008F4A4B" w:rsidP="00B541BD">
      <w:pPr>
        <w:wordWrap w:val="0"/>
        <w:ind w:rightChars="20" w:right="42"/>
        <w:jc w:val="right"/>
        <w:rPr>
          <w:rFonts w:asciiTheme="minorEastAsia" w:eastAsiaTheme="minorEastAsia" w:hAnsiTheme="minorEastAsia"/>
        </w:rPr>
      </w:pPr>
      <w:r w:rsidRPr="00F742AC">
        <w:rPr>
          <w:rFonts w:asciiTheme="minorEastAsia" w:eastAsiaTheme="minorEastAsia" w:hAnsiTheme="minorEastAsia"/>
          <w:color w:val="000000"/>
          <w:sz w:val="24"/>
        </w:rPr>
        <w:lastRenderedPageBreak/>
        <w:t>二〇</w:t>
      </w:r>
      <w:r w:rsidR="00B541BD">
        <w:rPr>
          <w:rFonts w:asciiTheme="minorEastAsia" w:eastAsiaTheme="minorEastAsia" w:hAnsiTheme="minorEastAsia" w:hint="eastAsia"/>
          <w:color w:val="000000"/>
          <w:sz w:val="24"/>
        </w:rPr>
        <w:t>二一</w:t>
      </w:r>
      <w:r w:rsidR="00844CF3" w:rsidRPr="00F742AC">
        <w:rPr>
          <w:rFonts w:asciiTheme="minorEastAsia" w:eastAsiaTheme="minorEastAsia" w:hAnsiTheme="minorEastAsia"/>
          <w:color w:val="000000"/>
          <w:sz w:val="24"/>
        </w:rPr>
        <w:t>年</w:t>
      </w:r>
      <w:r w:rsidR="006D4C01" w:rsidRPr="00F742AC">
        <w:rPr>
          <w:rFonts w:asciiTheme="minorEastAsia" w:eastAsiaTheme="minorEastAsia" w:hAnsiTheme="minorEastAsia"/>
          <w:color w:val="000000"/>
          <w:sz w:val="24"/>
        </w:rPr>
        <w:t>四</w:t>
      </w:r>
      <w:r w:rsidR="00844CF3" w:rsidRPr="00F742AC">
        <w:rPr>
          <w:rFonts w:asciiTheme="minorEastAsia" w:eastAsiaTheme="minorEastAsia" w:hAnsiTheme="minorEastAsia"/>
          <w:color w:val="000000"/>
          <w:sz w:val="24"/>
        </w:rPr>
        <w:t>月</w:t>
      </w:r>
      <w:r w:rsidR="00E453C9" w:rsidRPr="00F742AC">
        <w:rPr>
          <w:rFonts w:asciiTheme="minorEastAsia" w:eastAsiaTheme="minorEastAsia" w:hAnsiTheme="minorEastAsia"/>
          <w:color w:val="000000"/>
          <w:sz w:val="24"/>
        </w:rPr>
        <w:t>二十</w:t>
      </w:r>
      <w:r w:rsidR="00B541BD">
        <w:rPr>
          <w:rFonts w:asciiTheme="minorEastAsia" w:eastAsiaTheme="minorEastAsia" w:hAnsiTheme="minorEastAsia" w:hint="eastAsia"/>
          <w:color w:val="000000"/>
          <w:sz w:val="24"/>
        </w:rPr>
        <w:t>八</w:t>
      </w:r>
      <w:r w:rsidR="00844CF3" w:rsidRPr="00F742AC">
        <w:rPr>
          <w:rFonts w:asciiTheme="minorEastAsia" w:eastAsiaTheme="minorEastAsia" w:hAnsiTheme="minorEastAsia"/>
          <w:color w:val="000000"/>
          <w:sz w:val="24"/>
        </w:rPr>
        <w:t>日</w:t>
      </w:r>
    </w:p>
    <w:sectPr w:rsidR="0060371E" w:rsidRPr="00F742AC" w:rsidSect="004E3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06" w:rsidRDefault="00A63406" w:rsidP="001C595D">
      <w:r>
        <w:separator/>
      </w:r>
    </w:p>
  </w:endnote>
  <w:endnote w:type="continuationSeparator" w:id="0">
    <w:p w:rsidR="00A63406" w:rsidRDefault="00A63406" w:rsidP="001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06" w:rsidRDefault="00A63406" w:rsidP="001C595D">
      <w:r>
        <w:separator/>
      </w:r>
    </w:p>
  </w:footnote>
  <w:footnote w:type="continuationSeparator" w:id="0">
    <w:p w:rsidR="00A63406" w:rsidRDefault="00A63406" w:rsidP="001C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F3"/>
    <w:rsid w:val="000145EA"/>
    <w:rsid w:val="00032DA8"/>
    <w:rsid w:val="000642F7"/>
    <w:rsid w:val="00064942"/>
    <w:rsid w:val="00067C86"/>
    <w:rsid w:val="00072D29"/>
    <w:rsid w:val="000A07B8"/>
    <w:rsid w:val="000D0416"/>
    <w:rsid w:val="000F5AF9"/>
    <w:rsid w:val="00110CA2"/>
    <w:rsid w:val="00152060"/>
    <w:rsid w:val="00160828"/>
    <w:rsid w:val="00171561"/>
    <w:rsid w:val="001819B5"/>
    <w:rsid w:val="001834CB"/>
    <w:rsid w:val="00191D49"/>
    <w:rsid w:val="00191D98"/>
    <w:rsid w:val="00197828"/>
    <w:rsid w:val="001A39ED"/>
    <w:rsid w:val="001B2770"/>
    <w:rsid w:val="001B359F"/>
    <w:rsid w:val="001B3603"/>
    <w:rsid w:val="001B43F4"/>
    <w:rsid w:val="001C595D"/>
    <w:rsid w:val="001F4853"/>
    <w:rsid w:val="001F6C55"/>
    <w:rsid w:val="002211EF"/>
    <w:rsid w:val="00225D90"/>
    <w:rsid w:val="00250E0B"/>
    <w:rsid w:val="00273C93"/>
    <w:rsid w:val="00277D56"/>
    <w:rsid w:val="00285C8C"/>
    <w:rsid w:val="00287EF9"/>
    <w:rsid w:val="00291BE1"/>
    <w:rsid w:val="002B6844"/>
    <w:rsid w:val="002D6859"/>
    <w:rsid w:val="00306C99"/>
    <w:rsid w:val="00307970"/>
    <w:rsid w:val="00316D98"/>
    <w:rsid w:val="0032639B"/>
    <w:rsid w:val="00333F9C"/>
    <w:rsid w:val="00354F79"/>
    <w:rsid w:val="003643B3"/>
    <w:rsid w:val="00373F5F"/>
    <w:rsid w:val="003A0AED"/>
    <w:rsid w:val="003A7B42"/>
    <w:rsid w:val="003C2105"/>
    <w:rsid w:val="003C3162"/>
    <w:rsid w:val="003E1982"/>
    <w:rsid w:val="003E3AAF"/>
    <w:rsid w:val="00403D36"/>
    <w:rsid w:val="004311AF"/>
    <w:rsid w:val="00454911"/>
    <w:rsid w:val="004722BD"/>
    <w:rsid w:val="004756FC"/>
    <w:rsid w:val="004819BA"/>
    <w:rsid w:val="00485397"/>
    <w:rsid w:val="004B0A8B"/>
    <w:rsid w:val="004D7D47"/>
    <w:rsid w:val="004E3991"/>
    <w:rsid w:val="004E7761"/>
    <w:rsid w:val="004F436E"/>
    <w:rsid w:val="0050786F"/>
    <w:rsid w:val="005303A7"/>
    <w:rsid w:val="005637B5"/>
    <w:rsid w:val="00564642"/>
    <w:rsid w:val="00570394"/>
    <w:rsid w:val="00581D57"/>
    <w:rsid w:val="00583371"/>
    <w:rsid w:val="00594CE3"/>
    <w:rsid w:val="005A3EC5"/>
    <w:rsid w:val="005C3750"/>
    <w:rsid w:val="005C381B"/>
    <w:rsid w:val="005C6441"/>
    <w:rsid w:val="005D6562"/>
    <w:rsid w:val="006036A9"/>
    <w:rsid w:val="0060371E"/>
    <w:rsid w:val="00630782"/>
    <w:rsid w:val="0063676C"/>
    <w:rsid w:val="00654F00"/>
    <w:rsid w:val="00666BB4"/>
    <w:rsid w:val="00677B15"/>
    <w:rsid w:val="006822AB"/>
    <w:rsid w:val="00683DA0"/>
    <w:rsid w:val="0069022B"/>
    <w:rsid w:val="00697973"/>
    <w:rsid w:val="006D3204"/>
    <w:rsid w:val="006D4C01"/>
    <w:rsid w:val="006E677C"/>
    <w:rsid w:val="007076CF"/>
    <w:rsid w:val="00711695"/>
    <w:rsid w:val="00717778"/>
    <w:rsid w:val="00740F07"/>
    <w:rsid w:val="00750DA3"/>
    <w:rsid w:val="007601DE"/>
    <w:rsid w:val="00762283"/>
    <w:rsid w:val="007763CF"/>
    <w:rsid w:val="007817EE"/>
    <w:rsid w:val="00784119"/>
    <w:rsid w:val="00796134"/>
    <w:rsid w:val="007B2470"/>
    <w:rsid w:val="007C57E0"/>
    <w:rsid w:val="007D77B8"/>
    <w:rsid w:val="007E7191"/>
    <w:rsid w:val="007F07D9"/>
    <w:rsid w:val="007F4302"/>
    <w:rsid w:val="0082793D"/>
    <w:rsid w:val="00832685"/>
    <w:rsid w:val="00841BE8"/>
    <w:rsid w:val="0084220F"/>
    <w:rsid w:val="00844CF3"/>
    <w:rsid w:val="008465AA"/>
    <w:rsid w:val="00862A46"/>
    <w:rsid w:val="0087067A"/>
    <w:rsid w:val="008844E3"/>
    <w:rsid w:val="008A22CB"/>
    <w:rsid w:val="008C75BA"/>
    <w:rsid w:val="008D2663"/>
    <w:rsid w:val="008E3D34"/>
    <w:rsid w:val="008E660E"/>
    <w:rsid w:val="008E7D60"/>
    <w:rsid w:val="008F18CB"/>
    <w:rsid w:val="008F4A4B"/>
    <w:rsid w:val="009043EF"/>
    <w:rsid w:val="009073FC"/>
    <w:rsid w:val="00914D02"/>
    <w:rsid w:val="00925296"/>
    <w:rsid w:val="0092630E"/>
    <w:rsid w:val="00926A63"/>
    <w:rsid w:val="00937EA4"/>
    <w:rsid w:val="00943358"/>
    <w:rsid w:val="009702D4"/>
    <w:rsid w:val="009836B7"/>
    <w:rsid w:val="00983991"/>
    <w:rsid w:val="009D0419"/>
    <w:rsid w:val="009D7ECC"/>
    <w:rsid w:val="009E314D"/>
    <w:rsid w:val="009E4F4E"/>
    <w:rsid w:val="009E5D45"/>
    <w:rsid w:val="00A22881"/>
    <w:rsid w:val="00A37D21"/>
    <w:rsid w:val="00A5220F"/>
    <w:rsid w:val="00A63406"/>
    <w:rsid w:val="00A90211"/>
    <w:rsid w:val="00AA5FDD"/>
    <w:rsid w:val="00AA638F"/>
    <w:rsid w:val="00AB3D44"/>
    <w:rsid w:val="00AC591E"/>
    <w:rsid w:val="00AD2ECA"/>
    <w:rsid w:val="00AF7521"/>
    <w:rsid w:val="00B06415"/>
    <w:rsid w:val="00B20328"/>
    <w:rsid w:val="00B2155E"/>
    <w:rsid w:val="00B21FEF"/>
    <w:rsid w:val="00B32A51"/>
    <w:rsid w:val="00B541BD"/>
    <w:rsid w:val="00B655F8"/>
    <w:rsid w:val="00B772B8"/>
    <w:rsid w:val="00B855D3"/>
    <w:rsid w:val="00B9561B"/>
    <w:rsid w:val="00BD33F3"/>
    <w:rsid w:val="00BD6C29"/>
    <w:rsid w:val="00BD6F7E"/>
    <w:rsid w:val="00BE3E21"/>
    <w:rsid w:val="00BF13AE"/>
    <w:rsid w:val="00BF4955"/>
    <w:rsid w:val="00BF532E"/>
    <w:rsid w:val="00BF53A9"/>
    <w:rsid w:val="00C10450"/>
    <w:rsid w:val="00C11632"/>
    <w:rsid w:val="00C27CC1"/>
    <w:rsid w:val="00C80767"/>
    <w:rsid w:val="00C97AFA"/>
    <w:rsid w:val="00CB669B"/>
    <w:rsid w:val="00CD276D"/>
    <w:rsid w:val="00CE7A85"/>
    <w:rsid w:val="00CF0030"/>
    <w:rsid w:val="00D00166"/>
    <w:rsid w:val="00D34817"/>
    <w:rsid w:val="00D81CDA"/>
    <w:rsid w:val="00D851B2"/>
    <w:rsid w:val="00D96E04"/>
    <w:rsid w:val="00DA360D"/>
    <w:rsid w:val="00DD2303"/>
    <w:rsid w:val="00DD757A"/>
    <w:rsid w:val="00DE256E"/>
    <w:rsid w:val="00DF3EEE"/>
    <w:rsid w:val="00DF4831"/>
    <w:rsid w:val="00E02E4A"/>
    <w:rsid w:val="00E2712F"/>
    <w:rsid w:val="00E453C9"/>
    <w:rsid w:val="00E67966"/>
    <w:rsid w:val="00E84910"/>
    <w:rsid w:val="00E93F6D"/>
    <w:rsid w:val="00EB244F"/>
    <w:rsid w:val="00EC757E"/>
    <w:rsid w:val="00ED09F3"/>
    <w:rsid w:val="00EE16F0"/>
    <w:rsid w:val="00F01039"/>
    <w:rsid w:val="00F173C6"/>
    <w:rsid w:val="00F24AF2"/>
    <w:rsid w:val="00F42D21"/>
    <w:rsid w:val="00F44539"/>
    <w:rsid w:val="00F54AEF"/>
    <w:rsid w:val="00F742AC"/>
    <w:rsid w:val="00F758CC"/>
    <w:rsid w:val="00F83E6C"/>
    <w:rsid w:val="00FA44C7"/>
    <w:rsid w:val="00FB475C"/>
    <w:rsid w:val="00FB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 w:type="paragraph" w:styleId="a6">
    <w:name w:val="Balloon Text"/>
    <w:basedOn w:val="a"/>
    <w:link w:val="Char2"/>
    <w:uiPriority w:val="99"/>
    <w:semiHidden/>
    <w:unhideWhenUsed/>
    <w:rsid w:val="009D7ECC"/>
    <w:rPr>
      <w:sz w:val="18"/>
      <w:szCs w:val="18"/>
    </w:rPr>
  </w:style>
  <w:style w:type="character" w:customStyle="1" w:styleId="Char2">
    <w:name w:val="批注框文本 Char"/>
    <w:basedOn w:val="a0"/>
    <w:link w:val="a6"/>
    <w:uiPriority w:val="99"/>
    <w:semiHidden/>
    <w:rsid w:val="009D7EC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 w:type="paragraph" w:styleId="a6">
    <w:name w:val="Balloon Text"/>
    <w:basedOn w:val="a"/>
    <w:link w:val="Char2"/>
    <w:uiPriority w:val="99"/>
    <w:semiHidden/>
    <w:unhideWhenUsed/>
    <w:rsid w:val="009D7ECC"/>
    <w:rPr>
      <w:sz w:val="18"/>
      <w:szCs w:val="18"/>
    </w:rPr>
  </w:style>
  <w:style w:type="character" w:customStyle="1" w:styleId="Char2">
    <w:name w:val="批注框文本 Char"/>
    <w:basedOn w:val="a0"/>
    <w:link w:val="a6"/>
    <w:uiPriority w:val="99"/>
    <w:semiHidden/>
    <w:rsid w:val="009D7EC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3454">
      <w:bodyDiv w:val="1"/>
      <w:marLeft w:val="0"/>
      <w:marRight w:val="0"/>
      <w:marTop w:val="0"/>
      <w:marBottom w:val="0"/>
      <w:divBdr>
        <w:top w:val="none" w:sz="0" w:space="0" w:color="auto"/>
        <w:left w:val="none" w:sz="0" w:space="0" w:color="auto"/>
        <w:bottom w:val="none" w:sz="0" w:space="0" w:color="auto"/>
        <w:right w:val="none" w:sz="0" w:space="0" w:color="auto"/>
      </w:divBdr>
    </w:div>
    <w:div w:id="534856682">
      <w:bodyDiv w:val="1"/>
      <w:marLeft w:val="0"/>
      <w:marRight w:val="0"/>
      <w:marTop w:val="0"/>
      <w:marBottom w:val="0"/>
      <w:divBdr>
        <w:top w:val="none" w:sz="0" w:space="0" w:color="auto"/>
        <w:left w:val="none" w:sz="0" w:space="0" w:color="auto"/>
        <w:bottom w:val="none" w:sz="0" w:space="0" w:color="auto"/>
        <w:right w:val="none" w:sz="0" w:space="0" w:color="auto"/>
      </w:divBdr>
    </w:div>
    <w:div w:id="609623912">
      <w:bodyDiv w:val="1"/>
      <w:marLeft w:val="0"/>
      <w:marRight w:val="0"/>
      <w:marTop w:val="0"/>
      <w:marBottom w:val="0"/>
      <w:divBdr>
        <w:top w:val="none" w:sz="0" w:space="0" w:color="auto"/>
        <w:left w:val="none" w:sz="0" w:space="0" w:color="auto"/>
        <w:bottom w:val="none" w:sz="0" w:space="0" w:color="auto"/>
        <w:right w:val="none" w:sz="0" w:space="0" w:color="auto"/>
      </w:divBdr>
    </w:div>
    <w:div w:id="1269776177">
      <w:bodyDiv w:val="1"/>
      <w:marLeft w:val="0"/>
      <w:marRight w:val="0"/>
      <w:marTop w:val="0"/>
      <w:marBottom w:val="0"/>
      <w:divBdr>
        <w:top w:val="none" w:sz="0" w:space="0" w:color="auto"/>
        <w:left w:val="none" w:sz="0" w:space="0" w:color="auto"/>
        <w:bottom w:val="none" w:sz="0" w:space="0" w:color="auto"/>
        <w:right w:val="none" w:sz="0" w:space="0" w:color="auto"/>
      </w:divBdr>
      <w:divsChild>
        <w:div w:id="110320678">
          <w:marLeft w:val="0"/>
          <w:marRight w:val="0"/>
          <w:marTop w:val="0"/>
          <w:marBottom w:val="0"/>
          <w:divBdr>
            <w:top w:val="none" w:sz="0" w:space="0" w:color="auto"/>
            <w:left w:val="none" w:sz="0" w:space="0" w:color="auto"/>
            <w:bottom w:val="none" w:sz="0" w:space="0" w:color="auto"/>
            <w:right w:val="none" w:sz="0" w:space="0" w:color="auto"/>
          </w:divBdr>
          <w:divsChild>
            <w:div w:id="452403082">
              <w:marLeft w:val="0"/>
              <w:marRight w:val="0"/>
              <w:marTop w:val="0"/>
              <w:marBottom w:val="0"/>
              <w:divBdr>
                <w:top w:val="none" w:sz="0" w:space="0" w:color="auto"/>
                <w:left w:val="none" w:sz="0" w:space="0" w:color="auto"/>
                <w:bottom w:val="none" w:sz="0" w:space="0" w:color="auto"/>
                <w:right w:val="none" w:sz="0" w:space="0" w:color="auto"/>
              </w:divBdr>
              <w:divsChild>
                <w:div w:id="606933261">
                  <w:marLeft w:val="0"/>
                  <w:marRight w:val="0"/>
                  <w:marTop w:val="0"/>
                  <w:marBottom w:val="0"/>
                  <w:divBdr>
                    <w:top w:val="none" w:sz="0" w:space="0" w:color="auto"/>
                    <w:left w:val="none" w:sz="0" w:space="0" w:color="auto"/>
                    <w:bottom w:val="none" w:sz="0" w:space="0" w:color="auto"/>
                    <w:right w:val="none" w:sz="0" w:space="0" w:color="auto"/>
                  </w:divBdr>
                  <w:divsChild>
                    <w:div w:id="293104909">
                      <w:marLeft w:val="0"/>
                      <w:marRight w:val="0"/>
                      <w:marTop w:val="0"/>
                      <w:marBottom w:val="0"/>
                      <w:divBdr>
                        <w:top w:val="none" w:sz="0" w:space="0" w:color="auto"/>
                        <w:left w:val="none" w:sz="0" w:space="0" w:color="auto"/>
                        <w:bottom w:val="none" w:sz="0" w:space="0" w:color="auto"/>
                        <w:right w:val="none" w:sz="0" w:space="0" w:color="auto"/>
                      </w:divBdr>
                      <w:divsChild>
                        <w:div w:id="103739023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16016794">
                              <w:marLeft w:val="0"/>
                              <w:marRight w:val="0"/>
                              <w:marTop w:val="0"/>
                              <w:marBottom w:val="0"/>
                              <w:divBdr>
                                <w:top w:val="none" w:sz="0" w:space="0" w:color="auto"/>
                                <w:left w:val="none" w:sz="0" w:space="0" w:color="auto"/>
                                <w:bottom w:val="none" w:sz="0" w:space="0" w:color="auto"/>
                                <w:right w:val="none" w:sz="0" w:space="0" w:color="auto"/>
                              </w:divBdr>
                              <w:divsChild>
                                <w:div w:id="1709187650">
                                  <w:marLeft w:val="0"/>
                                  <w:marRight w:val="0"/>
                                  <w:marTop w:val="0"/>
                                  <w:marBottom w:val="0"/>
                                  <w:divBdr>
                                    <w:top w:val="none" w:sz="0" w:space="0" w:color="auto"/>
                                    <w:left w:val="none" w:sz="0" w:space="0" w:color="auto"/>
                                    <w:bottom w:val="none" w:sz="0" w:space="0" w:color="auto"/>
                                    <w:right w:val="none" w:sz="0" w:space="0" w:color="auto"/>
                                  </w:divBdr>
                                  <w:divsChild>
                                    <w:div w:id="3754619">
                                      <w:marLeft w:val="0"/>
                                      <w:marRight w:val="0"/>
                                      <w:marTop w:val="0"/>
                                      <w:marBottom w:val="0"/>
                                      <w:divBdr>
                                        <w:top w:val="none" w:sz="0" w:space="0" w:color="auto"/>
                                        <w:left w:val="none" w:sz="0" w:space="0" w:color="auto"/>
                                        <w:bottom w:val="none" w:sz="0" w:space="0" w:color="auto"/>
                                        <w:right w:val="none" w:sz="0" w:space="0" w:color="auto"/>
                                      </w:divBdr>
                                      <w:divsChild>
                                        <w:div w:id="1424689890">
                                          <w:marLeft w:val="0"/>
                                          <w:marRight w:val="0"/>
                                          <w:marTop w:val="0"/>
                                          <w:marBottom w:val="0"/>
                                          <w:divBdr>
                                            <w:top w:val="none" w:sz="0" w:space="0" w:color="auto"/>
                                            <w:left w:val="none" w:sz="0" w:space="0" w:color="auto"/>
                                            <w:bottom w:val="none" w:sz="0" w:space="0" w:color="auto"/>
                                            <w:right w:val="none" w:sz="0" w:space="0" w:color="auto"/>
                                          </w:divBdr>
                                          <w:divsChild>
                                            <w:div w:id="6511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289130">
      <w:bodyDiv w:val="1"/>
      <w:marLeft w:val="0"/>
      <w:marRight w:val="0"/>
      <w:marTop w:val="0"/>
      <w:marBottom w:val="0"/>
      <w:divBdr>
        <w:top w:val="none" w:sz="0" w:space="0" w:color="auto"/>
        <w:left w:val="none" w:sz="0" w:space="0" w:color="auto"/>
        <w:bottom w:val="none" w:sz="0" w:space="0" w:color="auto"/>
        <w:right w:val="none" w:sz="0" w:space="0" w:color="auto"/>
      </w:divBdr>
    </w:div>
    <w:div w:id="1748503002">
      <w:bodyDiv w:val="1"/>
      <w:marLeft w:val="0"/>
      <w:marRight w:val="0"/>
      <w:marTop w:val="0"/>
      <w:marBottom w:val="0"/>
      <w:divBdr>
        <w:top w:val="none" w:sz="0" w:space="0" w:color="auto"/>
        <w:left w:val="none" w:sz="0" w:space="0" w:color="auto"/>
        <w:bottom w:val="none" w:sz="0" w:space="0" w:color="auto"/>
        <w:right w:val="none" w:sz="0" w:space="0" w:color="auto"/>
      </w:divBdr>
    </w:div>
    <w:div w:id="2050950955">
      <w:bodyDiv w:val="1"/>
      <w:marLeft w:val="0"/>
      <w:marRight w:val="0"/>
      <w:marTop w:val="0"/>
      <w:marBottom w:val="0"/>
      <w:divBdr>
        <w:top w:val="none" w:sz="0" w:space="0" w:color="auto"/>
        <w:left w:val="none" w:sz="0" w:space="0" w:color="auto"/>
        <w:bottom w:val="none" w:sz="0" w:space="0" w:color="auto"/>
        <w:right w:val="none" w:sz="0" w:space="0" w:color="auto"/>
      </w:divBdr>
    </w:div>
    <w:div w:id="21118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4BF5-DC36-489F-8C4E-CD0008EB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407</Words>
  <Characters>2321</Characters>
  <Application>Microsoft Office Word</Application>
  <DocSecurity>0</DocSecurity>
  <Lines>19</Lines>
  <Paragraphs>5</Paragraphs>
  <ScaleCrop>false</ScaleCrop>
  <Company>Lenovo</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17</cp:revision>
  <cp:lastPrinted>2018-04-16T11:45:00Z</cp:lastPrinted>
  <dcterms:created xsi:type="dcterms:W3CDTF">2021-04-23T07:06:00Z</dcterms:created>
  <dcterms:modified xsi:type="dcterms:W3CDTF">2021-04-27T10:27:00Z</dcterms:modified>
</cp:coreProperties>
</file>