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689BB" w14:textId="77777777" w:rsidR="001658BC" w:rsidRPr="00A74EB3" w:rsidRDefault="001658BC" w:rsidP="00A74EB3">
      <w:pPr>
        <w:tabs>
          <w:tab w:val="left" w:pos="3120"/>
        </w:tabs>
        <w:spacing w:line="560" w:lineRule="exact"/>
        <w:jc w:val="center"/>
        <w:rPr>
          <w:rFonts w:ascii="黑体" w:eastAsia="黑体" w:hAnsi="黑体"/>
          <w:sz w:val="21"/>
          <w:szCs w:val="21"/>
        </w:rPr>
      </w:pPr>
      <w:r w:rsidRPr="00A74EB3">
        <w:rPr>
          <w:rFonts w:ascii="黑体" w:eastAsia="黑体" w:hAnsi="黑体" w:hint="eastAsia"/>
          <w:sz w:val="21"/>
          <w:szCs w:val="21"/>
        </w:rPr>
        <w:t>证券代码：</w:t>
      </w:r>
      <w:r w:rsidR="004813E0" w:rsidRPr="00A74EB3">
        <w:rPr>
          <w:rFonts w:ascii="黑体" w:eastAsia="黑体" w:hAnsi="黑体" w:hint="eastAsia"/>
          <w:sz w:val="21"/>
          <w:szCs w:val="21"/>
        </w:rPr>
        <w:t>002042</w:t>
      </w:r>
      <w:r w:rsidR="004813E0" w:rsidRPr="00A74EB3">
        <w:rPr>
          <w:rFonts w:ascii="黑体" w:eastAsia="黑体" w:hAnsi="黑体" w:hint="eastAsia"/>
          <w:sz w:val="21"/>
          <w:szCs w:val="21"/>
        </w:rPr>
        <w:tab/>
      </w:r>
      <w:r w:rsidRPr="00A74EB3">
        <w:rPr>
          <w:rFonts w:ascii="黑体" w:eastAsia="黑体" w:hAnsi="黑体"/>
          <w:sz w:val="21"/>
          <w:szCs w:val="21"/>
        </w:rPr>
        <w:t xml:space="preserve"> </w:t>
      </w:r>
      <w:r w:rsidRPr="00A74EB3">
        <w:rPr>
          <w:rFonts w:ascii="黑体" w:eastAsia="黑体" w:hAnsi="黑体" w:hint="eastAsia"/>
          <w:sz w:val="21"/>
          <w:szCs w:val="21"/>
        </w:rPr>
        <w:t>证券简称：</w:t>
      </w:r>
      <w:r w:rsidR="004813E0" w:rsidRPr="00A74EB3">
        <w:rPr>
          <w:rFonts w:ascii="黑体" w:eastAsia="黑体" w:hAnsi="黑体" w:hint="eastAsia"/>
          <w:sz w:val="21"/>
          <w:szCs w:val="21"/>
        </w:rPr>
        <w:t>华孚时尚</w:t>
      </w:r>
      <w:r w:rsidRPr="00A74EB3">
        <w:rPr>
          <w:rFonts w:ascii="黑体" w:eastAsia="黑体" w:hAnsi="黑体"/>
          <w:sz w:val="21"/>
          <w:szCs w:val="21"/>
        </w:rPr>
        <w:t xml:space="preserve">    </w:t>
      </w:r>
      <w:r w:rsidR="004813E0" w:rsidRPr="00A74EB3">
        <w:rPr>
          <w:rFonts w:ascii="黑体" w:eastAsia="黑体" w:hAnsi="黑体" w:hint="eastAsia"/>
          <w:sz w:val="21"/>
          <w:szCs w:val="21"/>
        </w:rPr>
        <w:t xml:space="preserve">    </w:t>
      </w:r>
      <w:r w:rsidRPr="00A74EB3">
        <w:rPr>
          <w:rFonts w:ascii="黑体" w:eastAsia="黑体" w:hAnsi="黑体"/>
          <w:sz w:val="21"/>
          <w:szCs w:val="21"/>
        </w:rPr>
        <w:t xml:space="preserve">    </w:t>
      </w:r>
      <w:r w:rsidRPr="00A74EB3">
        <w:rPr>
          <w:rFonts w:ascii="黑体" w:eastAsia="黑体" w:hAnsi="黑体" w:hint="eastAsia"/>
          <w:sz w:val="21"/>
          <w:szCs w:val="21"/>
        </w:rPr>
        <w:t>公告编号：</w:t>
      </w:r>
      <w:r w:rsidR="004813E0" w:rsidRPr="00A74EB3">
        <w:rPr>
          <w:rFonts w:ascii="黑体" w:eastAsia="黑体" w:hAnsi="黑体" w:hint="eastAsia"/>
          <w:sz w:val="21"/>
          <w:szCs w:val="21"/>
        </w:rPr>
        <w:t>2021-07</w:t>
      </w:r>
    </w:p>
    <w:p w14:paraId="0F4EA66D" w14:textId="77777777" w:rsidR="004813E0" w:rsidRDefault="004813E0" w:rsidP="004813E0">
      <w:pPr>
        <w:tabs>
          <w:tab w:val="left" w:pos="3240"/>
        </w:tabs>
        <w:spacing w:beforeLines="100" w:before="326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813E0">
        <w:rPr>
          <w:rFonts w:asciiTheme="majorEastAsia" w:eastAsiaTheme="majorEastAsia" w:hAnsiTheme="majorEastAsia" w:hint="eastAsia"/>
          <w:b/>
          <w:sz w:val="36"/>
          <w:szCs w:val="36"/>
        </w:rPr>
        <w:t>华孚时尚</w:t>
      </w:r>
      <w:r w:rsidR="001658BC" w:rsidRPr="004813E0">
        <w:rPr>
          <w:rFonts w:asciiTheme="majorEastAsia" w:eastAsiaTheme="majorEastAsia" w:hAnsiTheme="majorEastAsia" w:hint="eastAsia"/>
          <w:b/>
          <w:sz w:val="36"/>
          <w:szCs w:val="36"/>
        </w:rPr>
        <w:t>股份有限公司</w:t>
      </w:r>
    </w:p>
    <w:p w14:paraId="57534EC1" w14:textId="77777777" w:rsidR="001658BC" w:rsidRPr="004813E0" w:rsidRDefault="00D60F9B" w:rsidP="004813E0">
      <w:pPr>
        <w:tabs>
          <w:tab w:val="left" w:pos="3240"/>
        </w:tabs>
        <w:spacing w:afterLines="100" w:after="326"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813E0">
        <w:rPr>
          <w:rFonts w:asciiTheme="majorEastAsia" w:eastAsiaTheme="majorEastAsia" w:hAnsiTheme="majorEastAsia" w:hint="eastAsia"/>
          <w:b/>
          <w:sz w:val="36"/>
          <w:szCs w:val="36"/>
        </w:rPr>
        <w:t>2020</w:t>
      </w:r>
      <w:r w:rsidR="001658BC" w:rsidRPr="004813E0">
        <w:rPr>
          <w:rFonts w:asciiTheme="majorEastAsia" w:eastAsiaTheme="majorEastAsia" w:hAnsiTheme="majorEastAsia" w:hint="eastAsia"/>
          <w:b/>
          <w:sz w:val="36"/>
          <w:szCs w:val="36"/>
        </w:rPr>
        <w:t>年度业绩预告</w:t>
      </w:r>
    </w:p>
    <w:p w14:paraId="320133EE" w14:textId="77777777" w:rsidR="004813E0" w:rsidRDefault="004813E0" w:rsidP="004813E0">
      <w:pPr>
        <w:widowControl/>
        <w:spacing w:beforeLines="50" w:before="163" w:afterLines="100" w:after="326"/>
        <w:ind w:firstLineChars="200" w:firstLine="480"/>
        <w:rPr>
          <w:rFonts w:ascii="楷体" w:eastAsia="楷体" w:hAnsi="楷体" w:cs="宋体"/>
          <w:szCs w:val="20"/>
        </w:rPr>
      </w:pPr>
      <w:r>
        <w:rPr>
          <w:rFonts w:ascii="楷体" w:eastAsia="楷体" w:hAnsi="楷体" w:cs="宋体" w:hint="eastAsia"/>
          <w:szCs w:val="20"/>
        </w:rPr>
        <w:t>本公司及董事会全体成员保证信息披露的内容真实、准确、完整，没有虚假记载、误导性陈述或重大遗漏。</w:t>
      </w:r>
    </w:p>
    <w:p w14:paraId="733207ED" w14:textId="77777777" w:rsidR="001658BC" w:rsidRPr="00BD1FC1" w:rsidRDefault="001658BC" w:rsidP="00A74EB3">
      <w:pPr>
        <w:tabs>
          <w:tab w:val="left" w:pos="3240"/>
        </w:tabs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BD1FC1">
        <w:rPr>
          <w:rFonts w:asciiTheme="minorEastAsia" w:eastAsiaTheme="minorEastAsia" w:hAnsiTheme="minorEastAsia" w:hint="eastAsia"/>
          <w:b/>
        </w:rPr>
        <w:t>一、本期业绩预计情况</w:t>
      </w:r>
    </w:p>
    <w:p w14:paraId="61670076" w14:textId="77777777" w:rsidR="001658BC" w:rsidRPr="00943EC0" w:rsidRDefault="002F465A" w:rsidP="00A74EB3">
      <w:pPr>
        <w:tabs>
          <w:tab w:val="left" w:pos="3240"/>
        </w:tabs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43EC0">
        <w:rPr>
          <w:rFonts w:asciiTheme="minorEastAsia" w:eastAsiaTheme="minorEastAsia" w:hAnsiTheme="minorEastAsia" w:hint="eastAsia"/>
        </w:rPr>
        <w:t>1、</w:t>
      </w:r>
      <w:r w:rsidR="001658BC" w:rsidRPr="00943EC0">
        <w:rPr>
          <w:rFonts w:asciiTheme="minorEastAsia" w:eastAsiaTheme="minorEastAsia" w:hAnsiTheme="minorEastAsia" w:hint="eastAsia"/>
        </w:rPr>
        <w:t>业绩预告期间：</w:t>
      </w:r>
      <w:r w:rsidR="004813E0" w:rsidRPr="00943EC0">
        <w:rPr>
          <w:rFonts w:asciiTheme="minorEastAsia" w:eastAsiaTheme="minorEastAsia" w:hAnsiTheme="minorEastAsia" w:hint="eastAsia"/>
        </w:rPr>
        <w:t>2020年1月1日至2020年12月31日</w:t>
      </w:r>
      <w:r w:rsidR="004813E0" w:rsidRPr="00943EC0">
        <w:rPr>
          <w:rFonts w:asciiTheme="minorEastAsia" w:eastAsiaTheme="minorEastAsia" w:hAnsiTheme="minorEastAsia"/>
        </w:rPr>
        <w:t xml:space="preserve"> </w:t>
      </w:r>
    </w:p>
    <w:p w14:paraId="4789A853" w14:textId="346C247A" w:rsidR="001658BC" w:rsidRPr="00943EC0" w:rsidRDefault="002F465A" w:rsidP="00A74EB3">
      <w:pPr>
        <w:tabs>
          <w:tab w:val="left" w:pos="3240"/>
        </w:tabs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943EC0">
        <w:rPr>
          <w:rFonts w:asciiTheme="minorEastAsia" w:eastAsiaTheme="minorEastAsia" w:hAnsiTheme="minorEastAsia" w:hint="eastAsia"/>
        </w:rPr>
        <w:t>2、预计的业绩：</w:t>
      </w:r>
      <w:r w:rsidR="007E4ADB" w:rsidRPr="007E4ADB">
        <w:rPr>
          <w:rFonts w:asciiTheme="minorEastAsia" w:eastAsiaTheme="minorEastAsia" w:hAnsiTheme="minorEastAsia" w:hint="eastAsia"/>
        </w:rPr>
        <w:t>扣除非经常性损益前后的净利润孰低者为负</w:t>
      </w:r>
      <w:r w:rsidR="007E4ADB" w:rsidRPr="007E4ADB">
        <w:rPr>
          <w:rFonts w:asciiTheme="minorEastAsia" w:eastAsiaTheme="minorEastAsia" w:hAnsiTheme="minorEastAsia"/>
        </w:rPr>
        <w:t>值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111"/>
        <w:gridCol w:w="2977"/>
      </w:tblGrid>
      <w:tr w:rsidR="001658BC" w:rsidRPr="00224152" w14:paraId="33E0C32F" w14:textId="77777777" w:rsidTr="00AB11E3">
        <w:trPr>
          <w:trHeight w:val="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62DB" w14:textId="77777777" w:rsidR="001658BC" w:rsidRPr="00224152" w:rsidRDefault="001658BC" w:rsidP="00A74EB3">
            <w:pPr>
              <w:tabs>
                <w:tab w:val="left" w:pos="3240"/>
              </w:tabs>
              <w:spacing w:line="500" w:lineRule="exact"/>
              <w:ind w:firstLineChars="200" w:firstLine="482"/>
              <w:jc w:val="center"/>
              <w:rPr>
                <w:rFonts w:asciiTheme="minorEastAsia" w:eastAsiaTheme="minorEastAsia" w:hAnsiTheme="minorEastAsia"/>
                <w:b/>
              </w:rPr>
            </w:pPr>
            <w:r w:rsidRPr="00224152">
              <w:rPr>
                <w:rFonts w:asciiTheme="minorEastAsia" w:eastAsiaTheme="minorEastAsia" w:hAnsiTheme="minorEastAsia" w:hint="eastAsia"/>
                <w:b/>
              </w:rPr>
              <w:t>项</w:t>
            </w:r>
            <w:r w:rsidRPr="00224152">
              <w:rPr>
                <w:rFonts w:asciiTheme="minorEastAsia" w:eastAsiaTheme="minorEastAsia" w:hAnsiTheme="minorEastAsia"/>
                <w:b/>
              </w:rPr>
              <w:t xml:space="preserve">  </w:t>
            </w:r>
            <w:r w:rsidRPr="00224152">
              <w:rPr>
                <w:rFonts w:asciiTheme="minorEastAsia" w:eastAsiaTheme="minorEastAsia" w:hAnsiTheme="minorEastAsia" w:hint="eastAsia"/>
                <w:b/>
              </w:rPr>
              <w:t>目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11D8" w14:textId="77777777" w:rsidR="001658BC" w:rsidRPr="00224152" w:rsidRDefault="001658BC" w:rsidP="00A74EB3">
            <w:pPr>
              <w:tabs>
                <w:tab w:val="left" w:pos="3240"/>
              </w:tabs>
              <w:spacing w:line="500" w:lineRule="exact"/>
              <w:ind w:firstLineChars="200" w:firstLine="482"/>
              <w:jc w:val="center"/>
              <w:rPr>
                <w:rFonts w:asciiTheme="minorEastAsia" w:eastAsiaTheme="minorEastAsia" w:hAnsiTheme="minorEastAsia"/>
                <w:b/>
              </w:rPr>
            </w:pPr>
            <w:r w:rsidRPr="00224152">
              <w:rPr>
                <w:rFonts w:asciiTheme="minorEastAsia" w:eastAsiaTheme="minorEastAsia" w:hAnsiTheme="minorEastAsia" w:hint="eastAsia"/>
                <w:b/>
              </w:rPr>
              <w:t>本报告期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84B4" w14:textId="77777777" w:rsidR="001658BC" w:rsidRPr="00224152" w:rsidRDefault="001658BC" w:rsidP="00A74EB3">
            <w:pPr>
              <w:tabs>
                <w:tab w:val="left" w:pos="3240"/>
              </w:tabs>
              <w:spacing w:line="500" w:lineRule="exact"/>
              <w:ind w:firstLineChars="200" w:firstLine="482"/>
              <w:jc w:val="center"/>
              <w:rPr>
                <w:rFonts w:asciiTheme="minorEastAsia" w:eastAsiaTheme="minorEastAsia" w:hAnsiTheme="minorEastAsia"/>
                <w:b/>
              </w:rPr>
            </w:pPr>
            <w:r w:rsidRPr="00224152">
              <w:rPr>
                <w:rFonts w:asciiTheme="minorEastAsia" w:eastAsiaTheme="minorEastAsia" w:hAnsiTheme="minorEastAsia" w:hint="eastAsia"/>
                <w:b/>
              </w:rPr>
              <w:t>上年同期</w:t>
            </w:r>
          </w:p>
        </w:tc>
      </w:tr>
      <w:tr w:rsidR="00224152" w:rsidRPr="00224152" w14:paraId="11F244F1" w14:textId="77777777" w:rsidTr="00484EDD">
        <w:trPr>
          <w:trHeight w:val="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CBB17" w14:textId="77777777" w:rsidR="00224152" w:rsidRPr="00224152" w:rsidRDefault="00224152" w:rsidP="00A74EB3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 w:rsidRPr="00224152">
              <w:rPr>
                <w:rFonts w:asciiTheme="minorEastAsia" w:eastAsiaTheme="minorEastAsia" w:hAnsiTheme="minorEastAsia" w:hint="eastAsia"/>
              </w:rPr>
              <w:t>归属于上市公司股东的净利润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331B" w14:textId="33A5D7D8" w:rsidR="00224152" w:rsidRPr="00484EDD" w:rsidRDefault="00224152" w:rsidP="00A74EB3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 w:rsidRPr="00484EDD">
              <w:rPr>
                <w:rFonts w:asciiTheme="minorEastAsia" w:eastAsiaTheme="minorEastAsia" w:hAnsiTheme="minorEastAsia" w:hint="eastAsia"/>
              </w:rPr>
              <w:t>亏损：</w:t>
            </w:r>
            <w:r w:rsidR="00FE57F1" w:rsidRPr="00484EDD">
              <w:rPr>
                <w:rFonts w:asciiTheme="minorEastAsia" w:eastAsiaTheme="minorEastAsia" w:hAnsiTheme="minorEastAsia" w:hint="eastAsia"/>
              </w:rPr>
              <w:t>3</w:t>
            </w:r>
            <w:r w:rsidR="008B02C1">
              <w:rPr>
                <w:rFonts w:asciiTheme="minorEastAsia" w:eastAsiaTheme="minorEastAsia" w:hAnsiTheme="minorEastAsia"/>
              </w:rPr>
              <w:t>5</w:t>
            </w:r>
            <w:r w:rsidR="00FE57F1" w:rsidRPr="00484EDD">
              <w:rPr>
                <w:rFonts w:asciiTheme="minorEastAsia" w:eastAsiaTheme="minorEastAsia" w:hAnsiTheme="minorEastAsia" w:hint="eastAsia"/>
              </w:rPr>
              <w:t>,000</w:t>
            </w:r>
            <w:r w:rsidRPr="00484EDD">
              <w:rPr>
                <w:rFonts w:asciiTheme="minorEastAsia" w:eastAsiaTheme="minorEastAsia" w:hAnsiTheme="minorEastAsia" w:hint="eastAsia"/>
              </w:rPr>
              <w:t>万元–</w:t>
            </w:r>
            <w:r w:rsidR="00684AE1">
              <w:rPr>
                <w:rFonts w:asciiTheme="minorEastAsia" w:eastAsiaTheme="minorEastAsia" w:hAnsiTheme="minorEastAsia" w:hint="eastAsia"/>
              </w:rPr>
              <w:t>43,</w:t>
            </w:r>
            <w:r w:rsidR="00FE57F1" w:rsidRPr="00484EDD">
              <w:rPr>
                <w:rFonts w:asciiTheme="minorEastAsia" w:eastAsiaTheme="minorEastAsia" w:hAnsiTheme="minorEastAsia" w:hint="eastAsia"/>
              </w:rPr>
              <w:t>000</w:t>
            </w:r>
            <w:r w:rsidRPr="00484EDD">
              <w:rPr>
                <w:rFonts w:asciiTheme="minorEastAsia" w:eastAsiaTheme="minorEastAsia" w:hAnsiTheme="minorEastAsia" w:hint="eastAsia"/>
              </w:rPr>
              <w:t>万元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4CCE" w14:textId="77777777" w:rsidR="00224152" w:rsidRPr="00484EDD" w:rsidRDefault="00224152" w:rsidP="00A74EB3">
            <w:pPr>
              <w:tabs>
                <w:tab w:val="left" w:pos="3240"/>
              </w:tabs>
              <w:spacing w:line="500" w:lineRule="exact"/>
              <w:rPr>
                <w:rFonts w:asciiTheme="minorEastAsia" w:eastAsiaTheme="minorEastAsia" w:hAnsiTheme="minorEastAsia"/>
              </w:rPr>
            </w:pPr>
            <w:r w:rsidRPr="00484EDD">
              <w:rPr>
                <w:rFonts w:asciiTheme="minorEastAsia" w:eastAsiaTheme="minorEastAsia" w:hAnsiTheme="minorEastAsia" w:hint="eastAsia"/>
              </w:rPr>
              <w:t>盈利：40,229.45万元</w:t>
            </w:r>
          </w:p>
        </w:tc>
      </w:tr>
      <w:tr w:rsidR="00224152" w:rsidRPr="00224152" w14:paraId="7B6C5F98" w14:textId="77777777" w:rsidTr="00484EDD">
        <w:trPr>
          <w:trHeight w:val="752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B9DAE" w14:textId="77777777" w:rsidR="00224152" w:rsidRPr="00224152" w:rsidRDefault="00224152" w:rsidP="00A74EB3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 w:rsidRPr="00224152">
              <w:rPr>
                <w:rFonts w:asciiTheme="minorEastAsia" w:eastAsiaTheme="minorEastAsia" w:hAnsiTheme="minorEastAsia" w:hint="eastAsia"/>
              </w:rPr>
              <w:t>扣除非经常性损益后的净利润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E4AA" w14:textId="398AEE05" w:rsidR="00224152" w:rsidRPr="00484EDD" w:rsidRDefault="00224152" w:rsidP="00684AE1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 w:rsidRPr="00484EDD">
              <w:rPr>
                <w:rFonts w:asciiTheme="minorEastAsia" w:eastAsiaTheme="minorEastAsia" w:hAnsiTheme="minorEastAsia" w:hint="eastAsia"/>
              </w:rPr>
              <w:t>亏损：</w:t>
            </w:r>
            <w:r w:rsidR="007F2884">
              <w:rPr>
                <w:rFonts w:asciiTheme="minorEastAsia" w:eastAsiaTheme="minorEastAsia" w:hAnsiTheme="minorEastAsia" w:hint="eastAsia"/>
              </w:rPr>
              <w:t>57,760</w:t>
            </w:r>
            <w:r w:rsidR="00A74EB3">
              <w:rPr>
                <w:rFonts w:asciiTheme="minorEastAsia" w:eastAsiaTheme="minorEastAsia" w:hAnsiTheme="minorEastAsia" w:hint="eastAsia"/>
              </w:rPr>
              <w:t>万元</w:t>
            </w:r>
            <w:r w:rsidRPr="00484EDD">
              <w:rPr>
                <w:rFonts w:asciiTheme="minorEastAsia" w:eastAsiaTheme="minorEastAsia" w:hAnsiTheme="minorEastAsia" w:hint="eastAsia"/>
              </w:rPr>
              <w:t>–</w:t>
            </w:r>
            <w:r w:rsidR="007F2884">
              <w:rPr>
                <w:rFonts w:asciiTheme="minorEastAsia" w:eastAsiaTheme="minorEastAsia" w:hAnsiTheme="minorEastAsia" w:hint="eastAsia"/>
              </w:rPr>
              <w:t>65,760</w:t>
            </w:r>
            <w:r w:rsidRPr="00484EDD">
              <w:rPr>
                <w:rFonts w:asciiTheme="minorEastAsia" w:eastAsiaTheme="minorEastAsia" w:hAnsiTheme="minorEastAsia" w:hint="eastAsia"/>
              </w:rPr>
              <w:t>万元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4066" w14:textId="77777777" w:rsidR="00224152" w:rsidRPr="00484EDD" w:rsidRDefault="00224152" w:rsidP="00A74EB3">
            <w:pPr>
              <w:tabs>
                <w:tab w:val="left" w:pos="3240"/>
              </w:tabs>
              <w:spacing w:line="500" w:lineRule="exact"/>
              <w:rPr>
                <w:rFonts w:asciiTheme="minorEastAsia" w:eastAsiaTheme="minorEastAsia" w:hAnsiTheme="minorEastAsia"/>
              </w:rPr>
            </w:pPr>
            <w:r w:rsidRPr="00484EDD">
              <w:rPr>
                <w:rFonts w:asciiTheme="minorEastAsia" w:eastAsiaTheme="minorEastAsia" w:hAnsiTheme="minorEastAsia" w:hint="eastAsia"/>
              </w:rPr>
              <w:t>盈利：5,136.54万元</w:t>
            </w:r>
          </w:p>
        </w:tc>
      </w:tr>
      <w:tr w:rsidR="001658BC" w:rsidRPr="00224152" w14:paraId="7FA2FE32" w14:textId="77777777" w:rsidTr="00484EDD">
        <w:trPr>
          <w:trHeight w:val="752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428F" w14:textId="77777777" w:rsidR="001658BC" w:rsidRPr="00224152" w:rsidRDefault="001658BC" w:rsidP="00A74EB3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 w:rsidRPr="00224152">
              <w:rPr>
                <w:rFonts w:asciiTheme="minorEastAsia" w:eastAsiaTheme="minorEastAsia" w:hAnsiTheme="minorEastAsia" w:hint="eastAsia"/>
              </w:rPr>
              <w:t>营业收入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210A3" w14:textId="1A3B9AB0" w:rsidR="001658BC" w:rsidRPr="00484EDD" w:rsidRDefault="00484EDD" w:rsidP="00A74EB3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 w:rsidRPr="00484EDD">
              <w:rPr>
                <w:rFonts w:asciiTheme="minorEastAsia" w:eastAsiaTheme="minorEastAsia" w:hAnsiTheme="minorEastAsia" w:hint="eastAsia"/>
              </w:rPr>
              <w:t>1</w:t>
            </w:r>
            <w:r w:rsidR="0088758E">
              <w:rPr>
                <w:rFonts w:asciiTheme="minorEastAsia" w:eastAsiaTheme="minorEastAsia" w:hAnsiTheme="minorEastAsia" w:hint="eastAsia"/>
              </w:rPr>
              <w:t>,</w:t>
            </w:r>
            <w:r w:rsidRPr="00484EDD">
              <w:rPr>
                <w:rFonts w:asciiTheme="minorEastAsia" w:eastAsiaTheme="minorEastAsia" w:hAnsiTheme="minorEastAsia" w:hint="eastAsia"/>
              </w:rPr>
              <w:t>35</w:t>
            </w:r>
            <w:r w:rsidR="0088758E">
              <w:rPr>
                <w:rFonts w:asciiTheme="minorEastAsia" w:eastAsiaTheme="minorEastAsia" w:hAnsiTheme="minorEastAsia" w:hint="eastAsia"/>
              </w:rPr>
              <w:t>0,</w:t>
            </w:r>
            <w:r w:rsidRPr="00484EDD">
              <w:rPr>
                <w:rFonts w:asciiTheme="minorEastAsia" w:eastAsiaTheme="minorEastAsia" w:hAnsiTheme="minorEastAsia" w:hint="eastAsia"/>
              </w:rPr>
              <w:t>000</w:t>
            </w:r>
            <w:r w:rsidR="001658BC" w:rsidRPr="00484EDD">
              <w:rPr>
                <w:rFonts w:asciiTheme="minorEastAsia" w:eastAsiaTheme="minorEastAsia" w:hAnsiTheme="minorEastAsia" w:hint="eastAsia"/>
              </w:rPr>
              <w:t>万元–</w:t>
            </w:r>
            <w:r w:rsidRPr="00484EDD">
              <w:rPr>
                <w:rFonts w:asciiTheme="minorEastAsia" w:eastAsiaTheme="minorEastAsia" w:hAnsiTheme="minorEastAsia" w:hint="eastAsia"/>
              </w:rPr>
              <w:t>1</w:t>
            </w:r>
            <w:r w:rsidR="0088758E">
              <w:rPr>
                <w:rFonts w:asciiTheme="minorEastAsia" w:eastAsiaTheme="minorEastAsia" w:hAnsiTheme="minorEastAsia" w:hint="eastAsia"/>
              </w:rPr>
              <w:t>,</w:t>
            </w:r>
            <w:r w:rsidRPr="00484EDD">
              <w:rPr>
                <w:rFonts w:asciiTheme="minorEastAsia" w:eastAsiaTheme="minorEastAsia" w:hAnsiTheme="minorEastAsia" w:hint="eastAsia"/>
              </w:rPr>
              <w:t>45</w:t>
            </w:r>
            <w:r w:rsidR="0088758E">
              <w:rPr>
                <w:rFonts w:asciiTheme="minorEastAsia" w:eastAsiaTheme="minorEastAsia" w:hAnsiTheme="minorEastAsia" w:hint="eastAsia"/>
              </w:rPr>
              <w:t>0,</w:t>
            </w:r>
            <w:r w:rsidRPr="00484EDD">
              <w:rPr>
                <w:rFonts w:asciiTheme="minorEastAsia" w:eastAsiaTheme="minorEastAsia" w:hAnsiTheme="minorEastAsia" w:hint="eastAsia"/>
              </w:rPr>
              <w:t>000</w:t>
            </w:r>
            <w:r w:rsidR="001658BC" w:rsidRPr="00484EDD">
              <w:rPr>
                <w:rFonts w:asciiTheme="minorEastAsia" w:eastAsiaTheme="minorEastAsia" w:hAnsiTheme="minorEastAsia" w:hint="eastAsia"/>
              </w:rPr>
              <w:t>万元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08E5" w14:textId="77777777" w:rsidR="001658BC" w:rsidRPr="00484EDD" w:rsidRDefault="00224152" w:rsidP="00A74EB3">
            <w:pPr>
              <w:tabs>
                <w:tab w:val="left" w:pos="3240"/>
              </w:tabs>
              <w:spacing w:line="500" w:lineRule="exact"/>
              <w:rPr>
                <w:rFonts w:asciiTheme="minorEastAsia" w:eastAsiaTheme="minorEastAsia" w:hAnsiTheme="minorEastAsia"/>
              </w:rPr>
            </w:pPr>
            <w:r w:rsidRPr="00484EDD">
              <w:rPr>
                <w:rFonts w:asciiTheme="minorEastAsia" w:eastAsiaTheme="minorEastAsia" w:hAnsiTheme="minorEastAsia" w:hint="eastAsia"/>
              </w:rPr>
              <w:t>1,588,687.17</w:t>
            </w:r>
            <w:r w:rsidR="001658BC" w:rsidRPr="00484EDD">
              <w:rPr>
                <w:rFonts w:asciiTheme="minorEastAsia" w:eastAsiaTheme="minorEastAsia" w:hAnsiTheme="minorEastAsia" w:hint="eastAsia"/>
              </w:rPr>
              <w:t>万元</w:t>
            </w:r>
          </w:p>
        </w:tc>
      </w:tr>
      <w:tr w:rsidR="001658BC" w:rsidRPr="00224152" w14:paraId="63752FA5" w14:textId="77777777" w:rsidTr="00484EDD">
        <w:trPr>
          <w:trHeight w:val="752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CF88" w14:textId="77777777" w:rsidR="001658BC" w:rsidRPr="00224152" w:rsidRDefault="001658BC" w:rsidP="00A74EB3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 w:rsidRPr="00224152">
              <w:rPr>
                <w:rFonts w:asciiTheme="minorEastAsia" w:eastAsiaTheme="minorEastAsia" w:hAnsiTheme="minorEastAsia" w:hint="eastAsia"/>
              </w:rPr>
              <w:t>扣除后营业收入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688E" w14:textId="47D1C052" w:rsidR="001658BC" w:rsidRPr="00484EDD" w:rsidRDefault="00484EDD" w:rsidP="00A74EB3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 w:rsidRPr="00484EDD">
              <w:rPr>
                <w:rFonts w:asciiTheme="minorEastAsia" w:eastAsiaTheme="minorEastAsia" w:hAnsiTheme="minorEastAsia" w:hint="eastAsia"/>
              </w:rPr>
              <w:t>1</w:t>
            </w:r>
            <w:r w:rsidR="0088758E">
              <w:rPr>
                <w:rFonts w:asciiTheme="minorEastAsia" w:eastAsiaTheme="minorEastAsia" w:hAnsiTheme="minorEastAsia" w:hint="eastAsia"/>
              </w:rPr>
              <w:t>,</w:t>
            </w:r>
            <w:r w:rsidRPr="00484EDD">
              <w:rPr>
                <w:rFonts w:asciiTheme="minorEastAsia" w:eastAsiaTheme="minorEastAsia" w:hAnsiTheme="minorEastAsia" w:hint="eastAsia"/>
              </w:rPr>
              <w:t>340</w:t>
            </w:r>
            <w:r w:rsidR="0088758E">
              <w:rPr>
                <w:rFonts w:asciiTheme="minorEastAsia" w:eastAsiaTheme="minorEastAsia" w:hAnsiTheme="minorEastAsia" w:hint="eastAsia"/>
              </w:rPr>
              <w:t>,</w:t>
            </w:r>
            <w:r w:rsidRPr="00484EDD">
              <w:rPr>
                <w:rFonts w:asciiTheme="minorEastAsia" w:eastAsiaTheme="minorEastAsia" w:hAnsiTheme="minorEastAsia" w:hint="eastAsia"/>
              </w:rPr>
              <w:t>00</w:t>
            </w:r>
            <w:r w:rsidR="0088758E">
              <w:rPr>
                <w:rFonts w:asciiTheme="minorEastAsia" w:eastAsiaTheme="minorEastAsia" w:hAnsiTheme="minorEastAsia" w:hint="eastAsia"/>
              </w:rPr>
              <w:t>0</w:t>
            </w:r>
            <w:r w:rsidRPr="00484EDD">
              <w:rPr>
                <w:rFonts w:asciiTheme="minorEastAsia" w:eastAsiaTheme="minorEastAsia" w:hAnsiTheme="minorEastAsia" w:hint="eastAsia"/>
              </w:rPr>
              <w:t>万元–1</w:t>
            </w:r>
            <w:r w:rsidR="0088758E">
              <w:rPr>
                <w:rFonts w:asciiTheme="minorEastAsia" w:eastAsiaTheme="minorEastAsia" w:hAnsiTheme="minorEastAsia" w:hint="eastAsia"/>
              </w:rPr>
              <w:t>,</w:t>
            </w:r>
            <w:r w:rsidRPr="00484EDD">
              <w:rPr>
                <w:rFonts w:asciiTheme="minorEastAsia" w:eastAsiaTheme="minorEastAsia" w:hAnsiTheme="minorEastAsia" w:hint="eastAsia"/>
              </w:rPr>
              <w:t>44</w:t>
            </w:r>
            <w:r w:rsidR="0088758E">
              <w:rPr>
                <w:rFonts w:asciiTheme="minorEastAsia" w:eastAsiaTheme="minorEastAsia" w:hAnsiTheme="minorEastAsia" w:hint="eastAsia"/>
              </w:rPr>
              <w:t>0,000</w:t>
            </w:r>
            <w:r w:rsidRPr="00484EDD">
              <w:rPr>
                <w:rFonts w:asciiTheme="minorEastAsia" w:eastAsiaTheme="minorEastAsia" w:hAnsiTheme="minorEastAsia" w:hint="eastAsia"/>
              </w:rPr>
              <w:t>万元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C263" w14:textId="7AD19CF2" w:rsidR="001658BC" w:rsidRPr="00484EDD" w:rsidRDefault="00484EDD" w:rsidP="00A74EB3">
            <w:pPr>
              <w:tabs>
                <w:tab w:val="left" w:pos="3240"/>
              </w:tabs>
              <w:spacing w:line="500" w:lineRule="exact"/>
              <w:ind w:right="240"/>
              <w:rPr>
                <w:rFonts w:asciiTheme="minorEastAsia" w:eastAsiaTheme="minorEastAsia" w:hAnsiTheme="minorEastAsia"/>
              </w:rPr>
            </w:pPr>
            <w:r w:rsidRPr="00484EDD">
              <w:rPr>
                <w:rFonts w:asciiTheme="minorEastAsia" w:eastAsiaTheme="minorEastAsia" w:hAnsiTheme="minorEastAsia" w:hint="eastAsia"/>
              </w:rPr>
              <w:t>1</w:t>
            </w:r>
            <w:r w:rsidR="002E3FE5" w:rsidRPr="00484EDD">
              <w:rPr>
                <w:rFonts w:asciiTheme="minorEastAsia" w:eastAsiaTheme="minorEastAsia" w:hAnsiTheme="minorEastAsia"/>
              </w:rPr>
              <w:t>,</w:t>
            </w:r>
            <w:r w:rsidRPr="00484EDD">
              <w:rPr>
                <w:rFonts w:asciiTheme="minorEastAsia" w:eastAsiaTheme="minorEastAsia" w:hAnsiTheme="minorEastAsia" w:hint="eastAsia"/>
              </w:rPr>
              <w:t>583</w:t>
            </w:r>
            <w:r w:rsidR="002E3FE5" w:rsidRPr="00484EDD">
              <w:rPr>
                <w:rFonts w:asciiTheme="minorEastAsia" w:eastAsiaTheme="minorEastAsia" w:hAnsiTheme="minorEastAsia"/>
              </w:rPr>
              <w:t>,</w:t>
            </w:r>
            <w:r w:rsidRPr="00484EDD">
              <w:rPr>
                <w:rFonts w:asciiTheme="minorEastAsia" w:eastAsiaTheme="minorEastAsia" w:hAnsiTheme="minorEastAsia" w:hint="eastAsia"/>
              </w:rPr>
              <w:t>364.88</w:t>
            </w:r>
            <w:r w:rsidR="001658BC" w:rsidRPr="00484EDD">
              <w:rPr>
                <w:rFonts w:asciiTheme="minorEastAsia" w:eastAsiaTheme="minorEastAsia" w:hAnsiTheme="minorEastAsia" w:hint="eastAsia"/>
              </w:rPr>
              <w:t>万元</w:t>
            </w:r>
          </w:p>
        </w:tc>
      </w:tr>
      <w:tr w:rsidR="001658BC" w:rsidRPr="00224152" w14:paraId="6C8EF0A8" w14:textId="77777777" w:rsidTr="00484EDD">
        <w:trPr>
          <w:trHeight w:val="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CB6C" w14:textId="76681605" w:rsidR="001658BC" w:rsidRPr="00224152" w:rsidRDefault="001658BC" w:rsidP="00A74EB3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 w:rsidRPr="00224152">
              <w:rPr>
                <w:rFonts w:asciiTheme="minorEastAsia" w:eastAsiaTheme="minorEastAsia" w:hAnsiTheme="minorEastAsia" w:hint="eastAsia"/>
              </w:rPr>
              <w:t>基本每股收益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B917" w14:textId="12AAEC6C" w:rsidR="001658BC" w:rsidRPr="00484EDD" w:rsidRDefault="001658BC" w:rsidP="007F2884">
            <w:pPr>
              <w:tabs>
                <w:tab w:val="left" w:pos="3240"/>
              </w:tabs>
              <w:spacing w:line="500" w:lineRule="exact"/>
              <w:jc w:val="both"/>
              <w:rPr>
                <w:rFonts w:asciiTheme="minorEastAsia" w:eastAsiaTheme="minorEastAsia" w:hAnsiTheme="minorEastAsia"/>
              </w:rPr>
            </w:pPr>
            <w:r w:rsidRPr="00484EDD">
              <w:rPr>
                <w:rFonts w:asciiTheme="minorEastAsia" w:eastAsiaTheme="minorEastAsia" w:hAnsiTheme="minorEastAsia" w:hint="eastAsia"/>
              </w:rPr>
              <w:t>亏损：</w:t>
            </w:r>
            <w:r w:rsidR="007F2884">
              <w:rPr>
                <w:rFonts w:asciiTheme="minorEastAsia" w:eastAsiaTheme="minorEastAsia" w:hAnsiTheme="minorEastAsia" w:hint="eastAsia"/>
              </w:rPr>
              <w:t>0.23</w:t>
            </w:r>
            <w:r w:rsidRPr="00484EDD">
              <w:rPr>
                <w:rFonts w:asciiTheme="minorEastAsia" w:eastAsiaTheme="minorEastAsia" w:hAnsiTheme="minorEastAsia" w:hint="eastAsia"/>
              </w:rPr>
              <w:t>元/股–</w:t>
            </w:r>
            <w:r w:rsidR="007F2884">
              <w:rPr>
                <w:rFonts w:asciiTheme="minorEastAsia" w:eastAsiaTheme="minorEastAsia" w:hAnsiTheme="minorEastAsia" w:hint="eastAsia"/>
              </w:rPr>
              <w:t>0.28</w:t>
            </w:r>
            <w:r w:rsidRPr="00484EDD">
              <w:rPr>
                <w:rFonts w:asciiTheme="minorEastAsia" w:eastAsiaTheme="minorEastAsia" w:hAnsiTheme="minorEastAsia" w:hint="eastAsia"/>
              </w:rPr>
              <w:t>元/股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6C70" w14:textId="77777777" w:rsidR="001658BC" w:rsidRPr="00484EDD" w:rsidRDefault="001658BC" w:rsidP="00A74EB3">
            <w:pPr>
              <w:tabs>
                <w:tab w:val="left" w:pos="3240"/>
              </w:tabs>
              <w:spacing w:line="500" w:lineRule="exact"/>
              <w:rPr>
                <w:rFonts w:asciiTheme="minorEastAsia" w:eastAsiaTheme="minorEastAsia" w:hAnsiTheme="minorEastAsia"/>
              </w:rPr>
            </w:pPr>
            <w:r w:rsidRPr="00484EDD">
              <w:rPr>
                <w:rFonts w:asciiTheme="minorEastAsia" w:eastAsiaTheme="minorEastAsia" w:hAnsiTheme="minorEastAsia" w:hint="eastAsia"/>
              </w:rPr>
              <w:t>盈利：</w:t>
            </w:r>
            <w:r w:rsidR="00224152" w:rsidRPr="00484EDD">
              <w:rPr>
                <w:rFonts w:asciiTheme="minorEastAsia" w:eastAsiaTheme="minorEastAsia" w:hAnsiTheme="minorEastAsia" w:hint="eastAsia"/>
              </w:rPr>
              <w:t>0.27</w:t>
            </w:r>
            <w:r w:rsidRPr="00484EDD">
              <w:rPr>
                <w:rFonts w:asciiTheme="minorEastAsia" w:eastAsiaTheme="minorEastAsia" w:hAnsiTheme="minorEastAsia" w:hint="eastAsia"/>
              </w:rPr>
              <w:t>元/股</w:t>
            </w:r>
          </w:p>
        </w:tc>
      </w:tr>
    </w:tbl>
    <w:p w14:paraId="42B3537E" w14:textId="77777777" w:rsidR="001658BC" w:rsidRPr="00B85E5E" w:rsidRDefault="001658BC" w:rsidP="00A74EB3">
      <w:pPr>
        <w:tabs>
          <w:tab w:val="left" w:pos="3240"/>
        </w:tabs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B85E5E">
        <w:rPr>
          <w:rFonts w:asciiTheme="minorEastAsia" w:eastAsiaTheme="minorEastAsia" w:hAnsiTheme="minorEastAsia" w:hint="eastAsia"/>
          <w:b/>
        </w:rPr>
        <w:t>二、与会计师事务所沟通情况</w:t>
      </w:r>
    </w:p>
    <w:p w14:paraId="7496E95A" w14:textId="77777777" w:rsidR="00AB11E3" w:rsidRPr="00FA7CC9" w:rsidRDefault="00AB11E3" w:rsidP="00A74EB3">
      <w:pPr>
        <w:tabs>
          <w:tab w:val="left" w:pos="3240"/>
        </w:tabs>
        <w:spacing w:line="500" w:lineRule="exact"/>
        <w:ind w:firstLineChars="200" w:firstLine="480"/>
        <w:rPr>
          <w:rFonts w:asciiTheme="minorEastAsia" w:eastAsiaTheme="minorEastAsia" w:hAnsiTheme="minorEastAsia"/>
        </w:rPr>
      </w:pPr>
      <w:r w:rsidRPr="00FA7CC9">
        <w:rPr>
          <w:rFonts w:asciiTheme="minorEastAsia" w:eastAsiaTheme="minorEastAsia" w:hAnsiTheme="minorEastAsia" w:hint="eastAsia"/>
        </w:rPr>
        <w:t>公司就本次业绩预告有关事项与会计师事务所进行了预沟通，公司与会计师事务所在业绩预告方面不存在较大分歧。</w:t>
      </w:r>
    </w:p>
    <w:p w14:paraId="2E7E9D4E" w14:textId="77777777" w:rsidR="001658BC" w:rsidRPr="00B85E5E" w:rsidRDefault="001658BC" w:rsidP="00A74EB3">
      <w:pPr>
        <w:tabs>
          <w:tab w:val="left" w:pos="3240"/>
        </w:tabs>
        <w:spacing w:line="500" w:lineRule="exact"/>
        <w:ind w:firstLineChars="200" w:firstLine="482"/>
        <w:rPr>
          <w:rFonts w:asciiTheme="minorEastAsia" w:eastAsiaTheme="minorEastAsia" w:hAnsiTheme="minorEastAsia"/>
          <w:b/>
        </w:rPr>
      </w:pPr>
      <w:r w:rsidRPr="00B85E5E">
        <w:rPr>
          <w:rFonts w:asciiTheme="minorEastAsia" w:eastAsiaTheme="minorEastAsia" w:hAnsiTheme="minorEastAsia" w:hint="eastAsia"/>
          <w:b/>
        </w:rPr>
        <w:t>三、业绩变动原因说明</w:t>
      </w:r>
    </w:p>
    <w:p w14:paraId="018C650E" w14:textId="4FBEA4DB" w:rsidR="00BD1FC1" w:rsidRDefault="00BD1FC1" w:rsidP="00A74EB3">
      <w:pPr>
        <w:tabs>
          <w:tab w:val="left" w:pos="3240"/>
        </w:tabs>
        <w:spacing w:line="500" w:lineRule="exact"/>
        <w:ind w:firstLineChars="176" w:firstLine="422"/>
        <w:rPr>
          <w:rFonts w:asciiTheme="minorEastAsia" w:eastAsiaTheme="minorEastAsia" w:hAnsiTheme="minorEastAsia"/>
        </w:rPr>
      </w:pPr>
      <w:r w:rsidRPr="00BD1FC1">
        <w:rPr>
          <w:rFonts w:asciiTheme="minorEastAsia" w:eastAsiaTheme="minorEastAsia" w:hAnsiTheme="minorEastAsia"/>
        </w:rPr>
        <w:t>受疫情影响，新疆等大部分区域产能复工复产较晚，增加了大额固定费用开支，受美国商务部实体清单制裁之借口“阿克苏华孚大规模解决就业有强迫劳动之嫌”的牵连，多家美国品牌取消订单、中止合作，给公司经营造成了</w:t>
      </w:r>
      <w:r w:rsidR="00761CC4">
        <w:rPr>
          <w:rFonts w:asciiTheme="minorEastAsia" w:eastAsiaTheme="minorEastAsia" w:hAnsiTheme="minorEastAsia" w:hint="eastAsia"/>
        </w:rPr>
        <w:t>负面</w:t>
      </w:r>
      <w:r w:rsidR="00D837E8">
        <w:rPr>
          <w:rFonts w:asciiTheme="minorEastAsia" w:eastAsiaTheme="minorEastAsia" w:hAnsiTheme="minorEastAsia"/>
        </w:rPr>
        <w:t>影响。经过近一年</w:t>
      </w:r>
      <w:r w:rsidRPr="00BD1FC1">
        <w:rPr>
          <w:rFonts w:asciiTheme="minorEastAsia" w:eastAsiaTheme="minorEastAsia" w:hAnsiTheme="minorEastAsia"/>
        </w:rPr>
        <w:t>大力拓展国</w:t>
      </w:r>
      <w:bookmarkStart w:id="0" w:name="_GoBack"/>
      <w:bookmarkEnd w:id="0"/>
      <w:r w:rsidRPr="00BD1FC1">
        <w:rPr>
          <w:rFonts w:asciiTheme="minorEastAsia" w:eastAsiaTheme="minorEastAsia" w:hAnsiTheme="minorEastAsia"/>
        </w:rPr>
        <w:t>内市场、非美国际市场的努力，公司经营已经恢复正常，</w:t>
      </w:r>
      <w:r w:rsidRPr="00BD1FC1">
        <w:rPr>
          <w:rFonts w:asciiTheme="minorEastAsia" w:eastAsiaTheme="minorEastAsia" w:hAnsiTheme="minorEastAsia"/>
        </w:rPr>
        <w:lastRenderedPageBreak/>
        <w:t>在手订单增加，产能利用率已经回升到疫情前水平。</w:t>
      </w:r>
    </w:p>
    <w:p w14:paraId="335C3316" w14:textId="02C603CC" w:rsidR="001658BC" w:rsidRPr="00B85E5E" w:rsidRDefault="001658BC" w:rsidP="00A74EB3">
      <w:pPr>
        <w:tabs>
          <w:tab w:val="left" w:pos="3240"/>
        </w:tabs>
        <w:spacing w:line="500" w:lineRule="exact"/>
        <w:ind w:firstLineChars="235" w:firstLine="566"/>
        <w:rPr>
          <w:rFonts w:asciiTheme="minorEastAsia" w:eastAsiaTheme="minorEastAsia" w:hAnsiTheme="minorEastAsia"/>
          <w:b/>
        </w:rPr>
      </w:pPr>
      <w:r w:rsidRPr="00B85E5E">
        <w:rPr>
          <w:rFonts w:asciiTheme="minorEastAsia" w:eastAsiaTheme="minorEastAsia" w:hAnsiTheme="minorEastAsia" w:hint="eastAsia"/>
          <w:b/>
        </w:rPr>
        <w:t>四、其他相关说明</w:t>
      </w:r>
    </w:p>
    <w:p w14:paraId="732091EE" w14:textId="77777777" w:rsidR="00B85E5E" w:rsidRPr="00B85E5E" w:rsidRDefault="00B85E5E" w:rsidP="00A74EB3">
      <w:pPr>
        <w:snapToGrid w:val="0"/>
        <w:spacing w:line="500" w:lineRule="exact"/>
        <w:ind w:firstLineChars="235" w:firstLine="564"/>
        <w:rPr>
          <w:rFonts w:asciiTheme="minorEastAsia" w:eastAsiaTheme="minorEastAsia" w:hAnsiTheme="minorEastAsia" w:cs="Times New Roman"/>
        </w:rPr>
      </w:pPr>
      <w:r w:rsidRPr="00B85E5E">
        <w:rPr>
          <w:rFonts w:asciiTheme="minorEastAsia" w:eastAsiaTheme="minorEastAsia" w:hAnsiTheme="minorEastAsia" w:cs="Times New Roman"/>
        </w:rPr>
        <w:t>本次业绩预告数据是公司财务部门初步估算的结果，未经审计机构审计，具体财务数据将在本</w:t>
      </w:r>
      <w:r w:rsidRPr="00B85E5E">
        <w:rPr>
          <w:rFonts w:asciiTheme="minorEastAsia" w:eastAsiaTheme="minorEastAsia" w:hAnsiTheme="minorEastAsia" w:cs="Times New Roman" w:hint="eastAsia"/>
        </w:rPr>
        <w:t>公司</w:t>
      </w:r>
      <w:r w:rsidR="00C93A50">
        <w:rPr>
          <w:rFonts w:asciiTheme="minorEastAsia" w:eastAsiaTheme="minorEastAsia" w:hAnsiTheme="minorEastAsia" w:cs="Times New Roman"/>
        </w:rPr>
        <w:t>202</w:t>
      </w:r>
      <w:r w:rsidR="00C93A50">
        <w:rPr>
          <w:rFonts w:asciiTheme="minorEastAsia" w:eastAsiaTheme="minorEastAsia" w:hAnsiTheme="minorEastAsia" w:cs="Times New Roman" w:hint="eastAsia"/>
        </w:rPr>
        <w:t>0</w:t>
      </w:r>
      <w:r w:rsidRPr="00B85E5E">
        <w:rPr>
          <w:rFonts w:asciiTheme="minorEastAsia" w:eastAsiaTheme="minorEastAsia" w:hAnsiTheme="minorEastAsia" w:cs="Times New Roman"/>
        </w:rPr>
        <w:t>年</w:t>
      </w:r>
      <w:r w:rsidRPr="00B85E5E">
        <w:rPr>
          <w:rFonts w:asciiTheme="minorEastAsia" w:eastAsiaTheme="minorEastAsia" w:hAnsiTheme="minorEastAsia" w:cs="Times New Roman" w:hint="eastAsia"/>
        </w:rPr>
        <w:t>度</w:t>
      </w:r>
      <w:r w:rsidRPr="00B85E5E">
        <w:rPr>
          <w:rFonts w:asciiTheme="minorEastAsia" w:eastAsiaTheme="minorEastAsia" w:hAnsiTheme="minorEastAsia" w:cs="Times New Roman"/>
        </w:rPr>
        <w:t>报告中详细披露，敬请广大投资者注意投资风险</w:t>
      </w:r>
      <w:r w:rsidRPr="00B85E5E">
        <w:rPr>
          <w:rFonts w:asciiTheme="minorEastAsia" w:eastAsiaTheme="minorEastAsia" w:hAnsiTheme="minorEastAsia" w:cs="Times New Roman" w:hint="eastAsia"/>
        </w:rPr>
        <w:t>！</w:t>
      </w:r>
    </w:p>
    <w:p w14:paraId="438B477B" w14:textId="77777777" w:rsidR="001658BC" w:rsidRPr="00B85E5E" w:rsidRDefault="001658BC" w:rsidP="00A74EB3">
      <w:pPr>
        <w:tabs>
          <w:tab w:val="left" w:pos="3240"/>
        </w:tabs>
        <w:spacing w:line="500" w:lineRule="exact"/>
        <w:ind w:firstLineChars="200" w:firstLine="480"/>
        <w:rPr>
          <w:rFonts w:asciiTheme="minorEastAsia" w:eastAsiaTheme="minorEastAsia" w:hAnsiTheme="minorEastAsia"/>
        </w:rPr>
      </w:pPr>
    </w:p>
    <w:p w14:paraId="51420270" w14:textId="77777777" w:rsidR="001658BC" w:rsidRPr="00B85E5E" w:rsidRDefault="00B85E5E" w:rsidP="00A74EB3">
      <w:pPr>
        <w:spacing w:line="500" w:lineRule="exact"/>
        <w:jc w:val="right"/>
        <w:rPr>
          <w:rFonts w:asciiTheme="minorEastAsia" w:eastAsiaTheme="minorEastAsia" w:hAnsiTheme="minorEastAsia" w:cs="Times New Roman"/>
        </w:rPr>
      </w:pPr>
      <w:r w:rsidRPr="00B85E5E">
        <w:rPr>
          <w:rFonts w:asciiTheme="minorEastAsia" w:eastAsiaTheme="minorEastAsia" w:hAnsiTheme="minorEastAsia" w:cs="Times New Roman" w:hint="eastAsia"/>
        </w:rPr>
        <w:t>华孚时尚</w:t>
      </w:r>
      <w:r w:rsidR="001658BC" w:rsidRPr="00B85E5E">
        <w:rPr>
          <w:rFonts w:asciiTheme="minorEastAsia" w:eastAsiaTheme="minorEastAsia" w:hAnsiTheme="minorEastAsia" w:cs="Times New Roman" w:hint="eastAsia"/>
        </w:rPr>
        <w:t>股份有限公司董事会</w:t>
      </w:r>
    </w:p>
    <w:p w14:paraId="6C646AD6" w14:textId="77777777" w:rsidR="001658BC" w:rsidRPr="00B85E5E" w:rsidRDefault="00B85E5E" w:rsidP="00A74EB3">
      <w:pPr>
        <w:pStyle w:val="2"/>
        <w:spacing w:after="0" w:line="500" w:lineRule="exact"/>
        <w:ind w:leftChars="0" w:left="0"/>
        <w:jc w:val="right"/>
        <w:rPr>
          <w:rFonts w:asciiTheme="minorEastAsia" w:eastAsiaTheme="minorEastAsia" w:hAnsiTheme="minorEastAsia" w:cs="Times New Roman"/>
          <w:szCs w:val="24"/>
        </w:rPr>
      </w:pPr>
      <w:r w:rsidRPr="00D16F38">
        <w:rPr>
          <w:rFonts w:asciiTheme="minorEastAsia" w:eastAsiaTheme="minorEastAsia" w:hAnsiTheme="minorEastAsia" w:cs="Times New Roman" w:hint="eastAsia"/>
          <w:szCs w:val="24"/>
        </w:rPr>
        <w:t>二〇二一</w:t>
      </w:r>
      <w:r w:rsidR="001658BC" w:rsidRPr="00D16F38">
        <w:rPr>
          <w:rFonts w:asciiTheme="minorEastAsia" w:eastAsiaTheme="minorEastAsia" w:hAnsiTheme="minorEastAsia" w:cs="Times New Roman" w:hint="eastAsia"/>
          <w:szCs w:val="24"/>
        </w:rPr>
        <w:t>年</w:t>
      </w:r>
      <w:r w:rsidRPr="00D16F38">
        <w:rPr>
          <w:rFonts w:asciiTheme="minorEastAsia" w:eastAsiaTheme="minorEastAsia" w:hAnsiTheme="minorEastAsia" w:cs="Times New Roman" w:hint="eastAsia"/>
          <w:szCs w:val="24"/>
        </w:rPr>
        <w:t>一</w:t>
      </w:r>
      <w:r w:rsidR="001658BC" w:rsidRPr="00D16F38">
        <w:rPr>
          <w:rFonts w:asciiTheme="minorEastAsia" w:eastAsiaTheme="minorEastAsia" w:hAnsiTheme="minorEastAsia" w:cs="Times New Roman" w:hint="eastAsia"/>
          <w:szCs w:val="24"/>
        </w:rPr>
        <w:t>月</w:t>
      </w:r>
      <w:r w:rsidRPr="00D16F38">
        <w:rPr>
          <w:rFonts w:asciiTheme="minorEastAsia" w:eastAsiaTheme="minorEastAsia" w:hAnsiTheme="minorEastAsia" w:cs="Times New Roman" w:hint="eastAsia"/>
          <w:szCs w:val="24"/>
        </w:rPr>
        <w:t>三十</w:t>
      </w:r>
      <w:r w:rsidR="001658BC" w:rsidRPr="00D16F38">
        <w:rPr>
          <w:rFonts w:asciiTheme="minorEastAsia" w:eastAsiaTheme="minorEastAsia" w:hAnsiTheme="minorEastAsia" w:cs="Times New Roman" w:hint="eastAsia"/>
          <w:szCs w:val="24"/>
        </w:rPr>
        <w:t>日</w:t>
      </w:r>
    </w:p>
    <w:p w14:paraId="63638003" w14:textId="77777777" w:rsidR="001658BC" w:rsidRDefault="001658BC" w:rsidP="001658BC">
      <w:pPr>
        <w:pStyle w:val="2"/>
        <w:spacing w:line="560" w:lineRule="exact"/>
        <w:ind w:leftChars="0" w:left="0"/>
        <w:jc w:val="right"/>
        <w:rPr>
          <w:rFonts w:ascii="仿宋" w:eastAsia="仿宋" w:hAnsi="仿宋"/>
          <w:sz w:val="32"/>
          <w:szCs w:val="32"/>
        </w:rPr>
      </w:pPr>
    </w:p>
    <w:sectPr w:rsidR="001658BC" w:rsidSect="001658B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15DBC" w14:textId="77777777" w:rsidR="00F8225F" w:rsidRDefault="00F8225F" w:rsidP="001015D0">
      <w:r>
        <w:separator/>
      </w:r>
    </w:p>
  </w:endnote>
  <w:endnote w:type="continuationSeparator" w:id="0">
    <w:p w14:paraId="7B728E0B" w14:textId="77777777" w:rsidR="00F8225F" w:rsidRDefault="00F8225F" w:rsidP="0010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621768"/>
      <w:docPartObj>
        <w:docPartGallery w:val="Page Numbers (Bottom of Page)"/>
        <w:docPartUnique/>
      </w:docPartObj>
    </w:sdtPr>
    <w:sdtEndPr/>
    <w:sdtContent>
      <w:p w14:paraId="5E75B154" w14:textId="77777777" w:rsidR="00105276" w:rsidRDefault="001052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7E8" w:rsidRPr="00D837E8">
          <w:rPr>
            <w:noProof/>
            <w:lang w:val="zh-CN"/>
          </w:rPr>
          <w:t>1</w:t>
        </w:r>
        <w:r>
          <w:fldChar w:fldCharType="end"/>
        </w:r>
      </w:p>
    </w:sdtContent>
  </w:sdt>
  <w:p w14:paraId="6420BFAD" w14:textId="77777777" w:rsidR="00105276" w:rsidRDefault="0010527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DFE39" w14:textId="77777777" w:rsidR="00F8225F" w:rsidRDefault="00F8225F" w:rsidP="001015D0">
      <w:r>
        <w:separator/>
      </w:r>
    </w:p>
  </w:footnote>
  <w:footnote w:type="continuationSeparator" w:id="0">
    <w:p w14:paraId="3A825BC8" w14:textId="77777777" w:rsidR="00F8225F" w:rsidRDefault="00F8225F" w:rsidP="0010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AA"/>
    <w:rsid w:val="00004975"/>
    <w:rsid w:val="00005837"/>
    <w:rsid w:val="000070D2"/>
    <w:rsid w:val="0001608D"/>
    <w:rsid w:val="00026D45"/>
    <w:rsid w:val="000273FA"/>
    <w:rsid w:val="0003057E"/>
    <w:rsid w:val="00036B8D"/>
    <w:rsid w:val="0004268E"/>
    <w:rsid w:val="00050E7C"/>
    <w:rsid w:val="00052598"/>
    <w:rsid w:val="00073B91"/>
    <w:rsid w:val="0007490D"/>
    <w:rsid w:val="00082B2D"/>
    <w:rsid w:val="0008312B"/>
    <w:rsid w:val="00091A78"/>
    <w:rsid w:val="00091C4A"/>
    <w:rsid w:val="00093455"/>
    <w:rsid w:val="00094064"/>
    <w:rsid w:val="000A071E"/>
    <w:rsid w:val="000A5B7C"/>
    <w:rsid w:val="000A666F"/>
    <w:rsid w:val="000B02FA"/>
    <w:rsid w:val="000C11F5"/>
    <w:rsid w:val="000C285B"/>
    <w:rsid w:val="000D591F"/>
    <w:rsid w:val="000E0E45"/>
    <w:rsid w:val="000E2C34"/>
    <w:rsid w:val="000F09BB"/>
    <w:rsid w:val="000F0D93"/>
    <w:rsid w:val="001015D0"/>
    <w:rsid w:val="00105276"/>
    <w:rsid w:val="001147E9"/>
    <w:rsid w:val="001221FD"/>
    <w:rsid w:val="00125526"/>
    <w:rsid w:val="001414C1"/>
    <w:rsid w:val="00150818"/>
    <w:rsid w:val="00157045"/>
    <w:rsid w:val="001658BC"/>
    <w:rsid w:val="00166F79"/>
    <w:rsid w:val="00174B8F"/>
    <w:rsid w:val="001774F4"/>
    <w:rsid w:val="001A7109"/>
    <w:rsid w:val="001B1F0A"/>
    <w:rsid w:val="001B36C0"/>
    <w:rsid w:val="001C00AE"/>
    <w:rsid w:val="001C4141"/>
    <w:rsid w:val="001C42F4"/>
    <w:rsid w:val="001D69B8"/>
    <w:rsid w:val="001E7790"/>
    <w:rsid w:val="001F4D30"/>
    <w:rsid w:val="001F6741"/>
    <w:rsid w:val="0020102C"/>
    <w:rsid w:val="00202FD7"/>
    <w:rsid w:val="0020392E"/>
    <w:rsid w:val="0020407D"/>
    <w:rsid w:val="0021154B"/>
    <w:rsid w:val="002128A6"/>
    <w:rsid w:val="00214C7E"/>
    <w:rsid w:val="00224152"/>
    <w:rsid w:val="002309F0"/>
    <w:rsid w:val="00234228"/>
    <w:rsid w:val="00236BB8"/>
    <w:rsid w:val="002534E1"/>
    <w:rsid w:val="00267B31"/>
    <w:rsid w:val="002726AA"/>
    <w:rsid w:val="00274A1E"/>
    <w:rsid w:val="002766A3"/>
    <w:rsid w:val="00281089"/>
    <w:rsid w:val="00282694"/>
    <w:rsid w:val="002879EE"/>
    <w:rsid w:val="0029244F"/>
    <w:rsid w:val="0029307B"/>
    <w:rsid w:val="002A3983"/>
    <w:rsid w:val="002A506F"/>
    <w:rsid w:val="002A62B5"/>
    <w:rsid w:val="002B4AF0"/>
    <w:rsid w:val="002B6B16"/>
    <w:rsid w:val="002B7D38"/>
    <w:rsid w:val="002C507E"/>
    <w:rsid w:val="002D65D5"/>
    <w:rsid w:val="002D71C8"/>
    <w:rsid w:val="002E3FE5"/>
    <w:rsid w:val="002F465A"/>
    <w:rsid w:val="002F4F2C"/>
    <w:rsid w:val="003214C7"/>
    <w:rsid w:val="0035460F"/>
    <w:rsid w:val="00360FCC"/>
    <w:rsid w:val="0039061A"/>
    <w:rsid w:val="00394BEC"/>
    <w:rsid w:val="00396647"/>
    <w:rsid w:val="003A15C0"/>
    <w:rsid w:val="003A4ED5"/>
    <w:rsid w:val="003B4994"/>
    <w:rsid w:val="003C4615"/>
    <w:rsid w:val="003C5F43"/>
    <w:rsid w:val="003D2069"/>
    <w:rsid w:val="003E4F83"/>
    <w:rsid w:val="0040051B"/>
    <w:rsid w:val="004251D6"/>
    <w:rsid w:val="0043005F"/>
    <w:rsid w:val="00437474"/>
    <w:rsid w:val="00441F55"/>
    <w:rsid w:val="00447F2A"/>
    <w:rsid w:val="00453F2D"/>
    <w:rsid w:val="00455AE8"/>
    <w:rsid w:val="004654CF"/>
    <w:rsid w:val="00473FF0"/>
    <w:rsid w:val="004813E0"/>
    <w:rsid w:val="00484EDD"/>
    <w:rsid w:val="0048678F"/>
    <w:rsid w:val="004919DE"/>
    <w:rsid w:val="004C7758"/>
    <w:rsid w:val="004D0141"/>
    <w:rsid w:val="004D3B39"/>
    <w:rsid w:val="004E38E9"/>
    <w:rsid w:val="004F073A"/>
    <w:rsid w:val="004F789E"/>
    <w:rsid w:val="00500994"/>
    <w:rsid w:val="00504437"/>
    <w:rsid w:val="005102B2"/>
    <w:rsid w:val="005207B6"/>
    <w:rsid w:val="0054295C"/>
    <w:rsid w:val="00547718"/>
    <w:rsid w:val="005516CC"/>
    <w:rsid w:val="00561984"/>
    <w:rsid w:val="00561D32"/>
    <w:rsid w:val="00566159"/>
    <w:rsid w:val="00567B07"/>
    <w:rsid w:val="00567EE2"/>
    <w:rsid w:val="00580422"/>
    <w:rsid w:val="00585185"/>
    <w:rsid w:val="005909F5"/>
    <w:rsid w:val="00592815"/>
    <w:rsid w:val="00594A56"/>
    <w:rsid w:val="005A142D"/>
    <w:rsid w:val="005A3A0F"/>
    <w:rsid w:val="005A768A"/>
    <w:rsid w:val="005C04F8"/>
    <w:rsid w:val="005D03B0"/>
    <w:rsid w:val="005D4E98"/>
    <w:rsid w:val="005E5533"/>
    <w:rsid w:val="005F477E"/>
    <w:rsid w:val="005F75B7"/>
    <w:rsid w:val="006114AE"/>
    <w:rsid w:val="00611EEE"/>
    <w:rsid w:val="00626983"/>
    <w:rsid w:val="00630BA8"/>
    <w:rsid w:val="00653273"/>
    <w:rsid w:val="00653D56"/>
    <w:rsid w:val="00664DC0"/>
    <w:rsid w:val="0067429C"/>
    <w:rsid w:val="006753C1"/>
    <w:rsid w:val="00684AE1"/>
    <w:rsid w:val="006A3267"/>
    <w:rsid w:val="006A5C2C"/>
    <w:rsid w:val="006B0905"/>
    <w:rsid w:val="006B7D59"/>
    <w:rsid w:val="006C1B48"/>
    <w:rsid w:val="006C3F15"/>
    <w:rsid w:val="006D02C0"/>
    <w:rsid w:val="006D14F1"/>
    <w:rsid w:val="006D1F3F"/>
    <w:rsid w:val="006E02D8"/>
    <w:rsid w:val="006F094E"/>
    <w:rsid w:val="006F48B4"/>
    <w:rsid w:val="006F4F65"/>
    <w:rsid w:val="00701C35"/>
    <w:rsid w:val="00707ED0"/>
    <w:rsid w:val="00712C07"/>
    <w:rsid w:val="00715E8F"/>
    <w:rsid w:val="007206FC"/>
    <w:rsid w:val="00721CAD"/>
    <w:rsid w:val="0074091A"/>
    <w:rsid w:val="007453C7"/>
    <w:rsid w:val="0075029B"/>
    <w:rsid w:val="00750FBB"/>
    <w:rsid w:val="00761CC4"/>
    <w:rsid w:val="0078083E"/>
    <w:rsid w:val="0078527A"/>
    <w:rsid w:val="00785AF8"/>
    <w:rsid w:val="0078626F"/>
    <w:rsid w:val="00791AF7"/>
    <w:rsid w:val="0079439F"/>
    <w:rsid w:val="00794C7F"/>
    <w:rsid w:val="007950F5"/>
    <w:rsid w:val="007967DB"/>
    <w:rsid w:val="007A235C"/>
    <w:rsid w:val="007A47FB"/>
    <w:rsid w:val="007C5F8C"/>
    <w:rsid w:val="007D2404"/>
    <w:rsid w:val="007D2493"/>
    <w:rsid w:val="007D7346"/>
    <w:rsid w:val="007E4ADB"/>
    <w:rsid w:val="007F24F2"/>
    <w:rsid w:val="007F2884"/>
    <w:rsid w:val="007F6EE0"/>
    <w:rsid w:val="0080345F"/>
    <w:rsid w:val="00810FD6"/>
    <w:rsid w:val="0081327E"/>
    <w:rsid w:val="00817BBE"/>
    <w:rsid w:val="008223CB"/>
    <w:rsid w:val="0082289E"/>
    <w:rsid w:val="00823620"/>
    <w:rsid w:val="0083368F"/>
    <w:rsid w:val="00840933"/>
    <w:rsid w:val="00841EB7"/>
    <w:rsid w:val="00843DBE"/>
    <w:rsid w:val="00846D9C"/>
    <w:rsid w:val="00855A2F"/>
    <w:rsid w:val="008604E6"/>
    <w:rsid w:val="00876EC2"/>
    <w:rsid w:val="008771DE"/>
    <w:rsid w:val="00880D1F"/>
    <w:rsid w:val="0088758E"/>
    <w:rsid w:val="0089419D"/>
    <w:rsid w:val="008A4DBB"/>
    <w:rsid w:val="008A5C6B"/>
    <w:rsid w:val="008B02C1"/>
    <w:rsid w:val="008B6DA9"/>
    <w:rsid w:val="008C432F"/>
    <w:rsid w:val="008C604D"/>
    <w:rsid w:val="00904C7F"/>
    <w:rsid w:val="009126A2"/>
    <w:rsid w:val="00925463"/>
    <w:rsid w:val="00925EB2"/>
    <w:rsid w:val="009272EF"/>
    <w:rsid w:val="0093628B"/>
    <w:rsid w:val="00943EC0"/>
    <w:rsid w:val="00945A17"/>
    <w:rsid w:val="00947411"/>
    <w:rsid w:val="00955710"/>
    <w:rsid w:val="00957263"/>
    <w:rsid w:val="0097575F"/>
    <w:rsid w:val="00987F3B"/>
    <w:rsid w:val="009A4C41"/>
    <w:rsid w:val="009B0733"/>
    <w:rsid w:val="009B08F7"/>
    <w:rsid w:val="009B15F1"/>
    <w:rsid w:val="009C1C81"/>
    <w:rsid w:val="009F1068"/>
    <w:rsid w:val="009F5981"/>
    <w:rsid w:val="009F79D6"/>
    <w:rsid w:val="00A05F0E"/>
    <w:rsid w:val="00A108F2"/>
    <w:rsid w:val="00A111CF"/>
    <w:rsid w:val="00A13743"/>
    <w:rsid w:val="00A13F00"/>
    <w:rsid w:val="00A21C14"/>
    <w:rsid w:val="00A34169"/>
    <w:rsid w:val="00A35AC8"/>
    <w:rsid w:val="00A36718"/>
    <w:rsid w:val="00A42DE6"/>
    <w:rsid w:val="00A54285"/>
    <w:rsid w:val="00A70350"/>
    <w:rsid w:val="00A71BEB"/>
    <w:rsid w:val="00A73DF9"/>
    <w:rsid w:val="00A74EB3"/>
    <w:rsid w:val="00A819C5"/>
    <w:rsid w:val="00A853F0"/>
    <w:rsid w:val="00A9010C"/>
    <w:rsid w:val="00A9325B"/>
    <w:rsid w:val="00AA0F17"/>
    <w:rsid w:val="00AA1D0B"/>
    <w:rsid w:val="00AA7AE4"/>
    <w:rsid w:val="00AB0AF4"/>
    <w:rsid w:val="00AB11E3"/>
    <w:rsid w:val="00AE0397"/>
    <w:rsid w:val="00AF39F2"/>
    <w:rsid w:val="00AF586A"/>
    <w:rsid w:val="00AF6164"/>
    <w:rsid w:val="00B03EA9"/>
    <w:rsid w:val="00B041A5"/>
    <w:rsid w:val="00B105D3"/>
    <w:rsid w:val="00B16E8D"/>
    <w:rsid w:val="00B24C31"/>
    <w:rsid w:val="00B372F4"/>
    <w:rsid w:val="00B537AA"/>
    <w:rsid w:val="00B53954"/>
    <w:rsid w:val="00B572B6"/>
    <w:rsid w:val="00B60620"/>
    <w:rsid w:val="00B66CB4"/>
    <w:rsid w:val="00B80EDF"/>
    <w:rsid w:val="00B852D2"/>
    <w:rsid w:val="00B85E5E"/>
    <w:rsid w:val="00BA5449"/>
    <w:rsid w:val="00BB065B"/>
    <w:rsid w:val="00BB32D5"/>
    <w:rsid w:val="00BB59BA"/>
    <w:rsid w:val="00BB7040"/>
    <w:rsid w:val="00BB7E1C"/>
    <w:rsid w:val="00BC0A47"/>
    <w:rsid w:val="00BC13C3"/>
    <w:rsid w:val="00BC2310"/>
    <w:rsid w:val="00BC35D0"/>
    <w:rsid w:val="00BC404E"/>
    <w:rsid w:val="00BC55CC"/>
    <w:rsid w:val="00BD09D0"/>
    <w:rsid w:val="00BD1FC1"/>
    <w:rsid w:val="00BD2082"/>
    <w:rsid w:val="00BD2553"/>
    <w:rsid w:val="00BD3346"/>
    <w:rsid w:val="00BE22E4"/>
    <w:rsid w:val="00BE2664"/>
    <w:rsid w:val="00BF101E"/>
    <w:rsid w:val="00BF653A"/>
    <w:rsid w:val="00C01DCF"/>
    <w:rsid w:val="00C0345E"/>
    <w:rsid w:val="00C03F39"/>
    <w:rsid w:val="00C121C5"/>
    <w:rsid w:val="00C16705"/>
    <w:rsid w:val="00C23A11"/>
    <w:rsid w:val="00C24770"/>
    <w:rsid w:val="00C32789"/>
    <w:rsid w:val="00C331A5"/>
    <w:rsid w:val="00C37565"/>
    <w:rsid w:val="00C439B9"/>
    <w:rsid w:val="00C51BB7"/>
    <w:rsid w:val="00C72DED"/>
    <w:rsid w:val="00C82B13"/>
    <w:rsid w:val="00C868F5"/>
    <w:rsid w:val="00C8736C"/>
    <w:rsid w:val="00C93A50"/>
    <w:rsid w:val="00CA0C61"/>
    <w:rsid w:val="00CC5148"/>
    <w:rsid w:val="00CD373E"/>
    <w:rsid w:val="00CD4815"/>
    <w:rsid w:val="00CE2C76"/>
    <w:rsid w:val="00CE579E"/>
    <w:rsid w:val="00CE7C12"/>
    <w:rsid w:val="00CF133C"/>
    <w:rsid w:val="00CF24AA"/>
    <w:rsid w:val="00D12B7F"/>
    <w:rsid w:val="00D16F38"/>
    <w:rsid w:val="00D217DD"/>
    <w:rsid w:val="00D2691A"/>
    <w:rsid w:val="00D30BB3"/>
    <w:rsid w:val="00D332CA"/>
    <w:rsid w:val="00D44C60"/>
    <w:rsid w:val="00D60F9B"/>
    <w:rsid w:val="00D6419B"/>
    <w:rsid w:val="00D650DC"/>
    <w:rsid w:val="00D67334"/>
    <w:rsid w:val="00D82F12"/>
    <w:rsid w:val="00D837E8"/>
    <w:rsid w:val="00D86EE8"/>
    <w:rsid w:val="00D91E75"/>
    <w:rsid w:val="00D92696"/>
    <w:rsid w:val="00DA1069"/>
    <w:rsid w:val="00DA236A"/>
    <w:rsid w:val="00DA4912"/>
    <w:rsid w:val="00DB778C"/>
    <w:rsid w:val="00DC0E12"/>
    <w:rsid w:val="00DC646D"/>
    <w:rsid w:val="00DD0DE3"/>
    <w:rsid w:val="00DF5929"/>
    <w:rsid w:val="00DF6658"/>
    <w:rsid w:val="00E05DBE"/>
    <w:rsid w:val="00E15814"/>
    <w:rsid w:val="00E22BCE"/>
    <w:rsid w:val="00E30DF0"/>
    <w:rsid w:val="00E33776"/>
    <w:rsid w:val="00E362BF"/>
    <w:rsid w:val="00E4561F"/>
    <w:rsid w:val="00E53CB6"/>
    <w:rsid w:val="00E55CEE"/>
    <w:rsid w:val="00E62009"/>
    <w:rsid w:val="00E85BFC"/>
    <w:rsid w:val="00EA6687"/>
    <w:rsid w:val="00EA7A77"/>
    <w:rsid w:val="00EB5A5F"/>
    <w:rsid w:val="00EB7ED0"/>
    <w:rsid w:val="00EC1056"/>
    <w:rsid w:val="00EC5F29"/>
    <w:rsid w:val="00ED3E56"/>
    <w:rsid w:val="00EE347E"/>
    <w:rsid w:val="00EE6D3E"/>
    <w:rsid w:val="00EF1960"/>
    <w:rsid w:val="00EF3318"/>
    <w:rsid w:val="00EF758F"/>
    <w:rsid w:val="00F224B1"/>
    <w:rsid w:val="00F25916"/>
    <w:rsid w:val="00F35BC9"/>
    <w:rsid w:val="00F45B09"/>
    <w:rsid w:val="00F45B88"/>
    <w:rsid w:val="00F51C0D"/>
    <w:rsid w:val="00F51FCB"/>
    <w:rsid w:val="00F71BAE"/>
    <w:rsid w:val="00F730E5"/>
    <w:rsid w:val="00F73934"/>
    <w:rsid w:val="00F8225F"/>
    <w:rsid w:val="00F864F5"/>
    <w:rsid w:val="00F90271"/>
    <w:rsid w:val="00F9319D"/>
    <w:rsid w:val="00F9471A"/>
    <w:rsid w:val="00F9722D"/>
    <w:rsid w:val="00FA1559"/>
    <w:rsid w:val="00FA43C9"/>
    <w:rsid w:val="00FA7678"/>
    <w:rsid w:val="00FA7CC9"/>
    <w:rsid w:val="00FE1D7C"/>
    <w:rsid w:val="00FE2DDE"/>
    <w:rsid w:val="00FE57F1"/>
    <w:rsid w:val="00FE6FA6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89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10"/>
    <w:pPr>
      <w:widowControl w:val="0"/>
    </w:pPr>
    <w:rPr>
      <w:rFonts w:ascii="Liberation Serif" w:eastAsia="DejaVu Sans" w:hAnsi="Liberation Serif" w:cs="DejaVu Sans"/>
      <w:kern w:val="0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60FCC"/>
    <w:pPr>
      <w:spacing w:after="283" w:line="360" w:lineRule="auto"/>
    </w:pPr>
  </w:style>
  <w:style w:type="character" w:customStyle="1" w:styleId="Char">
    <w:name w:val="正文文本 Char"/>
    <w:basedOn w:val="a0"/>
    <w:link w:val="a3"/>
    <w:rsid w:val="00360FCC"/>
    <w:rPr>
      <w:rFonts w:ascii="Liberation Serif" w:eastAsia="DejaVu Sans" w:hAnsi="Liberation Serif" w:cs="DejaVu Sans"/>
      <w:kern w:val="0"/>
      <w:sz w:val="24"/>
      <w:szCs w:val="24"/>
      <w:lang w:bidi="hi-IN"/>
    </w:rPr>
  </w:style>
  <w:style w:type="character" w:styleId="a4">
    <w:name w:val="annotation reference"/>
    <w:basedOn w:val="a0"/>
    <w:uiPriority w:val="99"/>
    <w:semiHidden/>
    <w:unhideWhenUsed/>
    <w:rsid w:val="00ED3E56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ED3E56"/>
    <w:rPr>
      <w:rFonts w:cs="Mangal"/>
      <w:szCs w:val="21"/>
    </w:rPr>
  </w:style>
  <w:style w:type="character" w:customStyle="1" w:styleId="Char0">
    <w:name w:val="批注文字 Char"/>
    <w:basedOn w:val="a0"/>
    <w:link w:val="a5"/>
    <w:uiPriority w:val="99"/>
    <w:semiHidden/>
    <w:rsid w:val="00ED3E56"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ED3E56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ED3E56"/>
    <w:rPr>
      <w:rFonts w:ascii="Liberation Serif" w:eastAsia="DejaVu Sans" w:hAnsi="Liberation Serif" w:cs="Mangal"/>
      <w:b/>
      <w:bCs/>
      <w:kern w:val="0"/>
      <w:sz w:val="24"/>
      <w:szCs w:val="21"/>
      <w:lang w:bidi="hi-IN"/>
    </w:rPr>
  </w:style>
  <w:style w:type="paragraph" w:styleId="a7">
    <w:name w:val="Balloon Text"/>
    <w:basedOn w:val="a"/>
    <w:link w:val="Char2"/>
    <w:uiPriority w:val="99"/>
    <w:semiHidden/>
    <w:unhideWhenUsed/>
    <w:rsid w:val="00ED3E56"/>
    <w:rPr>
      <w:rFonts w:cs="Mangal"/>
      <w:sz w:val="18"/>
      <w:szCs w:val="16"/>
    </w:rPr>
  </w:style>
  <w:style w:type="character" w:customStyle="1" w:styleId="Char2">
    <w:name w:val="批注框文本 Char"/>
    <w:basedOn w:val="a0"/>
    <w:link w:val="a7"/>
    <w:uiPriority w:val="99"/>
    <w:semiHidden/>
    <w:rsid w:val="00ED3E56"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paragraph" w:styleId="a8">
    <w:name w:val="Revision"/>
    <w:hidden/>
    <w:uiPriority w:val="99"/>
    <w:semiHidden/>
    <w:rsid w:val="00ED3E56"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paragraph" w:styleId="2">
    <w:name w:val="Body Text Indent 2"/>
    <w:basedOn w:val="a"/>
    <w:link w:val="2Char"/>
    <w:uiPriority w:val="99"/>
    <w:unhideWhenUsed/>
    <w:rsid w:val="00DC646D"/>
    <w:pPr>
      <w:spacing w:after="120" w:line="480" w:lineRule="auto"/>
      <w:ind w:leftChars="200" w:left="420"/>
    </w:pPr>
    <w:rPr>
      <w:rFonts w:cs="Mangal"/>
      <w:szCs w:val="21"/>
    </w:rPr>
  </w:style>
  <w:style w:type="character" w:customStyle="1" w:styleId="2Char">
    <w:name w:val="正文文本缩进 2 Char"/>
    <w:basedOn w:val="a0"/>
    <w:link w:val="2"/>
    <w:uiPriority w:val="99"/>
    <w:rsid w:val="00DC646D"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paragraph" w:styleId="a9">
    <w:name w:val="Date"/>
    <w:basedOn w:val="a"/>
    <w:next w:val="a"/>
    <w:link w:val="Char3"/>
    <w:rsid w:val="00DC646D"/>
    <w:pPr>
      <w:jc w:val="both"/>
    </w:pPr>
    <w:rPr>
      <w:rFonts w:ascii="Times New Roman" w:eastAsia="宋体" w:hAnsi="Times New Roman" w:cs="Times New Roman"/>
      <w:kern w:val="2"/>
      <w:sz w:val="28"/>
      <w:szCs w:val="20"/>
      <w:lang w:bidi="ar-SA"/>
    </w:rPr>
  </w:style>
  <w:style w:type="character" w:customStyle="1" w:styleId="Char3">
    <w:name w:val="日期 Char"/>
    <w:basedOn w:val="a0"/>
    <w:link w:val="a9"/>
    <w:rsid w:val="00DC646D"/>
    <w:rPr>
      <w:rFonts w:ascii="Times New Roman" w:eastAsia="宋体" w:hAnsi="Times New Roman" w:cs="Times New Roman"/>
      <w:sz w:val="28"/>
      <w:szCs w:val="20"/>
    </w:rPr>
  </w:style>
  <w:style w:type="paragraph" w:styleId="aa">
    <w:name w:val="header"/>
    <w:basedOn w:val="a"/>
    <w:link w:val="Char4"/>
    <w:uiPriority w:val="99"/>
    <w:unhideWhenUsed/>
    <w:rsid w:val="00101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Char4">
    <w:name w:val="页眉 Char"/>
    <w:basedOn w:val="a0"/>
    <w:link w:val="aa"/>
    <w:uiPriority w:val="99"/>
    <w:rsid w:val="001015D0"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paragraph" w:styleId="ab">
    <w:name w:val="footer"/>
    <w:basedOn w:val="a"/>
    <w:link w:val="Char5"/>
    <w:uiPriority w:val="99"/>
    <w:unhideWhenUsed/>
    <w:rsid w:val="001015D0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character" w:customStyle="1" w:styleId="Char5">
    <w:name w:val="页脚 Char"/>
    <w:basedOn w:val="a0"/>
    <w:link w:val="ab"/>
    <w:uiPriority w:val="99"/>
    <w:rsid w:val="001015D0"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table" w:styleId="ac">
    <w:name w:val="Table Grid"/>
    <w:basedOn w:val="a1"/>
    <w:rsid w:val="001658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11E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10"/>
    <w:pPr>
      <w:widowControl w:val="0"/>
    </w:pPr>
    <w:rPr>
      <w:rFonts w:ascii="Liberation Serif" w:eastAsia="DejaVu Sans" w:hAnsi="Liberation Serif" w:cs="DejaVu Sans"/>
      <w:kern w:val="0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360FCC"/>
    <w:pPr>
      <w:spacing w:after="283" w:line="360" w:lineRule="auto"/>
    </w:pPr>
  </w:style>
  <w:style w:type="character" w:customStyle="1" w:styleId="Char">
    <w:name w:val="正文文本 Char"/>
    <w:basedOn w:val="a0"/>
    <w:link w:val="a3"/>
    <w:rsid w:val="00360FCC"/>
    <w:rPr>
      <w:rFonts w:ascii="Liberation Serif" w:eastAsia="DejaVu Sans" w:hAnsi="Liberation Serif" w:cs="DejaVu Sans"/>
      <w:kern w:val="0"/>
      <w:sz w:val="24"/>
      <w:szCs w:val="24"/>
      <w:lang w:bidi="hi-IN"/>
    </w:rPr>
  </w:style>
  <w:style w:type="character" w:styleId="a4">
    <w:name w:val="annotation reference"/>
    <w:basedOn w:val="a0"/>
    <w:uiPriority w:val="99"/>
    <w:semiHidden/>
    <w:unhideWhenUsed/>
    <w:rsid w:val="00ED3E56"/>
    <w:rPr>
      <w:sz w:val="21"/>
      <w:szCs w:val="21"/>
    </w:rPr>
  </w:style>
  <w:style w:type="paragraph" w:styleId="a5">
    <w:name w:val="annotation text"/>
    <w:basedOn w:val="a"/>
    <w:link w:val="Char0"/>
    <w:uiPriority w:val="99"/>
    <w:semiHidden/>
    <w:unhideWhenUsed/>
    <w:rsid w:val="00ED3E56"/>
    <w:rPr>
      <w:rFonts w:cs="Mangal"/>
      <w:szCs w:val="21"/>
    </w:rPr>
  </w:style>
  <w:style w:type="character" w:customStyle="1" w:styleId="Char0">
    <w:name w:val="批注文字 Char"/>
    <w:basedOn w:val="a0"/>
    <w:link w:val="a5"/>
    <w:uiPriority w:val="99"/>
    <w:semiHidden/>
    <w:rsid w:val="00ED3E56"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ED3E56"/>
    <w:rPr>
      <w:b/>
      <w:bCs/>
    </w:rPr>
  </w:style>
  <w:style w:type="character" w:customStyle="1" w:styleId="Char1">
    <w:name w:val="批注主题 Char"/>
    <w:basedOn w:val="Char0"/>
    <w:link w:val="a6"/>
    <w:uiPriority w:val="99"/>
    <w:semiHidden/>
    <w:rsid w:val="00ED3E56"/>
    <w:rPr>
      <w:rFonts w:ascii="Liberation Serif" w:eastAsia="DejaVu Sans" w:hAnsi="Liberation Serif" w:cs="Mangal"/>
      <w:b/>
      <w:bCs/>
      <w:kern w:val="0"/>
      <w:sz w:val="24"/>
      <w:szCs w:val="21"/>
      <w:lang w:bidi="hi-IN"/>
    </w:rPr>
  </w:style>
  <w:style w:type="paragraph" w:styleId="a7">
    <w:name w:val="Balloon Text"/>
    <w:basedOn w:val="a"/>
    <w:link w:val="Char2"/>
    <w:uiPriority w:val="99"/>
    <w:semiHidden/>
    <w:unhideWhenUsed/>
    <w:rsid w:val="00ED3E56"/>
    <w:rPr>
      <w:rFonts w:cs="Mangal"/>
      <w:sz w:val="18"/>
      <w:szCs w:val="16"/>
    </w:rPr>
  </w:style>
  <w:style w:type="character" w:customStyle="1" w:styleId="Char2">
    <w:name w:val="批注框文本 Char"/>
    <w:basedOn w:val="a0"/>
    <w:link w:val="a7"/>
    <w:uiPriority w:val="99"/>
    <w:semiHidden/>
    <w:rsid w:val="00ED3E56"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paragraph" w:styleId="a8">
    <w:name w:val="Revision"/>
    <w:hidden/>
    <w:uiPriority w:val="99"/>
    <w:semiHidden/>
    <w:rsid w:val="00ED3E56"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paragraph" w:styleId="2">
    <w:name w:val="Body Text Indent 2"/>
    <w:basedOn w:val="a"/>
    <w:link w:val="2Char"/>
    <w:uiPriority w:val="99"/>
    <w:unhideWhenUsed/>
    <w:rsid w:val="00DC646D"/>
    <w:pPr>
      <w:spacing w:after="120" w:line="480" w:lineRule="auto"/>
      <w:ind w:leftChars="200" w:left="420"/>
    </w:pPr>
    <w:rPr>
      <w:rFonts w:cs="Mangal"/>
      <w:szCs w:val="21"/>
    </w:rPr>
  </w:style>
  <w:style w:type="character" w:customStyle="1" w:styleId="2Char">
    <w:name w:val="正文文本缩进 2 Char"/>
    <w:basedOn w:val="a0"/>
    <w:link w:val="2"/>
    <w:uiPriority w:val="99"/>
    <w:rsid w:val="00DC646D"/>
    <w:rPr>
      <w:rFonts w:ascii="Liberation Serif" w:eastAsia="DejaVu Sans" w:hAnsi="Liberation Serif" w:cs="Mangal"/>
      <w:kern w:val="0"/>
      <w:sz w:val="24"/>
      <w:szCs w:val="21"/>
      <w:lang w:bidi="hi-IN"/>
    </w:rPr>
  </w:style>
  <w:style w:type="paragraph" w:styleId="a9">
    <w:name w:val="Date"/>
    <w:basedOn w:val="a"/>
    <w:next w:val="a"/>
    <w:link w:val="Char3"/>
    <w:rsid w:val="00DC646D"/>
    <w:pPr>
      <w:jc w:val="both"/>
    </w:pPr>
    <w:rPr>
      <w:rFonts w:ascii="Times New Roman" w:eastAsia="宋体" w:hAnsi="Times New Roman" w:cs="Times New Roman"/>
      <w:kern w:val="2"/>
      <w:sz w:val="28"/>
      <w:szCs w:val="20"/>
      <w:lang w:bidi="ar-SA"/>
    </w:rPr>
  </w:style>
  <w:style w:type="character" w:customStyle="1" w:styleId="Char3">
    <w:name w:val="日期 Char"/>
    <w:basedOn w:val="a0"/>
    <w:link w:val="a9"/>
    <w:rsid w:val="00DC646D"/>
    <w:rPr>
      <w:rFonts w:ascii="Times New Roman" w:eastAsia="宋体" w:hAnsi="Times New Roman" w:cs="Times New Roman"/>
      <w:sz w:val="28"/>
      <w:szCs w:val="20"/>
    </w:rPr>
  </w:style>
  <w:style w:type="paragraph" w:styleId="aa">
    <w:name w:val="header"/>
    <w:basedOn w:val="a"/>
    <w:link w:val="Char4"/>
    <w:uiPriority w:val="99"/>
    <w:unhideWhenUsed/>
    <w:rsid w:val="00101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Char4">
    <w:name w:val="页眉 Char"/>
    <w:basedOn w:val="a0"/>
    <w:link w:val="aa"/>
    <w:uiPriority w:val="99"/>
    <w:rsid w:val="001015D0"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paragraph" w:styleId="ab">
    <w:name w:val="footer"/>
    <w:basedOn w:val="a"/>
    <w:link w:val="Char5"/>
    <w:uiPriority w:val="99"/>
    <w:unhideWhenUsed/>
    <w:rsid w:val="001015D0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character" w:customStyle="1" w:styleId="Char5">
    <w:name w:val="页脚 Char"/>
    <w:basedOn w:val="a0"/>
    <w:link w:val="ab"/>
    <w:uiPriority w:val="99"/>
    <w:rsid w:val="001015D0"/>
    <w:rPr>
      <w:rFonts w:ascii="Liberation Serif" w:eastAsia="DejaVu Sans" w:hAnsi="Liberation Serif" w:cs="Mangal"/>
      <w:kern w:val="0"/>
      <w:sz w:val="18"/>
      <w:szCs w:val="16"/>
      <w:lang w:bidi="hi-IN"/>
    </w:rPr>
  </w:style>
  <w:style w:type="table" w:styleId="ac">
    <w:name w:val="Table Grid"/>
    <w:basedOn w:val="a1"/>
    <w:rsid w:val="001658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11E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925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A1CD0ACEFB685468ADC9D3ECFE50AA2" ma:contentTypeVersion="0" ma:contentTypeDescription="新建文档。" ma:contentTypeScope="" ma:versionID="def0500d8bfa075d08ce612c1990ea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488E-F99C-4AAB-ADE8-71C488B59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1FF29-FBC1-41F0-9577-521F45D27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E888C-5D81-4CA1-98F5-8B2FEF09B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E4B274-641D-47C1-B3BD-E4CBFB7C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姚效丽[yaoxl]</dc:creator>
  <cp:lastModifiedBy>孙献</cp:lastModifiedBy>
  <cp:revision>12</cp:revision>
  <cp:lastPrinted>2021-01-15T10:15:00Z</cp:lastPrinted>
  <dcterms:created xsi:type="dcterms:W3CDTF">2021-01-28T08:26:00Z</dcterms:created>
  <dcterms:modified xsi:type="dcterms:W3CDTF">2021-01-29T10:09:00Z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0x0101008A1CD0ACEFB685468ADC9D3ECFE50AA2</vt:lpwstr>
  </property>
</Properties>
</file>