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476F" w14:textId="74DF4ECA" w:rsidR="00904252" w:rsidRPr="00BA452D" w:rsidRDefault="00904252" w:rsidP="001E7CAE">
      <w:pPr>
        <w:ind w:left="284"/>
        <w:rPr>
          <w:b/>
          <w:color w:val="000000" w:themeColor="text1"/>
        </w:rPr>
      </w:pPr>
      <w:r w:rsidRPr="00BA452D">
        <w:rPr>
          <w:rFonts w:hint="eastAsia"/>
          <w:b/>
          <w:color w:val="000000" w:themeColor="text1"/>
        </w:rPr>
        <w:t>证券代码：</w:t>
      </w:r>
      <w:r w:rsidRPr="00BA452D">
        <w:rPr>
          <w:rFonts w:hint="eastAsia"/>
          <w:b/>
          <w:color w:val="000000" w:themeColor="text1"/>
        </w:rPr>
        <w:t xml:space="preserve">002042            </w:t>
      </w:r>
      <w:r w:rsidRPr="00BA452D">
        <w:rPr>
          <w:rFonts w:hint="eastAsia"/>
          <w:b/>
          <w:color w:val="000000" w:themeColor="text1"/>
        </w:rPr>
        <w:t>证券简称：华孚</w:t>
      </w:r>
      <w:r w:rsidR="002543BD">
        <w:rPr>
          <w:rFonts w:hint="eastAsia"/>
          <w:b/>
          <w:color w:val="000000" w:themeColor="text1"/>
        </w:rPr>
        <w:t>时尚</w:t>
      </w:r>
      <w:r w:rsidRPr="00BA452D">
        <w:rPr>
          <w:rFonts w:hint="eastAsia"/>
          <w:b/>
          <w:color w:val="000000" w:themeColor="text1"/>
        </w:rPr>
        <w:t xml:space="preserve">            </w:t>
      </w:r>
      <w:r w:rsidRPr="00BA452D">
        <w:rPr>
          <w:rFonts w:hint="eastAsia"/>
          <w:b/>
          <w:color w:val="000000" w:themeColor="text1"/>
        </w:rPr>
        <w:t>公告编号</w:t>
      </w:r>
      <w:r w:rsidRPr="00C10CA4">
        <w:rPr>
          <w:rFonts w:hint="eastAsia"/>
          <w:b/>
          <w:color w:val="000000" w:themeColor="text1"/>
        </w:rPr>
        <w:t>：</w:t>
      </w:r>
      <w:r w:rsidR="004210D4">
        <w:rPr>
          <w:rFonts w:hint="eastAsia"/>
          <w:b/>
          <w:color w:val="000000" w:themeColor="text1"/>
        </w:rPr>
        <w:t>20</w:t>
      </w:r>
      <w:r w:rsidR="004210D4">
        <w:rPr>
          <w:b/>
          <w:color w:val="000000" w:themeColor="text1"/>
        </w:rPr>
        <w:t>20</w:t>
      </w:r>
      <w:r w:rsidR="002543BD" w:rsidRPr="00C10CA4">
        <w:rPr>
          <w:rFonts w:hint="eastAsia"/>
          <w:b/>
          <w:color w:val="000000" w:themeColor="text1"/>
        </w:rPr>
        <w:t>-</w:t>
      </w:r>
      <w:r w:rsidR="007225F2">
        <w:rPr>
          <w:rFonts w:hint="eastAsia"/>
          <w:b/>
          <w:color w:val="000000" w:themeColor="text1"/>
        </w:rPr>
        <w:t>33</w:t>
      </w:r>
    </w:p>
    <w:p w14:paraId="65E3533A" w14:textId="77777777" w:rsidR="00904252" w:rsidRPr="002543BD" w:rsidRDefault="00904252" w:rsidP="001E7CAE">
      <w:pPr>
        <w:wordWrap w:val="0"/>
        <w:spacing w:line="44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5CFCB31B" w14:textId="77777777" w:rsidR="00904252" w:rsidRPr="00AD5EEB" w:rsidRDefault="00904252" w:rsidP="001E7CAE">
      <w:pPr>
        <w:spacing w:line="360" w:lineRule="auto"/>
        <w:jc w:val="center"/>
        <w:rPr>
          <w:b/>
          <w:bCs/>
          <w:color w:val="000000" w:themeColor="text1"/>
          <w:sz w:val="36"/>
          <w:szCs w:val="32"/>
        </w:rPr>
      </w:pPr>
      <w:r w:rsidRPr="00AD5EEB">
        <w:rPr>
          <w:rFonts w:hint="eastAsia"/>
          <w:b/>
          <w:bCs/>
          <w:color w:val="000000" w:themeColor="text1"/>
          <w:sz w:val="36"/>
          <w:szCs w:val="32"/>
        </w:rPr>
        <w:t>华孚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时尚</w:t>
      </w:r>
      <w:r w:rsidRPr="00AD5EEB">
        <w:rPr>
          <w:rFonts w:hint="eastAsia"/>
          <w:b/>
          <w:bCs/>
          <w:color w:val="000000" w:themeColor="text1"/>
          <w:sz w:val="36"/>
          <w:szCs w:val="32"/>
        </w:rPr>
        <w:t>股份有限公司</w:t>
      </w:r>
    </w:p>
    <w:p w14:paraId="6570073F" w14:textId="100C9282" w:rsidR="00904252" w:rsidRPr="00AD5EEB" w:rsidRDefault="001C65F6" w:rsidP="00657A42">
      <w:pPr>
        <w:wordWrap w:val="0"/>
        <w:jc w:val="center"/>
        <w:rPr>
          <w:b/>
          <w:bCs/>
          <w:color w:val="000000" w:themeColor="text1"/>
          <w:sz w:val="36"/>
          <w:szCs w:val="32"/>
        </w:rPr>
      </w:pPr>
      <w:r>
        <w:rPr>
          <w:rFonts w:hint="eastAsia"/>
          <w:b/>
          <w:bCs/>
          <w:color w:val="000000" w:themeColor="text1"/>
          <w:sz w:val="36"/>
          <w:szCs w:val="32"/>
        </w:rPr>
        <w:t>第七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届董事会</w:t>
      </w:r>
      <w:r w:rsidR="004210D4">
        <w:rPr>
          <w:rFonts w:hint="eastAsia"/>
          <w:b/>
          <w:bCs/>
          <w:color w:val="000000" w:themeColor="text1"/>
          <w:sz w:val="36"/>
          <w:szCs w:val="32"/>
        </w:rPr>
        <w:t>20</w:t>
      </w:r>
      <w:r w:rsidR="004210D4">
        <w:rPr>
          <w:b/>
          <w:bCs/>
          <w:color w:val="000000" w:themeColor="text1"/>
          <w:sz w:val="36"/>
          <w:szCs w:val="32"/>
        </w:rPr>
        <w:t>20</w:t>
      </w:r>
      <w:r w:rsidR="005C3D39">
        <w:rPr>
          <w:rFonts w:hint="eastAsia"/>
          <w:b/>
          <w:bCs/>
          <w:color w:val="000000" w:themeColor="text1"/>
          <w:sz w:val="36"/>
          <w:szCs w:val="32"/>
        </w:rPr>
        <w:t>年第</w:t>
      </w:r>
      <w:r w:rsidR="007225F2">
        <w:rPr>
          <w:rFonts w:hint="eastAsia"/>
          <w:b/>
          <w:bCs/>
          <w:color w:val="000000" w:themeColor="text1"/>
          <w:sz w:val="36"/>
          <w:szCs w:val="32"/>
        </w:rPr>
        <w:t>三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次临时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会议决议公告</w:t>
      </w:r>
    </w:p>
    <w:p w14:paraId="15D2E012" w14:textId="77777777" w:rsidR="00904252" w:rsidRPr="001C65F6" w:rsidRDefault="00904252" w:rsidP="001E7CAE">
      <w:pPr>
        <w:wordWrap w:val="0"/>
        <w:spacing w:line="320" w:lineRule="exact"/>
        <w:rPr>
          <w:b/>
          <w:bCs/>
          <w:color w:val="000000" w:themeColor="text1"/>
          <w:sz w:val="36"/>
          <w:szCs w:val="36"/>
        </w:rPr>
      </w:pPr>
    </w:p>
    <w:p w14:paraId="55EAC065" w14:textId="77777777" w:rsidR="00904252" w:rsidRPr="00BA452D" w:rsidRDefault="00904252" w:rsidP="00657A4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14:paraId="29E3C2D3" w14:textId="77777777" w:rsidR="00904252" w:rsidRPr="00BA452D" w:rsidRDefault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14:paraId="21B5F438" w14:textId="09191197" w:rsidR="00F46226" w:rsidRPr="00AB55FC" w:rsidRDefault="00F46226" w:rsidP="001E7CAE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B55FC">
        <w:rPr>
          <w:rFonts w:asciiTheme="minorEastAsia" w:eastAsiaTheme="minorEastAsia" w:hAnsiTheme="minorEastAsia" w:hint="eastAsia"/>
          <w:sz w:val="24"/>
        </w:rPr>
        <w:t>华孚</w:t>
      </w:r>
      <w:r w:rsidR="002543BD" w:rsidRPr="00AB55FC">
        <w:rPr>
          <w:rFonts w:asciiTheme="minorEastAsia" w:eastAsiaTheme="minorEastAsia" w:hAnsiTheme="minorEastAsia" w:hint="eastAsia"/>
          <w:sz w:val="24"/>
        </w:rPr>
        <w:t>时尚</w:t>
      </w:r>
      <w:r w:rsidRPr="00AB55FC">
        <w:rPr>
          <w:rFonts w:asciiTheme="minorEastAsia" w:eastAsiaTheme="minorEastAsia" w:hAnsiTheme="minorEastAsia" w:hint="eastAsia"/>
          <w:sz w:val="24"/>
        </w:rPr>
        <w:t>股份有限公司（以下简称“公司”）董事会于</w:t>
      </w:r>
      <w:r w:rsidR="001F5208">
        <w:rPr>
          <w:rFonts w:asciiTheme="minorEastAsia" w:eastAsiaTheme="minorEastAsia" w:hAnsiTheme="minorEastAsia" w:hint="eastAsia"/>
          <w:sz w:val="24"/>
        </w:rPr>
        <w:t>2020年</w:t>
      </w:r>
      <w:r w:rsidR="007225F2">
        <w:rPr>
          <w:rFonts w:asciiTheme="minorEastAsia" w:eastAsiaTheme="minorEastAsia" w:hAnsiTheme="minorEastAsia" w:hint="eastAsia"/>
          <w:sz w:val="24"/>
        </w:rPr>
        <w:t>7</w:t>
      </w:r>
      <w:r w:rsidR="001F5208">
        <w:rPr>
          <w:rFonts w:asciiTheme="minorEastAsia" w:eastAsiaTheme="minorEastAsia" w:hAnsiTheme="minorEastAsia" w:hint="eastAsia"/>
          <w:sz w:val="24"/>
        </w:rPr>
        <w:t>月</w:t>
      </w:r>
      <w:r w:rsidR="007225F2">
        <w:rPr>
          <w:rFonts w:asciiTheme="minorEastAsia" w:eastAsiaTheme="minorEastAsia" w:hAnsiTheme="minorEastAsia" w:hint="eastAsia"/>
          <w:sz w:val="24"/>
        </w:rPr>
        <w:t>8</w:t>
      </w:r>
      <w:r w:rsidR="001C65F6" w:rsidRPr="00AB55FC">
        <w:rPr>
          <w:rFonts w:asciiTheme="minorEastAsia" w:eastAsiaTheme="minorEastAsia" w:hAnsiTheme="minorEastAsia" w:hint="eastAsia"/>
          <w:sz w:val="24"/>
        </w:rPr>
        <w:t>日以传真、电子邮件及书面送达等方式发出了召开第七</w:t>
      </w:r>
      <w:r w:rsidRPr="00AB55FC">
        <w:rPr>
          <w:rFonts w:asciiTheme="minorEastAsia" w:eastAsiaTheme="minorEastAsia" w:hAnsiTheme="minorEastAsia" w:hint="eastAsia"/>
          <w:sz w:val="24"/>
        </w:rPr>
        <w:t>届董事会</w:t>
      </w:r>
      <w:r w:rsidR="004210D4" w:rsidRPr="00AB55FC">
        <w:rPr>
          <w:rFonts w:asciiTheme="minorEastAsia" w:eastAsiaTheme="minorEastAsia" w:hAnsiTheme="minorEastAsia" w:hint="eastAsia"/>
          <w:sz w:val="24"/>
        </w:rPr>
        <w:t>20</w:t>
      </w:r>
      <w:r w:rsidR="004210D4">
        <w:rPr>
          <w:rFonts w:asciiTheme="minorEastAsia" w:eastAsiaTheme="minorEastAsia" w:hAnsiTheme="minorEastAsia"/>
          <w:sz w:val="24"/>
        </w:rPr>
        <w:t>20</w:t>
      </w:r>
      <w:r w:rsidR="005C3D39" w:rsidRPr="00AB55FC">
        <w:rPr>
          <w:rFonts w:asciiTheme="minorEastAsia" w:eastAsiaTheme="minorEastAsia" w:hAnsiTheme="minorEastAsia" w:hint="eastAsia"/>
          <w:sz w:val="24"/>
        </w:rPr>
        <w:t>年第</w:t>
      </w:r>
      <w:r w:rsidR="007225F2">
        <w:rPr>
          <w:rFonts w:asciiTheme="minorEastAsia" w:eastAsiaTheme="minorEastAsia" w:hAnsiTheme="minorEastAsia" w:hint="eastAsia"/>
          <w:sz w:val="24"/>
        </w:rPr>
        <w:t>三</w:t>
      </w:r>
      <w:r w:rsidR="001F6DAD" w:rsidRPr="00AB55FC">
        <w:rPr>
          <w:rFonts w:asciiTheme="minorEastAsia" w:eastAsiaTheme="minorEastAsia" w:hAnsiTheme="minorEastAsia" w:hint="eastAsia"/>
          <w:sz w:val="24"/>
        </w:rPr>
        <w:t>次临时会议</w:t>
      </w:r>
      <w:r w:rsidRPr="00AB55FC">
        <w:rPr>
          <w:rFonts w:asciiTheme="minorEastAsia" w:eastAsiaTheme="minorEastAsia" w:hAnsiTheme="minorEastAsia" w:hint="eastAsia"/>
          <w:sz w:val="24"/>
        </w:rPr>
        <w:t>的通知，于</w:t>
      </w:r>
      <w:r w:rsidR="001F5208">
        <w:rPr>
          <w:rFonts w:asciiTheme="minorEastAsia" w:eastAsiaTheme="minorEastAsia" w:hAnsiTheme="minorEastAsia" w:hint="eastAsia"/>
          <w:sz w:val="24"/>
        </w:rPr>
        <w:t>2020年</w:t>
      </w:r>
      <w:r w:rsidR="007225F2">
        <w:rPr>
          <w:rFonts w:asciiTheme="minorEastAsia" w:eastAsiaTheme="minorEastAsia" w:hAnsiTheme="minorEastAsia" w:hint="eastAsia"/>
          <w:sz w:val="24"/>
        </w:rPr>
        <w:t>7</w:t>
      </w:r>
      <w:r w:rsidR="001F5208">
        <w:rPr>
          <w:rFonts w:asciiTheme="minorEastAsia" w:eastAsiaTheme="minorEastAsia" w:hAnsiTheme="minorEastAsia" w:hint="eastAsia"/>
          <w:sz w:val="24"/>
        </w:rPr>
        <w:t>月</w:t>
      </w:r>
      <w:r w:rsidR="007225F2">
        <w:rPr>
          <w:rFonts w:asciiTheme="minorEastAsia" w:eastAsiaTheme="minorEastAsia" w:hAnsiTheme="minorEastAsia" w:hint="eastAsia"/>
          <w:sz w:val="24"/>
        </w:rPr>
        <w:t>10</w:t>
      </w:r>
      <w:r w:rsidRPr="00AB55FC">
        <w:rPr>
          <w:rFonts w:asciiTheme="minorEastAsia" w:eastAsiaTheme="minorEastAsia" w:hAnsiTheme="minorEastAsia" w:hint="eastAsia"/>
          <w:sz w:val="24"/>
        </w:rPr>
        <w:t>日上午10时在</w:t>
      </w:r>
      <w:r w:rsidR="002543BD" w:rsidRPr="00AB55FC">
        <w:rPr>
          <w:rFonts w:asciiTheme="minorEastAsia" w:eastAsiaTheme="minorEastAsia" w:hAnsiTheme="minorEastAsia" w:hint="eastAsia"/>
          <w:bCs/>
          <w:sz w:val="24"/>
        </w:rPr>
        <w:t>深圳市福田区</w:t>
      </w:r>
      <w:proofErr w:type="gramStart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市花路</w:t>
      </w:r>
      <w:proofErr w:type="gramEnd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5号</w:t>
      </w:r>
      <w:proofErr w:type="gramStart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长富金茂</w:t>
      </w:r>
      <w:proofErr w:type="gramEnd"/>
      <w:r w:rsidR="002543BD" w:rsidRPr="00AB55FC">
        <w:rPr>
          <w:rFonts w:asciiTheme="minorEastAsia" w:eastAsiaTheme="minorEastAsia" w:hAnsiTheme="minorEastAsia" w:hint="eastAsia"/>
          <w:bCs/>
          <w:sz w:val="24"/>
        </w:rPr>
        <w:t>大厦59楼</w:t>
      </w:r>
      <w:r w:rsidRPr="00AB55FC">
        <w:rPr>
          <w:rFonts w:asciiTheme="minorEastAsia" w:eastAsiaTheme="minorEastAsia" w:hAnsiTheme="minorEastAsia" w:hint="eastAsia"/>
          <w:bCs/>
          <w:sz w:val="24"/>
        </w:rPr>
        <w:t>会议室以</w:t>
      </w:r>
      <w:r w:rsidRPr="00AB55FC">
        <w:rPr>
          <w:rFonts w:asciiTheme="minorEastAsia" w:eastAsiaTheme="minorEastAsia" w:hAnsiTheme="minorEastAsia" w:hint="eastAsia"/>
          <w:sz w:val="24"/>
        </w:rPr>
        <w:t>现场结合</w:t>
      </w:r>
      <w:r w:rsidR="006735A6">
        <w:rPr>
          <w:rFonts w:asciiTheme="minorEastAsia" w:eastAsiaTheme="minorEastAsia" w:hAnsiTheme="minorEastAsia" w:hint="eastAsia"/>
          <w:sz w:val="24"/>
        </w:rPr>
        <w:t>视频会议</w:t>
      </w:r>
      <w:r w:rsidRPr="00AB55FC">
        <w:rPr>
          <w:rFonts w:asciiTheme="minorEastAsia" w:eastAsiaTheme="minorEastAsia" w:hAnsiTheme="minorEastAsia" w:hint="eastAsia"/>
          <w:sz w:val="24"/>
        </w:rPr>
        <w:t>的方式召开。会议应出席董事</w:t>
      </w:r>
      <w:r w:rsidR="007225F2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名，实际出席董事</w:t>
      </w:r>
      <w:r w:rsidR="007225F2">
        <w:rPr>
          <w:rFonts w:asciiTheme="minorEastAsia" w:eastAsiaTheme="minorEastAsia" w:hAnsiTheme="minorEastAsia" w:hint="eastAsia"/>
          <w:sz w:val="24"/>
        </w:rPr>
        <w:t>9</w:t>
      </w:r>
      <w:r w:rsidRPr="00AB55FC">
        <w:rPr>
          <w:rFonts w:asciiTheme="minorEastAsia" w:eastAsiaTheme="minorEastAsia" w:hAnsiTheme="minorEastAsia" w:hint="eastAsia"/>
          <w:sz w:val="24"/>
        </w:rPr>
        <w:t>名，董事长孙伟挺先生主持会议。公司全体监事、部分高级管理人员列席了会议，会议符合《公司法》</w:t>
      </w:r>
      <w:r w:rsidR="00A41179">
        <w:rPr>
          <w:rFonts w:asciiTheme="minorEastAsia" w:eastAsiaTheme="minorEastAsia" w:hAnsiTheme="minorEastAsia" w:hint="eastAsia"/>
          <w:sz w:val="24"/>
        </w:rPr>
        <w:t>、</w:t>
      </w:r>
      <w:r w:rsidRPr="00AB55FC">
        <w:rPr>
          <w:rFonts w:asciiTheme="minorEastAsia" w:eastAsiaTheme="minorEastAsia" w:hAnsiTheme="minorEastAsia" w:hint="eastAsia"/>
          <w:sz w:val="24"/>
        </w:rPr>
        <w:t>《公司章程》的规定。</w:t>
      </w:r>
    </w:p>
    <w:p w14:paraId="57719BD2" w14:textId="05046532" w:rsidR="007225F2" w:rsidRDefault="004210D4" w:rsidP="007225F2">
      <w:pPr>
        <w:spacing w:line="500" w:lineRule="exact"/>
        <w:ind w:firstLineChars="200" w:firstLine="482"/>
        <w:outlineLvl w:val="0"/>
        <w:rPr>
          <w:rFonts w:ascii="宋体" w:hAnsi="宋体"/>
          <w:b/>
          <w:bCs/>
          <w:sz w:val="24"/>
        </w:rPr>
      </w:pPr>
      <w:r w:rsidRPr="004210D4">
        <w:rPr>
          <w:rFonts w:asciiTheme="minorEastAsia" w:eastAsiaTheme="minorEastAsia" w:hAnsiTheme="minorEastAsia" w:hint="eastAsia"/>
          <w:b/>
          <w:sz w:val="24"/>
        </w:rPr>
        <w:t>一、</w:t>
      </w:r>
      <w:r w:rsidRPr="005B015C">
        <w:rPr>
          <w:rFonts w:asciiTheme="minorEastAsia" w:eastAsiaTheme="minorEastAsia" w:hAnsiTheme="minorEastAsia" w:hint="eastAsia"/>
          <w:b/>
          <w:sz w:val="24"/>
        </w:rPr>
        <w:t>以</w:t>
      </w:r>
      <w:r w:rsidR="007225F2">
        <w:rPr>
          <w:rFonts w:asciiTheme="minorEastAsia" w:eastAsiaTheme="minorEastAsia" w:hAnsiTheme="minorEastAsia" w:hint="eastAsia"/>
          <w:b/>
          <w:sz w:val="24"/>
        </w:rPr>
        <w:t>9</w:t>
      </w:r>
      <w:r w:rsidRPr="005B015C">
        <w:rPr>
          <w:rFonts w:asciiTheme="minorEastAsia" w:eastAsiaTheme="minorEastAsia" w:hAnsiTheme="minorEastAsia" w:hint="eastAsia"/>
          <w:b/>
          <w:sz w:val="24"/>
        </w:rPr>
        <w:t>票赞成、</w:t>
      </w:r>
      <w:r w:rsidRPr="005B015C">
        <w:rPr>
          <w:rFonts w:asciiTheme="minorEastAsia" w:eastAsiaTheme="minorEastAsia" w:hAnsiTheme="minorEastAsia"/>
          <w:b/>
          <w:sz w:val="24"/>
        </w:rPr>
        <w:t>0</w:t>
      </w:r>
      <w:r w:rsidRPr="005B015C">
        <w:rPr>
          <w:rFonts w:asciiTheme="minorEastAsia" w:eastAsiaTheme="minorEastAsia" w:hAnsiTheme="minorEastAsia" w:hint="eastAsia"/>
          <w:b/>
          <w:sz w:val="24"/>
        </w:rPr>
        <w:t>票反对、</w:t>
      </w:r>
      <w:r w:rsidRPr="005B015C">
        <w:rPr>
          <w:rFonts w:asciiTheme="minorEastAsia" w:eastAsiaTheme="minorEastAsia" w:hAnsiTheme="minorEastAsia"/>
          <w:b/>
          <w:sz w:val="24"/>
        </w:rPr>
        <w:t>0</w:t>
      </w:r>
      <w:r w:rsidRPr="005B015C">
        <w:rPr>
          <w:rFonts w:asciiTheme="minorEastAsia" w:eastAsiaTheme="minorEastAsia" w:hAnsiTheme="minorEastAsia" w:hint="eastAsia"/>
          <w:b/>
          <w:sz w:val="24"/>
        </w:rPr>
        <w:t>票弃权的表决结果审议通过</w:t>
      </w:r>
      <w:r w:rsidR="007225F2" w:rsidRPr="00FB1594">
        <w:rPr>
          <w:rFonts w:ascii="宋体" w:hAnsi="宋体" w:hint="eastAsia"/>
          <w:b/>
          <w:bCs/>
          <w:sz w:val="24"/>
        </w:rPr>
        <w:t>《关于修订&lt;公司章程&gt;条款及调整董事会成员人数的议案</w:t>
      </w:r>
      <w:r w:rsidR="007225F2" w:rsidRPr="00FB1594">
        <w:rPr>
          <w:rFonts w:ascii="宋体" w:hAnsi="宋体"/>
          <w:b/>
          <w:bCs/>
          <w:sz w:val="24"/>
        </w:rPr>
        <w:t>》</w:t>
      </w:r>
    </w:p>
    <w:p w14:paraId="440D7AE1" w14:textId="39DB5E53" w:rsidR="007225F2" w:rsidRDefault="007225F2" w:rsidP="001E7CAE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E3200B">
        <w:rPr>
          <w:rFonts w:ascii="宋体" w:hAnsi="宋体" w:hint="eastAsia"/>
          <w:sz w:val="24"/>
        </w:rPr>
        <w:t>为规范公司运作，进一步提升公司治理水平，维护公司和股东的合法权益，根据《中华人民共和国公司法》</w:t>
      </w:r>
      <w:r w:rsidR="00A41179">
        <w:rPr>
          <w:rFonts w:ascii="宋体" w:hAnsi="宋体" w:hint="eastAsia"/>
          <w:sz w:val="24"/>
        </w:rPr>
        <w:t>、</w:t>
      </w:r>
      <w:r w:rsidRPr="00E3200B">
        <w:rPr>
          <w:rFonts w:ascii="宋体" w:hAnsi="宋体" w:hint="eastAsia"/>
          <w:sz w:val="24"/>
        </w:rPr>
        <w:t>《中华人民共和国证券法》</w:t>
      </w:r>
      <w:r w:rsidR="00A41179">
        <w:rPr>
          <w:rFonts w:ascii="宋体" w:hAnsi="宋体" w:hint="eastAsia"/>
          <w:sz w:val="24"/>
        </w:rPr>
        <w:t>、</w:t>
      </w:r>
      <w:r w:rsidRPr="00E3200B">
        <w:rPr>
          <w:rFonts w:ascii="宋体" w:hAnsi="宋体" w:hint="eastAsia"/>
          <w:sz w:val="24"/>
        </w:rPr>
        <w:t>《上市公司治理准则》《上市公司章程指引》、《深圳证券交易所上市公司规范运作指引》等法律、法规、规范性文件和《公司章程》的相关规定，结合公司的实际需要，公司对《公司章程》进行了修订</w:t>
      </w:r>
      <w:r>
        <w:rPr>
          <w:rFonts w:ascii="宋体" w:hAnsi="宋体" w:hint="eastAsia"/>
          <w:sz w:val="24"/>
        </w:rPr>
        <w:t>，详见公司与本公告同时刊登在</w:t>
      </w:r>
      <w:r w:rsidRPr="00AB55FC">
        <w:rPr>
          <w:rFonts w:asciiTheme="minorEastAsia" w:eastAsiaTheme="minorEastAsia" w:hAnsiTheme="minorEastAsia" w:hint="eastAsia"/>
          <w:sz w:val="24"/>
        </w:rPr>
        <w:t>《证券时报》</w:t>
      </w:r>
      <w:r w:rsidR="00A41179">
        <w:rPr>
          <w:rFonts w:asciiTheme="minorEastAsia" w:eastAsiaTheme="minorEastAsia" w:hAnsiTheme="minorEastAsia" w:hint="eastAsia"/>
          <w:sz w:val="24"/>
        </w:rPr>
        <w:t>、</w:t>
      </w:r>
      <w:r w:rsidRPr="00AB55FC">
        <w:rPr>
          <w:rFonts w:asciiTheme="minorEastAsia" w:eastAsiaTheme="minorEastAsia" w:hAnsiTheme="minorEastAsia" w:hint="eastAsia"/>
          <w:sz w:val="24"/>
        </w:rPr>
        <w:t>《中国证券报》及巨潮资讯网（</w:t>
      </w:r>
      <w:r w:rsidRPr="00AB55FC">
        <w:rPr>
          <w:rFonts w:asciiTheme="minorEastAsia" w:eastAsiaTheme="minorEastAsia" w:hAnsiTheme="minorEastAsia"/>
          <w:sz w:val="24"/>
        </w:rPr>
        <w:t>www.cninfo.com.cn</w:t>
      </w:r>
      <w:r w:rsidRPr="00AB55FC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的《关于修订&lt;公司章程&gt;条款及调整董事会成员人数的公告》。</w:t>
      </w:r>
    </w:p>
    <w:p w14:paraId="35E29CBA" w14:textId="542FE84C" w:rsidR="004210D4" w:rsidRPr="005B015C" w:rsidRDefault="00B54B32" w:rsidP="001E7CAE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4B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独立董事已就本议案发表了同意的独立意见，</w:t>
      </w:r>
      <w:r w:rsidR="004210D4" w:rsidRPr="00AB55F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本议案尚需提交公司股东大会审议。</w:t>
      </w:r>
    </w:p>
    <w:p w14:paraId="3A5715CF" w14:textId="564D832A" w:rsidR="007225F2" w:rsidRDefault="004210D4" w:rsidP="007225F2">
      <w:pPr>
        <w:spacing w:line="500" w:lineRule="exact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</w:t>
      </w:r>
      <w:r w:rsidR="00F46226" w:rsidRPr="00AB55FC">
        <w:rPr>
          <w:rFonts w:asciiTheme="minorEastAsia" w:eastAsiaTheme="minorEastAsia" w:hAnsiTheme="minorEastAsia" w:hint="eastAsia"/>
          <w:b/>
          <w:sz w:val="24"/>
        </w:rPr>
        <w:t>以</w:t>
      </w:r>
      <w:r w:rsidR="007225F2">
        <w:rPr>
          <w:rFonts w:asciiTheme="minorEastAsia" w:eastAsiaTheme="minorEastAsia" w:hAnsiTheme="minorEastAsia" w:hint="eastAsia"/>
          <w:b/>
          <w:sz w:val="24"/>
        </w:rPr>
        <w:t>9</w:t>
      </w:r>
      <w:r w:rsidR="00F46226" w:rsidRPr="00AB55FC">
        <w:rPr>
          <w:rFonts w:asciiTheme="minorEastAsia" w:eastAsiaTheme="minorEastAsia" w:hAnsiTheme="minorEastAsia" w:hint="eastAsia"/>
          <w:b/>
          <w:sz w:val="24"/>
        </w:rPr>
        <w:t>票赞成、0票反对、0票弃权的表决结果</w:t>
      </w:r>
      <w:r w:rsidR="005C3D39" w:rsidRPr="00AB55FC">
        <w:rPr>
          <w:rFonts w:asciiTheme="minorEastAsia" w:eastAsiaTheme="minorEastAsia" w:hAnsiTheme="minorEastAsia" w:hint="eastAsia"/>
          <w:b/>
          <w:sz w:val="24"/>
        </w:rPr>
        <w:t>审议</w:t>
      </w:r>
      <w:r w:rsidR="00F46226" w:rsidRPr="00AB55FC">
        <w:rPr>
          <w:rFonts w:asciiTheme="minorEastAsia" w:eastAsiaTheme="minorEastAsia" w:hAnsiTheme="minorEastAsia" w:hint="eastAsia"/>
          <w:b/>
          <w:sz w:val="24"/>
        </w:rPr>
        <w:t>通过</w:t>
      </w:r>
      <w:r w:rsidR="007225F2" w:rsidRPr="00E3200B">
        <w:rPr>
          <w:rFonts w:ascii="宋体" w:hAnsi="宋体" w:hint="eastAsia"/>
          <w:b/>
          <w:sz w:val="24"/>
        </w:rPr>
        <w:t>《</w:t>
      </w:r>
      <w:r w:rsidR="007225F2" w:rsidRPr="00E3200B">
        <w:rPr>
          <w:rFonts w:ascii="宋体" w:hAnsi="宋体" w:hint="eastAsia"/>
          <w:b/>
          <w:bCs/>
          <w:sz w:val="24"/>
        </w:rPr>
        <w:t>关于补选非独立董事的议案</w:t>
      </w:r>
      <w:r w:rsidR="007225F2" w:rsidRPr="00E3200B">
        <w:rPr>
          <w:rFonts w:ascii="宋体" w:hAnsi="宋体" w:hint="eastAsia"/>
          <w:b/>
          <w:sz w:val="24"/>
        </w:rPr>
        <w:t>》</w:t>
      </w:r>
    </w:p>
    <w:p w14:paraId="3E984C96" w14:textId="38682F7F" w:rsidR="003D1D15" w:rsidRDefault="003D1D15" w:rsidP="003D1D15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E3200B">
        <w:rPr>
          <w:rFonts w:ascii="宋体" w:hAnsi="宋体" w:hint="eastAsia"/>
          <w:sz w:val="24"/>
        </w:rPr>
        <w:t>为完善公司治理结构，提升公司治理水平，公司董事会提名张正先生为公司第七届董事会非独立董事候选人，经充分了解候选人职业、学历、专业资格、详</w:t>
      </w:r>
      <w:r w:rsidR="00C157A2">
        <w:rPr>
          <w:rFonts w:ascii="宋体" w:hAnsi="宋体" w:hint="eastAsia"/>
          <w:sz w:val="24"/>
        </w:rPr>
        <w:lastRenderedPageBreak/>
        <w:t>细的工作经历等情况后，董事会认为张正先生</w:t>
      </w:r>
      <w:proofErr w:type="gramStart"/>
      <w:r w:rsidR="00C157A2">
        <w:rPr>
          <w:rFonts w:ascii="宋体" w:hAnsi="宋体" w:hint="eastAsia"/>
          <w:sz w:val="24"/>
        </w:rPr>
        <w:t>符法律</w:t>
      </w:r>
      <w:proofErr w:type="gramEnd"/>
      <w:r w:rsidR="00C157A2">
        <w:rPr>
          <w:rFonts w:ascii="宋体" w:hAnsi="宋体" w:hint="eastAsia"/>
          <w:sz w:val="24"/>
        </w:rPr>
        <w:t>法规对非独立董事候选人任职资格的要求</w:t>
      </w:r>
      <w:r>
        <w:rPr>
          <w:rFonts w:ascii="宋体" w:hAnsi="宋体" w:hint="eastAsia"/>
          <w:sz w:val="24"/>
        </w:rPr>
        <w:t>，详见公司与本公告同时刊登在</w:t>
      </w:r>
      <w:r w:rsidRPr="00AB55FC">
        <w:rPr>
          <w:rFonts w:asciiTheme="minorEastAsia" w:eastAsiaTheme="minorEastAsia" w:hAnsiTheme="minorEastAsia" w:hint="eastAsia"/>
          <w:sz w:val="24"/>
        </w:rPr>
        <w:t>《证券时报》《中国证券报》及巨潮资讯网（</w:t>
      </w:r>
      <w:proofErr w:type="spellStart"/>
      <w:r w:rsidRPr="00AB55FC">
        <w:rPr>
          <w:rFonts w:asciiTheme="minorEastAsia" w:eastAsiaTheme="minorEastAsia" w:hAnsiTheme="minorEastAsia"/>
          <w:sz w:val="24"/>
        </w:rPr>
        <w:t>www.cninfo.com.cn</w:t>
      </w:r>
      <w:proofErr w:type="spellEnd"/>
      <w:r w:rsidRPr="00AB55FC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的《关于补选非独立董事的公告》。</w:t>
      </w:r>
    </w:p>
    <w:p w14:paraId="2C37C3FF" w14:textId="16F7E1A6" w:rsidR="00544E48" w:rsidRPr="003D1D15" w:rsidRDefault="00005A31" w:rsidP="003D1D15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3D1D15">
        <w:rPr>
          <w:rFonts w:ascii="宋体" w:hAnsi="宋体" w:hint="eastAsia"/>
          <w:sz w:val="24"/>
        </w:rPr>
        <w:t>独立董事已就本议案发表了同意的独立意见，</w:t>
      </w:r>
      <w:r w:rsidR="00544E48" w:rsidRPr="003D1D15">
        <w:rPr>
          <w:rFonts w:ascii="宋体" w:hAnsi="宋体" w:hint="eastAsia"/>
          <w:sz w:val="24"/>
        </w:rPr>
        <w:t>本议案尚需提交公司股东大会审议。</w:t>
      </w:r>
    </w:p>
    <w:p w14:paraId="42BF89CE" w14:textId="4ADE3E4A" w:rsidR="003D1D15" w:rsidRDefault="00A41179" w:rsidP="009C6C04">
      <w:pPr>
        <w:widowControl/>
        <w:spacing w:line="500" w:lineRule="exact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3D1D15">
        <w:rPr>
          <w:rFonts w:asciiTheme="minorEastAsia" w:eastAsiaTheme="minorEastAsia" w:hAnsiTheme="minorEastAsia" w:hint="eastAsia"/>
          <w:b/>
          <w:sz w:val="24"/>
        </w:rPr>
        <w:t>、</w:t>
      </w:r>
      <w:r w:rsidR="003D1D15" w:rsidRPr="00AB55FC">
        <w:rPr>
          <w:rFonts w:asciiTheme="minorEastAsia" w:eastAsiaTheme="minorEastAsia" w:hAnsiTheme="minorEastAsia" w:hint="eastAsia"/>
          <w:b/>
          <w:sz w:val="24"/>
        </w:rPr>
        <w:t>以</w:t>
      </w:r>
      <w:r w:rsidR="003D1D15">
        <w:rPr>
          <w:rFonts w:asciiTheme="minorEastAsia" w:eastAsiaTheme="minorEastAsia" w:hAnsiTheme="minorEastAsia" w:hint="eastAsia"/>
          <w:b/>
          <w:sz w:val="24"/>
        </w:rPr>
        <w:t>9</w:t>
      </w:r>
      <w:r w:rsidR="003D1D15" w:rsidRPr="00AB55FC">
        <w:rPr>
          <w:rFonts w:asciiTheme="minorEastAsia" w:eastAsiaTheme="minorEastAsia" w:hAnsiTheme="minorEastAsia" w:hint="eastAsia"/>
          <w:b/>
          <w:sz w:val="24"/>
        </w:rPr>
        <w:t>票赞成、0票反对、0票弃权的表决结果审议通过</w:t>
      </w:r>
      <w:r w:rsidR="003D1D15" w:rsidRPr="00E3200B">
        <w:rPr>
          <w:rFonts w:ascii="宋体" w:hAnsi="宋体" w:hint="eastAsia"/>
          <w:b/>
          <w:sz w:val="24"/>
        </w:rPr>
        <w:t>《</w:t>
      </w:r>
      <w:r w:rsidR="003D1D15" w:rsidRPr="00E3200B">
        <w:rPr>
          <w:rFonts w:ascii="宋体" w:hAnsi="宋体" w:hint="eastAsia"/>
          <w:b/>
          <w:bCs/>
          <w:sz w:val="24"/>
        </w:rPr>
        <w:t>关于调整董事会专门委员会委员的议案</w:t>
      </w:r>
      <w:r w:rsidR="003D1D15" w:rsidRPr="00E3200B">
        <w:rPr>
          <w:rFonts w:ascii="宋体" w:hAnsi="宋体"/>
          <w:b/>
          <w:sz w:val="24"/>
        </w:rPr>
        <w:t>》</w:t>
      </w:r>
    </w:p>
    <w:p w14:paraId="7C2F248A" w14:textId="3275F35E" w:rsidR="003D1D15" w:rsidRPr="00E3200B" w:rsidRDefault="00C157A2" w:rsidP="003D1D15">
      <w:pPr>
        <w:spacing w:line="500" w:lineRule="exact"/>
        <w:ind w:firstLineChars="196" w:firstLine="47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鉴于公司对董事会人数进行调整。</w:t>
      </w:r>
      <w:r w:rsidR="003D1D15" w:rsidRPr="00E3200B">
        <w:rPr>
          <w:rFonts w:ascii="宋体" w:hAnsi="宋体" w:hint="eastAsia"/>
          <w:kern w:val="0"/>
          <w:sz w:val="24"/>
        </w:rPr>
        <w:t>为保证董事会专门委员会各项工作的顺利开展，根据《上市公司治理准则》、《公司章程》及公司《董事会专门委员会议事规则》等相关规定，公司董事会对各专门委员会委员进行调整并选举新委员。详情如下：</w:t>
      </w:r>
    </w:p>
    <w:p w14:paraId="3799CDA6" w14:textId="77777777" w:rsidR="003D1D15" w:rsidRPr="00E3200B" w:rsidRDefault="003D1D15" w:rsidP="003D1D15">
      <w:pPr>
        <w:spacing w:line="500" w:lineRule="exact"/>
        <w:ind w:firstLineChars="196" w:firstLine="472"/>
        <w:rPr>
          <w:rFonts w:ascii="宋体" w:hAnsi="宋体"/>
          <w:b/>
          <w:bCs/>
          <w:sz w:val="24"/>
        </w:rPr>
      </w:pPr>
      <w:r w:rsidRPr="00E3200B">
        <w:rPr>
          <w:rFonts w:ascii="宋体" w:hAnsi="宋体" w:hint="eastAsia"/>
          <w:b/>
          <w:bCs/>
          <w:sz w:val="24"/>
        </w:rPr>
        <w:t>调整前：</w:t>
      </w:r>
    </w:p>
    <w:tbl>
      <w:tblPr>
        <w:tblW w:w="839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98"/>
        <w:gridCol w:w="2798"/>
        <w:gridCol w:w="2798"/>
      </w:tblGrid>
      <w:tr w:rsidR="003D1D15" w:rsidRPr="00E3200B" w14:paraId="57443A08" w14:textId="77777777" w:rsidTr="0075765B">
        <w:trPr>
          <w:cantSplit/>
          <w:trHeight w:val="420"/>
          <w:tblHeader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33B8A" w14:textId="77777777" w:rsidR="003D1D15" w:rsidRPr="00E3200B" w:rsidRDefault="003D1D15" w:rsidP="0075765B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专门委员会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FD5A1" w14:textId="77777777" w:rsidR="003D1D15" w:rsidRPr="00E3200B" w:rsidRDefault="003D1D15" w:rsidP="0075765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主任委员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359AF" w14:textId="77777777" w:rsidR="003D1D15" w:rsidRPr="00E3200B" w:rsidRDefault="003D1D15" w:rsidP="0075765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委员</w:t>
            </w:r>
          </w:p>
        </w:tc>
      </w:tr>
      <w:tr w:rsidR="003D1D15" w:rsidRPr="00E3200B" w14:paraId="108D3193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32C3B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战略与发展委员会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4BFC8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孙伟挺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E2850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杨世滨、高卫东</w:t>
            </w:r>
          </w:p>
        </w:tc>
      </w:tr>
      <w:tr w:rsidR="003D1D15" w:rsidRPr="00E3200B" w14:paraId="5330C00B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383D6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提名委员会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55B64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杨世滨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200370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高卫东、陈玲芬</w:t>
            </w:r>
          </w:p>
        </w:tc>
      </w:tr>
      <w:tr w:rsidR="003D1D15" w:rsidRPr="00E3200B" w14:paraId="02CA4805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445677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薪酬与考核委员会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5DF5C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陈卫滨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694E0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陈玲芬、孔祥云</w:t>
            </w:r>
          </w:p>
        </w:tc>
      </w:tr>
      <w:tr w:rsidR="003D1D15" w:rsidRPr="00E3200B" w14:paraId="002CEB0A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997D9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审计委员会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323DF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孔祥云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3E9CC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程桂松、陈卫滨</w:t>
            </w:r>
          </w:p>
        </w:tc>
      </w:tr>
    </w:tbl>
    <w:p w14:paraId="56418D63" w14:textId="77777777" w:rsidR="003D1D15" w:rsidRPr="00E3200B" w:rsidRDefault="003D1D15" w:rsidP="003D1D15">
      <w:pPr>
        <w:spacing w:line="500" w:lineRule="exact"/>
        <w:ind w:firstLineChars="196" w:firstLine="472"/>
        <w:rPr>
          <w:rFonts w:ascii="宋体" w:hAnsi="宋体"/>
          <w:b/>
          <w:bCs/>
          <w:sz w:val="24"/>
        </w:rPr>
      </w:pPr>
      <w:r w:rsidRPr="00E3200B">
        <w:rPr>
          <w:rFonts w:ascii="宋体" w:hAnsi="宋体" w:hint="eastAsia"/>
          <w:b/>
          <w:bCs/>
          <w:sz w:val="24"/>
        </w:rPr>
        <w:t>调整后：</w:t>
      </w:r>
    </w:p>
    <w:tbl>
      <w:tblPr>
        <w:tblW w:w="839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98"/>
        <w:gridCol w:w="2798"/>
        <w:gridCol w:w="2798"/>
      </w:tblGrid>
      <w:tr w:rsidR="003D1D15" w:rsidRPr="00E3200B" w14:paraId="72604651" w14:textId="77777777" w:rsidTr="0075765B">
        <w:trPr>
          <w:cantSplit/>
          <w:trHeight w:val="420"/>
          <w:tblHeader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9F5FF" w14:textId="77777777" w:rsidR="003D1D15" w:rsidRPr="00E3200B" w:rsidRDefault="003D1D15" w:rsidP="0075765B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专门委员会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EF021" w14:textId="77777777" w:rsidR="003D1D15" w:rsidRPr="00E3200B" w:rsidRDefault="003D1D15" w:rsidP="0075765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主任委员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F208B" w14:textId="77777777" w:rsidR="003D1D15" w:rsidRPr="00E3200B" w:rsidRDefault="003D1D15" w:rsidP="0075765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委员</w:t>
            </w:r>
          </w:p>
        </w:tc>
      </w:tr>
      <w:tr w:rsidR="003D1D15" w:rsidRPr="00E3200B" w14:paraId="6F48222F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7678C0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战略与发展委员会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34A2C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孙伟挺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14D89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孔祥云、高卫东</w:t>
            </w:r>
          </w:p>
        </w:tc>
      </w:tr>
      <w:tr w:rsidR="003D1D15" w:rsidRPr="00E3200B" w14:paraId="4787F918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5465BA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提名委员会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F65C3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高卫东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FD7D5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陈卫滨、陈玲芬</w:t>
            </w:r>
          </w:p>
        </w:tc>
      </w:tr>
      <w:tr w:rsidR="003D1D15" w:rsidRPr="00E3200B" w14:paraId="2D1032ED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BEB14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薪酬与考核委员会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6448B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陈卫滨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06004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陈玲芬、孔祥云</w:t>
            </w:r>
          </w:p>
        </w:tc>
      </w:tr>
      <w:tr w:rsidR="003D1D15" w:rsidRPr="00E3200B" w14:paraId="63A00C85" w14:textId="77777777" w:rsidTr="0075765B">
        <w:trPr>
          <w:cantSplit/>
          <w:trHeight w:val="420"/>
        </w:trPr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E6DC9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审计委员会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6A0FE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孔祥云</w:t>
            </w:r>
          </w:p>
        </w:tc>
        <w:tc>
          <w:tcPr>
            <w:tcW w:w="27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B1C79" w14:textId="77777777" w:rsidR="003D1D15" w:rsidRPr="00E3200B" w:rsidRDefault="003D1D15" w:rsidP="007576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E3200B">
              <w:rPr>
                <w:rFonts w:ascii="宋体" w:hAnsi="宋体" w:hint="eastAsia"/>
                <w:kern w:val="0"/>
                <w:sz w:val="24"/>
              </w:rPr>
              <w:t>程桂松、陈卫滨</w:t>
            </w:r>
          </w:p>
        </w:tc>
      </w:tr>
    </w:tbl>
    <w:p w14:paraId="0E0D3DDC" w14:textId="77777777" w:rsidR="003D1D15" w:rsidRDefault="003D1D15" w:rsidP="003D1D15">
      <w:pPr>
        <w:spacing w:line="500" w:lineRule="exact"/>
        <w:ind w:firstLineChars="196" w:firstLine="470"/>
        <w:rPr>
          <w:rFonts w:ascii="宋体" w:hAnsi="宋体"/>
          <w:kern w:val="0"/>
          <w:sz w:val="24"/>
        </w:rPr>
      </w:pPr>
      <w:r w:rsidRPr="00E3200B">
        <w:rPr>
          <w:rFonts w:ascii="宋体" w:hAnsi="宋体" w:hint="eastAsia"/>
          <w:kern w:val="0"/>
          <w:sz w:val="24"/>
        </w:rPr>
        <w:t>注：陈卫滨先生、孔祥云先生、高卫东先生为公司独立董事，其中孔祥云先生为会计专业人士。</w:t>
      </w:r>
    </w:p>
    <w:p w14:paraId="5AFE68DF" w14:textId="0E4FABD0" w:rsidR="00C157A2" w:rsidRPr="00C157A2" w:rsidRDefault="00C157A2" w:rsidP="00C157A2">
      <w:pPr>
        <w:spacing w:line="500" w:lineRule="exact"/>
        <w:ind w:firstLineChars="200" w:firstLine="480"/>
        <w:outlineLvl w:val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上述调整已经公司董事会审议通过。</w:t>
      </w:r>
      <w:r w:rsidR="00200A1E">
        <w:rPr>
          <w:rFonts w:ascii="宋体" w:hAnsi="宋体" w:hint="eastAsia"/>
          <w:kern w:val="0"/>
          <w:sz w:val="24"/>
        </w:rPr>
        <w:t>将</w:t>
      </w:r>
      <w:r w:rsidR="00340174">
        <w:rPr>
          <w:rFonts w:ascii="宋体" w:hAnsi="宋体" w:hint="eastAsia"/>
          <w:kern w:val="0"/>
          <w:sz w:val="24"/>
        </w:rPr>
        <w:t>在</w:t>
      </w:r>
      <w:r>
        <w:rPr>
          <w:rFonts w:ascii="宋体" w:hAnsi="宋体" w:hint="eastAsia"/>
          <w:kern w:val="0"/>
          <w:sz w:val="24"/>
        </w:rPr>
        <w:t>公司</w:t>
      </w:r>
      <w:r w:rsidR="00340174">
        <w:rPr>
          <w:rFonts w:ascii="宋体" w:hAnsi="宋体" w:hint="eastAsia"/>
          <w:kern w:val="0"/>
          <w:sz w:val="24"/>
        </w:rPr>
        <w:t>于2020年7月27日召开的2020年第三次临时</w:t>
      </w:r>
      <w:r w:rsidR="00200A1E">
        <w:rPr>
          <w:rFonts w:ascii="宋体" w:hAnsi="宋体" w:hint="eastAsia"/>
          <w:kern w:val="0"/>
          <w:sz w:val="24"/>
        </w:rPr>
        <w:t>股东大会</w:t>
      </w:r>
      <w:r w:rsidR="00340174">
        <w:rPr>
          <w:rFonts w:ascii="宋体" w:hAnsi="宋体" w:hint="eastAsia"/>
          <w:kern w:val="0"/>
          <w:sz w:val="24"/>
        </w:rPr>
        <w:t>审议通过</w:t>
      </w:r>
      <w:r w:rsidRPr="00C157A2">
        <w:rPr>
          <w:rFonts w:ascii="宋体" w:hAnsi="宋体" w:hint="eastAsia"/>
          <w:kern w:val="0"/>
          <w:sz w:val="24"/>
        </w:rPr>
        <w:t>《关于修订&lt;公司章程&gt;条款及调整董事会成员人数的议案</w:t>
      </w:r>
      <w:r w:rsidRPr="00C157A2">
        <w:rPr>
          <w:rFonts w:ascii="宋体" w:hAnsi="宋体"/>
          <w:kern w:val="0"/>
          <w:sz w:val="24"/>
        </w:rPr>
        <w:t>》</w:t>
      </w:r>
      <w:r>
        <w:rPr>
          <w:rFonts w:ascii="宋体" w:hAnsi="宋体" w:hint="eastAsia"/>
          <w:kern w:val="0"/>
          <w:sz w:val="24"/>
        </w:rPr>
        <w:t>后</w:t>
      </w:r>
      <w:r w:rsidR="00340174">
        <w:rPr>
          <w:rFonts w:ascii="宋体" w:hAnsi="宋体" w:hint="eastAsia"/>
          <w:kern w:val="0"/>
          <w:sz w:val="24"/>
        </w:rPr>
        <w:t>生效</w:t>
      </w:r>
      <w:r w:rsidRPr="00C157A2">
        <w:rPr>
          <w:rFonts w:ascii="宋体" w:hAnsi="宋体" w:hint="eastAsia"/>
          <w:kern w:val="0"/>
          <w:sz w:val="24"/>
        </w:rPr>
        <w:t>。</w:t>
      </w:r>
    </w:p>
    <w:p w14:paraId="04796204" w14:textId="286BAF8F" w:rsidR="003D1D15" w:rsidRDefault="003D1D15" w:rsidP="009C6C04">
      <w:pPr>
        <w:widowControl/>
        <w:spacing w:line="500" w:lineRule="exact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 w:rsidRPr="00E3200B">
        <w:rPr>
          <w:rFonts w:ascii="宋体" w:hAnsi="宋体" w:hint="eastAsia"/>
          <w:b/>
          <w:sz w:val="24"/>
        </w:rPr>
        <w:lastRenderedPageBreak/>
        <w:t>四、</w:t>
      </w:r>
      <w:r w:rsidRPr="00AB55FC">
        <w:rPr>
          <w:rFonts w:asciiTheme="minorEastAsia" w:eastAsiaTheme="minorEastAsia" w:hAnsiTheme="minorEastAsia" w:hint="eastAsia"/>
          <w:b/>
          <w:sz w:val="24"/>
        </w:rPr>
        <w:t>以</w:t>
      </w:r>
      <w:r>
        <w:rPr>
          <w:rFonts w:asciiTheme="minorEastAsia" w:eastAsiaTheme="minorEastAsia" w:hAnsiTheme="minorEastAsia" w:hint="eastAsia"/>
          <w:b/>
          <w:sz w:val="24"/>
        </w:rPr>
        <w:t>9</w:t>
      </w:r>
      <w:r w:rsidRPr="00AB55FC">
        <w:rPr>
          <w:rFonts w:asciiTheme="minorEastAsia" w:eastAsiaTheme="minorEastAsia" w:hAnsiTheme="minorEastAsia" w:hint="eastAsia"/>
          <w:b/>
          <w:sz w:val="24"/>
        </w:rPr>
        <w:t>票赞成、0票反对、0票弃权的表决结果审议通过</w:t>
      </w:r>
      <w:r>
        <w:rPr>
          <w:rFonts w:ascii="宋体" w:hAnsi="宋体" w:hint="eastAsia"/>
          <w:b/>
          <w:sz w:val="24"/>
        </w:rPr>
        <w:t>《关于修订&lt;董事会议事规则&gt;的议案》</w:t>
      </w:r>
    </w:p>
    <w:p w14:paraId="3FB1DE3D" w14:textId="77777777" w:rsidR="003D1D15" w:rsidRPr="0076677F" w:rsidRDefault="003D1D15" w:rsidP="00200A1E">
      <w:pPr>
        <w:widowControl/>
        <w:spacing w:line="500" w:lineRule="exact"/>
        <w:ind w:firstLineChars="200" w:firstLine="480"/>
        <w:jc w:val="left"/>
        <w:outlineLvl w:val="0"/>
        <w:rPr>
          <w:rFonts w:ascii="宋体" w:hAnsi="宋体"/>
          <w:sz w:val="24"/>
        </w:rPr>
      </w:pPr>
      <w:r w:rsidRPr="0076677F">
        <w:rPr>
          <w:rFonts w:ascii="宋体" w:hAnsi="宋体" w:hint="eastAsia"/>
          <w:sz w:val="24"/>
        </w:rPr>
        <w:t>根据对《公司章程》中董事人数的变动调整，现将公司《董事会议事规则》进行同步修订，修订对照表如下：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3D1D15" w:rsidRPr="00E3200B" w14:paraId="10A656BB" w14:textId="77777777" w:rsidTr="007576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9923" w14:textId="77777777" w:rsidR="003D1D15" w:rsidRPr="00E3200B" w:rsidRDefault="003D1D15" w:rsidP="0075765B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原条款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986D" w14:textId="77777777" w:rsidR="003D1D15" w:rsidRPr="00E3200B" w:rsidRDefault="003D1D15" w:rsidP="0075765B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0B">
              <w:rPr>
                <w:rFonts w:ascii="宋体" w:hAnsi="宋体" w:hint="eastAsia"/>
                <w:b/>
                <w:bCs/>
                <w:sz w:val="24"/>
              </w:rPr>
              <w:t>修订后条款</w:t>
            </w:r>
          </w:p>
        </w:tc>
      </w:tr>
      <w:tr w:rsidR="00200A1E" w:rsidRPr="00E3200B" w14:paraId="4C12E392" w14:textId="77777777" w:rsidTr="007576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233" w14:textId="063D7CA7" w:rsidR="00200A1E" w:rsidRPr="0076677F" w:rsidRDefault="00200A1E" w:rsidP="00200A1E">
            <w:pPr>
              <w:adjustRightInd w:val="0"/>
              <w:spacing w:beforeLines="50" w:before="156" w:afterLines="50" w:after="156" w:line="276" w:lineRule="auto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76677F">
              <w:rPr>
                <w:rFonts w:ascii="宋体" w:hAnsi="宋体"/>
                <w:kern w:val="0"/>
                <w:sz w:val="24"/>
              </w:rPr>
              <w:t>第</w:t>
            </w:r>
            <w:r w:rsidRPr="0076677F">
              <w:rPr>
                <w:rFonts w:ascii="宋体" w:hAnsi="宋体" w:hint="eastAsia"/>
                <w:kern w:val="0"/>
                <w:sz w:val="24"/>
              </w:rPr>
              <w:t>七</w:t>
            </w:r>
            <w:r w:rsidRPr="0076677F">
              <w:rPr>
                <w:rFonts w:ascii="宋体" w:hAnsi="宋体"/>
                <w:kern w:val="0"/>
                <w:sz w:val="24"/>
              </w:rPr>
              <w:t>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6677F">
              <w:rPr>
                <w:rFonts w:ascii="宋体" w:hAnsi="宋体"/>
                <w:kern w:val="0"/>
                <w:sz w:val="24"/>
              </w:rPr>
              <w:t>董事会由</w:t>
            </w:r>
            <w:r w:rsidRPr="0076677F">
              <w:rPr>
                <w:rFonts w:ascii="宋体" w:hAnsi="宋体" w:hint="eastAsia"/>
                <w:kern w:val="0"/>
                <w:sz w:val="24"/>
              </w:rPr>
              <w:t>11</w:t>
            </w:r>
            <w:r w:rsidRPr="0076677F">
              <w:rPr>
                <w:rFonts w:ascii="宋体" w:hAnsi="宋体"/>
                <w:kern w:val="0"/>
                <w:sz w:val="24"/>
              </w:rPr>
              <w:t>名董事组成，其中独立董事</w:t>
            </w:r>
            <w:r w:rsidRPr="0076677F">
              <w:rPr>
                <w:rFonts w:ascii="宋体" w:hAnsi="宋体" w:hint="eastAsia"/>
                <w:kern w:val="0"/>
                <w:sz w:val="24"/>
              </w:rPr>
              <w:t>4</w:t>
            </w:r>
            <w:r w:rsidRPr="0076677F">
              <w:rPr>
                <w:rFonts w:ascii="宋体" w:hAnsi="宋体"/>
                <w:kern w:val="0"/>
                <w:sz w:val="24"/>
              </w:rPr>
              <w:t>名。设董事长1人。董事长由董</w:t>
            </w:r>
            <w:r w:rsidRPr="0076677F">
              <w:rPr>
                <w:rFonts w:ascii="宋体" w:hAnsi="宋体" w:hint="eastAsia"/>
                <w:kern w:val="0"/>
                <w:sz w:val="24"/>
              </w:rPr>
              <w:t>事会以全体董事的过半数选举产生。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632" w14:textId="64196E13" w:rsidR="00200A1E" w:rsidRPr="00026E16" w:rsidRDefault="00200A1E" w:rsidP="00200A1E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 w:rsidRPr="0076677F">
              <w:rPr>
                <w:rFonts w:ascii="宋体" w:hAnsi="宋体"/>
                <w:kern w:val="0"/>
                <w:sz w:val="24"/>
              </w:rPr>
              <w:t>第</w:t>
            </w:r>
            <w:r w:rsidRPr="0076677F">
              <w:rPr>
                <w:rFonts w:ascii="宋体" w:hAnsi="宋体" w:hint="eastAsia"/>
                <w:kern w:val="0"/>
                <w:sz w:val="24"/>
              </w:rPr>
              <w:t>七</w:t>
            </w:r>
            <w:r w:rsidRPr="0076677F">
              <w:rPr>
                <w:rFonts w:ascii="宋体" w:hAnsi="宋体"/>
                <w:kern w:val="0"/>
                <w:sz w:val="24"/>
              </w:rPr>
              <w:t>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6677F">
              <w:rPr>
                <w:rFonts w:ascii="宋体" w:hAnsi="宋体"/>
                <w:kern w:val="0"/>
                <w:sz w:val="24"/>
              </w:rPr>
              <w:t>董事会由</w:t>
            </w:r>
            <w:r>
              <w:rPr>
                <w:rFonts w:ascii="宋体" w:hAnsi="宋体" w:hint="eastAsia"/>
                <w:kern w:val="0"/>
                <w:sz w:val="24"/>
              </w:rPr>
              <w:t>9</w:t>
            </w:r>
            <w:r w:rsidRPr="0076677F">
              <w:rPr>
                <w:rFonts w:ascii="宋体" w:hAnsi="宋体"/>
                <w:kern w:val="0"/>
                <w:sz w:val="24"/>
              </w:rPr>
              <w:t>名董事组成，其中独立董事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 w:rsidRPr="0076677F">
              <w:rPr>
                <w:rFonts w:ascii="宋体" w:hAnsi="宋体"/>
                <w:kern w:val="0"/>
                <w:sz w:val="24"/>
              </w:rPr>
              <w:t>名。设董事长1人。董事长由董</w:t>
            </w:r>
            <w:r w:rsidRPr="0076677F">
              <w:rPr>
                <w:rFonts w:ascii="宋体" w:hAnsi="宋体" w:hint="eastAsia"/>
                <w:kern w:val="0"/>
                <w:sz w:val="24"/>
              </w:rPr>
              <w:t>事会以全体董事的过半数选举产生。</w:t>
            </w:r>
          </w:p>
        </w:tc>
      </w:tr>
    </w:tbl>
    <w:p w14:paraId="7FE3CE3B" w14:textId="3EA0BE9F" w:rsidR="00026E16" w:rsidRPr="00026E16" w:rsidRDefault="00026E16" w:rsidP="00026E16">
      <w:pPr>
        <w:widowControl/>
        <w:spacing w:line="500" w:lineRule="exact"/>
        <w:ind w:firstLineChars="200" w:firstLine="480"/>
        <w:jc w:val="left"/>
        <w:outlineLvl w:val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本议案</w:t>
      </w:r>
      <w:r w:rsidRPr="00026E16">
        <w:rPr>
          <w:rFonts w:ascii="宋体" w:hAnsi="宋体" w:hint="eastAsia"/>
          <w:kern w:val="0"/>
          <w:sz w:val="24"/>
        </w:rPr>
        <w:t>尚需提交公司股东大会审议</w:t>
      </w:r>
      <w:r w:rsidR="00200A1E">
        <w:rPr>
          <w:rFonts w:ascii="宋体" w:hAnsi="宋体" w:hint="eastAsia"/>
          <w:kern w:val="0"/>
          <w:sz w:val="24"/>
        </w:rPr>
        <w:t>。</w:t>
      </w:r>
    </w:p>
    <w:p w14:paraId="1AFC24F3" w14:textId="23DE9FB8" w:rsidR="003D1D15" w:rsidRDefault="003D1D15" w:rsidP="009C6C04">
      <w:pPr>
        <w:widowControl/>
        <w:spacing w:line="500" w:lineRule="exact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 w:rsidR="00B631A1" w:rsidRPr="00AB55FC">
        <w:rPr>
          <w:rFonts w:asciiTheme="minorEastAsia" w:eastAsiaTheme="minorEastAsia" w:hAnsiTheme="minorEastAsia" w:hint="eastAsia"/>
          <w:b/>
          <w:sz w:val="24"/>
        </w:rPr>
        <w:t>以</w:t>
      </w:r>
      <w:r w:rsidR="00B631A1">
        <w:rPr>
          <w:rFonts w:asciiTheme="minorEastAsia" w:eastAsiaTheme="minorEastAsia" w:hAnsiTheme="minorEastAsia" w:hint="eastAsia"/>
          <w:b/>
          <w:sz w:val="24"/>
        </w:rPr>
        <w:t>9</w:t>
      </w:r>
      <w:r w:rsidR="00B631A1" w:rsidRPr="00AB55FC">
        <w:rPr>
          <w:rFonts w:asciiTheme="minorEastAsia" w:eastAsiaTheme="minorEastAsia" w:hAnsiTheme="minorEastAsia" w:hint="eastAsia"/>
          <w:b/>
          <w:sz w:val="24"/>
        </w:rPr>
        <w:t>票赞成、0票反对、0票弃权的表决结果审议通过</w:t>
      </w:r>
      <w:r w:rsidRPr="00E3200B">
        <w:rPr>
          <w:rFonts w:ascii="宋体" w:hAnsi="宋体" w:hint="eastAsia"/>
          <w:b/>
          <w:sz w:val="24"/>
        </w:rPr>
        <w:t>《</w:t>
      </w:r>
      <w:r w:rsidRPr="00E3200B">
        <w:rPr>
          <w:rFonts w:ascii="宋体" w:hAnsi="宋体" w:hint="eastAsia"/>
          <w:b/>
          <w:bCs/>
          <w:sz w:val="24"/>
        </w:rPr>
        <w:t>关于提议召开公司2020年第三次临时股东大会的议案</w:t>
      </w:r>
      <w:r w:rsidRPr="00E3200B">
        <w:rPr>
          <w:rFonts w:ascii="宋体" w:hAnsi="宋体"/>
          <w:b/>
          <w:sz w:val="24"/>
        </w:rPr>
        <w:t>》</w:t>
      </w:r>
    </w:p>
    <w:p w14:paraId="6E8415A6" w14:textId="3B982B91" w:rsidR="009C6C04" w:rsidRDefault="009C6C04" w:rsidP="009C6C04">
      <w:pPr>
        <w:autoSpaceDE w:val="0"/>
        <w:autoSpaceDN w:val="0"/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公司拟定于2020年7月27日，在公司会议室召开公司2020年第三次临时股东大会会议，审议经公司</w:t>
      </w:r>
      <w:r w:rsidR="00200A1E">
        <w:rPr>
          <w:rFonts w:asciiTheme="minorEastAsia" w:eastAsiaTheme="minorEastAsia" w:hAnsiTheme="minorEastAsia" w:hint="eastAsia"/>
          <w:color w:val="000000"/>
          <w:kern w:val="0"/>
          <w:sz w:val="24"/>
        </w:rPr>
        <w:t>本次董事会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审议通过的、须经股东大会审议和批准的相关议案。</w:t>
      </w:r>
    </w:p>
    <w:p w14:paraId="5C3F851A" w14:textId="6AEC1874" w:rsidR="009C6C04" w:rsidRDefault="009C6C04" w:rsidP="009C6C04">
      <w:pPr>
        <w:autoSpaceDE w:val="0"/>
        <w:autoSpaceDN w:val="0"/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详细内容可参见公司与本公告同时公布在《证券时报》</w:t>
      </w:r>
      <w:r w:rsidR="00A41179">
        <w:rPr>
          <w:rFonts w:asciiTheme="minorEastAsia" w:eastAsiaTheme="minorEastAsia" w:hAnsiTheme="minorEastAsia" w:hint="eastAsia"/>
          <w:color w:val="000000"/>
          <w:kern w:val="0"/>
          <w:sz w:val="24"/>
        </w:rPr>
        <w:t>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《中国证券报》及巨潮资讯网（www.cninfo.com.cn）上的《华孚时尚股份有限公司关于召开2020年第三次临时股东大会的通知》。</w:t>
      </w:r>
    </w:p>
    <w:p w14:paraId="48898626" w14:textId="31E0275F" w:rsidR="009C6C04" w:rsidRPr="009C6C04" w:rsidRDefault="009C6C04" w:rsidP="009C6C04">
      <w:pPr>
        <w:widowControl/>
        <w:spacing w:line="500" w:lineRule="exact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 w:rsidRPr="009C6C04">
        <w:rPr>
          <w:rFonts w:ascii="宋体" w:hAnsi="宋体" w:hint="eastAsia"/>
          <w:b/>
          <w:sz w:val="24"/>
        </w:rPr>
        <w:t>六、备查文件</w:t>
      </w:r>
    </w:p>
    <w:p w14:paraId="761A82B6" w14:textId="4B087539" w:rsidR="009C6C04" w:rsidRPr="00C56CAA" w:rsidRDefault="009C6C04" w:rsidP="009C6C04">
      <w:pPr>
        <w:spacing w:line="480" w:lineRule="exact"/>
        <w:ind w:firstLineChars="177" w:firstLine="425"/>
        <w:rPr>
          <w:rFonts w:ascii="宋体" w:hAnsi="宋体"/>
          <w:sz w:val="24"/>
        </w:rPr>
      </w:pPr>
      <w:r w:rsidRPr="00C56CAA">
        <w:rPr>
          <w:rFonts w:ascii="宋体" w:hAnsi="宋体" w:hint="eastAsia"/>
          <w:sz w:val="24"/>
        </w:rPr>
        <w:t>1、公司第七届董事会2020年第三次临时会议决议；</w:t>
      </w:r>
    </w:p>
    <w:p w14:paraId="721581E4" w14:textId="77777777" w:rsidR="009C6C04" w:rsidRDefault="009C6C04" w:rsidP="009C6C04">
      <w:pPr>
        <w:spacing w:line="480" w:lineRule="exact"/>
        <w:ind w:firstLineChars="177" w:firstLine="425"/>
        <w:rPr>
          <w:rFonts w:ascii="宋体" w:hAnsi="宋体"/>
          <w:sz w:val="24"/>
        </w:rPr>
      </w:pPr>
      <w:r w:rsidRPr="00C56CAA">
        <w:rPr>
          <w:rFonts w:ascii="宋体" w:hAnsi="宋体" w:hint="eastAsia"/>
          <w:sz w:val="24"/>
        </w:rPr>
        <w:t>2、独立董事关于公司第七届董事会2020年第三次临时会议相关事项的独立意见。</w:t>
      </w:r>
    </w:p>
    <w:p w14:paraId="3DB44155" w14:textId="42EBC628" w:rsidR="009C6C04" w:rsidRDefault="009C6C04" w:rsidP="009C6C04">
      <w:pPr>
        <w:spacing w:line="48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特此公告。</w:t>
      </w:r>
    </w:p>
    <w:p w14:paraId="6A1DCADD" w14:textId="3CBF1881" w:rsidR="009C6C04" w:rsidRDefault="009C6C04" w:rsidP="009C6C04">
      <w:pPr>
        <w:spacing w:line="480" w:lineRule="exact"/>
        <w:ind w:firstLineChars="177" w:firstLine="425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华孚时尚股份有限公司</w:t>
      </w:r>
      <w:r w:rsidR="008648F5">
        <w:rPr>
          <w:rFonts w:ascii="宋体" w:hAnsi="宋体" w:hint="eastAsia"/>
          <w:sz w:val="24"/>
        </w:rPr>
        <w:t>董事会</w:t>
      </w:r>
    </w:p>
    <w:p w14:paraId="4B1B94FA" w14:textId="523166BC" w:rsidR="003D1D15" w:rsidRPr="003D1D15" w:rsidRDefault="009C6C04" w:rsidP="009C6C04">
      <w:pPr>
        <w:spacing w:line="480" w:lineRule="exact"/>
        <w:ind w:firstLineChars="177" w:firstLine="425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二〇二〇年七月十一日</w:t>
      </w:r>
    </w:p>
    <w:p w14:paraId="5C46EA72" w14:textId="77777777" w:rsidR="00F46226" w:rsidRPr="00D607B4" w:rsidRDefault="00904252" w:rsidP="001E7CAE">
      <w:pPr>
        <w:spacing w:line="500" w:lineRule="exact"/>
        <w:ind w:right="120" w:firstLineChars="200" w:firstLine="480"/>
        <w:rPr>
          <w:rFonts w:asciiTheme="minorEastAsia" w:eastAsiaTheme="minorEastAsia" w:hAnsiTheme="minorEastAsia"/>
          <w:sz w:val="24"/>
        </w:rPr>
      </w:pPr>
      <w:r w:rsidRPr="00D607B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</w:t>
      </w:r>
      <w:bookmarkStart w:id="0" w:name="_GoBack"/>
      <w:bookmarkEnd w:id="0"/>
    </w:p>
    <w:sectPr w:rsidR="00F46226" w:rsidRPr="00D607B4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33E22" w14:textId="77777777" w:rsidR="00E825D9" w:rsidRDefault="00E825D9" w:rsidP="00513666">
      <w:r>
        <w:separator/>
      </w:r>
    </w:p>
  </w:endnote>
  <w:endnote w:type="continuationSeparator" w:id="0">
    <w:p w14:paraId="55AC55B4" w14:textId="77777777" w:rsidR="00E825D9" w:rsidRDefault="00E825D9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B3FD5" w14:textId="77777777" w:rsidR="00E825D9" w:rsidRDefault="00E825D9" w:rsidP="00513666">
      <w:r>
        <w:separator/>
      </w:r>
    </w:p>
  </w:footnote>
  <w:footnote w:type="continuationSeparator" w:id="0">
    <w:p w14:paraId="0245EB06" w14:textId="77777777" w:rsidR="00E825D9" w:rsidRDefault="00E825D9" w:rsidP="0051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5DECB44E"/>
    <w:lvl w:ilvl="0">
      <w:start w:val="1"/>
      <w:numFmt w:val="chineseCountingThousand"/>
      <w:lvlText w:val="第%1条"/>
      <w:lvlJc w:val="left"/>
      <w:pPr>
        <w:tabs>
          <w:tab w:val="num" w:pos="0"/>
        </w:tabs>
        <w:ind w:left="0" w:firstLine="400"/>
      </w:pPr>
      <w:rPr>
        <w:rFonts w:ascii="宋体" w:eastAsia="宋体" w:hAnsi="宋体" w:hint="eastAsia"/>
        <w:b/>
        <w:sz w:val="24"/>
        <w:szCs w:val="24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>
    <w:nsid w:val="16CC446A"/>
    <w:multiLevelType w:val="multilevel"/>
    <w:tmpl w:val="16CC446A"/>
    <w:lvl w:ilvl="0">
      <w:start w:val="1"/>
      <w:numFmt w:val="decimal"/>
      <w:lvlText w:val="%1"/>
      <w:lvlJc w:val="left"/>
      <w:pPr>
        <w:tabs>
          <w:tab w:val="left" w:pos="525"/>
        </w:tabs>
        <w:ind w:left="52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  <w:rPr>
        <w:rFonts w:hint="eastAsia"/>
      </w:rPr>
    </w:lvl>
  </w:abstractNum>
  <w:abstractNum w:abstractNumId="2">
    <w:nsid w:val="42F27E08"/>
    <w:multiLevelType w:val="hybridMultilevel"/>
    <w:tmpl w:val="AF1AE986"/>
    <w:lvl w:ilvl="0" w:tplc="A914E16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653278A6"/>
    <w:multiLevelType w:val="hybridMultilevel"/>
    <w:tmpl w:val="F54E7024"/>
    <w:lvl w:ilvl="0" w:tplc="3A38C1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ar-SA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05A31"/>
    <w:rsid w:val="00006032"/>
    <w:rsid w:val="00021D4F"/>
    <w:rsid w:val="00026E16"/>
    <w:rsid w:val="00027285"/>
    <w:rsid w:val="00046436"/>
    <w:rsid w:val="000539E6"/>
    <w:rsid w:val="0006049B"/>
    <w:rsid w:val="00060EE2"/>
    <w:rsid w:val="000613EC"/>
    <w:rsid w:val="0006215F"/>
    <w:rsid w:val="0006453D"/>
    <w:rsid w:val="000828CB"/>
    <w:rsid w:val="000C3EEF"/>
    <w:rsid w:val="000C77B5"/>
    <w:rsid w:val="000D0FD5"/>
    <w:rsid w:val="000F54E5"/>
    <w:rsid w:val="00101061"/>
    <w:rsid w:val="00110CA2"/>
    <w:rsid w:val="00127043"/>
    <w:rsid w:val="001279FE"/>
    <w:rsid w:val="0013173E"/>
    <w:rsid w:val="00140C81"/>
    <w:rsid w:val="00146BD2"/>
    <w:rsid w:val="001478C2"/>
    <w:rsid w:val="0015250C"/>
    <w:rsid w:val="00160828"/>
    <w:rsid w:val="00171561"/>
    <w:rsid w:val="00176905"/>
    <w:rsid w:val="00182160"/>
    <w:rsid w:val="001834CB"/>
    <w:rsid w:val="001C65F6"/>
    <w:rsid w:val="001E7CAE"/>
    <w:rsid w:val="001E7F86"/>
    <w:rsid w:val="001F5208"/>
    <w:rsid w:val="001F6DAD"/>
    <w:rsid w:val="00200A1E"/>
    <w:rsid w:val="00206497"/>
    <w:rsid w:val="00223E6A"/>
    <w:rsid w:val="002471B0"/>
    <w:rsid w:val="002543BD"/>
    <w:rsid w:val="002848B7"/>
    <w:rsid w:val="00285BC5"/>
    <w:rsid w:val="0028605B"/>
    <w:rsid w:val="00287EF9"/>
    <w:rsid w:val="00290AA8"/>
    <w:rsid w:val="0029140F"/>
    <w:rsid w:val="002B3EEA"/>
    <w:rsid w:val="002C5278"/>
    <w:rsid w:val="002C560D"/>
    <w:rsid w:val="002C7B5D"/>
    <w:rsid w:val="002D444C"/>
    <w:rsid w:val="002E411B"/>
    <w:rsid w:val="002E4AAA"/>
    <w:rsid w:val="002E5847"/>
    <w:rsid w:val="002F0958"/>
    <w:rsid w:val="002F5470"/>
    <w:rsid w:val="002F5679"/>
    <w:rsid w:val="00310390"/>
    <w:rsid w:val="00320B99"/>
    <w:rsid w:val="00330926"/>
    <w:rsid w:val="00334C9B"/>
    <w:rsid w:val="00340174"/>
    <w:rsid w:val="003516EC"/>
    <w:rsid w:val="00354592"/>
    <w:rsid w:val="00356728"/>
    <w:rsid w:val="003629BA"/>
    <w:rsid w:val="00364955"/>
    <w:rsid w:val="00381A4C"/>
    <w:rsid w:val="003A4C8C"/>
    <w:rsid w:val="003B05DC"/>
    <w:rsid w:val="003C56A0"/>
    <w:rsid w:val="003D0235"/>
    <w:rsid w:val="003D0B0A"/>
    <w:rsid w:val="003D1D15"/>
    <w:rsid w:val="003E3AAF"/>
    <w:rsid w:val="003E5FBF"/>
    <w:rsid w:val="00402859"/>
    <w:rsid w:val="00402D19"/>
    <w:rsid w:val="00403B77"/>
    <w:rsid w:val="004210D4"/>
    <w:rsid w:val="004311AF"/>
    <w:rsid w:val="00486294"/>
    <w:rsid w:val="004B0A00"/>
    <w:rsid w:val="004C00CC"/>
    <w:rsid w:val="004C5303"/>
    <w:rsid w:val="004D02A2"/>
    <w:rsid w:val="004E5A97"/>
    <w:rsid w:val="004E7761"/>
    <w:rsid w:val="00506131"/>
    <w:rsid w:val="00513666"/>
    <w:rsid w:val="005277F9"/>
    <w:rsid w:val="00533264"/>
    <w:rsid w:val="00535958"/>
    <w:rsid w:val="00544E48"/>
    <w:rsid w:val="005613B9"/>
    <w:rsid w:val="00583371"/>
    <w:rsid w:val="00591C64"/>
    <w:rsid w:val="005B015C"/>
    <w:rsid w:val="005C013D"/>
    <w:rsid w:val="005C3D39"/>
    <w:rsid w:val="005C6441"/>
    <w:rsid w:val="005D4736"/>
    <w:rsid w:val="005E245D"/>
    <w:rsid w:val="005E2889"/>
    <w:rsid w:val="005F5E1E"/>
    <w:rsid w:val="0060070E"/>
    <w:rsid w:val="0060371E"/>
    <w:rsid w:val="006054E1"/>
    <w:rsid w:val="006066D0"/>
    <w:rsid w:val="006074A7"/>
    <w:rsid w:val="00612902"/>
    <w:rsid w:val="006227B2"/>
    <w:rsid w:val="00625A3B"/>
    <w:rsid w:val="00630782"/>
    <w:rsid w:val="00635756"/>
    <w:rsid w:val="00635F55"/>
    <w:rsid w:val="00642779"/>
    <w:rsid w:val="00645E7D"/>
    <w:rsid w:val="006543FF"/>
    <w:rsid w:val="00654F4D"/>
    <w:rsid w:val="00657A42"/>
    <w:rsid w:val="00666BB4"/>
    <w:rsid w:val="00672804"/>
    <w:rsid w:val="006735A6"/>
    <w:rsid w:val="00677B15"/>
    <w:rsid w:val="006822AB"/>
    <w:rsid w:val="00682C72"/>
    <w:rsid w:val="00697B5C"/>
    <w:rsid w:val="006C0744"/>
    <w:rsid w:val="006D1987"/>
    <w:rsid w:val="006D4106"/>
    <w:rsid w:val="006D7A8B"/>
    <w:rsid w:val="006E01BC"/>
    <w:rsid w:val="00706157"/>
    <w:rsid w:val="00712D19"/>
    <w:rsid w:val="007225F2"/>
    <w:rsid w:val="00722C50"/>
    <w:rsid w:val="00730BE0"/>
    <w:rsid w:val="00751D7B"/>
    <w:rsid w:val="00751DB6"/>
    <w:rsid w:val="00752DD8"/>
    <w:rsid w:val="00785D68"/>
    <w:rsid w:val="007B142B"/>
    <w:rsid w:val="007C4B6D"/>
    <w:rsid w:val="007D3D55"/>
    <w:rsid w:val="007D7D01"/>
    <w:rsid w:val="007E2B4B"/>
    <w:rsid w:val="00800076"/>
    <w:rsid w:val="00801E94"/>
    <w:rsid w:val="00814399"/>
    <w:rsid w:val="0082520E"/>
    <w:rsid w:val="00832685"/>
    <w:rsid w:val="00840F9D"/>
    <w:rsid w:val="00841BE8"/>
    <w:rsid w:val="00862A46"/>
    <w:rsid w:val="008648F5"/>
    <w:rsid w:val="00864F71"/>
    <w:rsid w:val="00867C42"/>
    <w:rsid w:val="008A6D2B"/>
    <w:rsid w:val="008C75BA"/>
    <w:rsid w:val="008D6D4E"/>
    <w:rsid w:val="008D782D"/>
    <w:rsid w:val="008E4955"/>
    <w:rsid w:val="008E5100"/>
    <w:rsid w:val="008F6FAD"/>
    <w:rsid w:val="00904252"/>
    <w:rsid w:val="0090567A"/>
    <w:rsid w:val="0090601D"/>
    <w:rsid w:val="00914CAF"/>
    <w:rsid w:val="009164C5"/>
    <w:rsid w:val="009172FF"/>
    <w:rsid w:val="00926DDD"/>
    <w:rsid w:val="009313D9"/>
    <w:rsid w:val="00942C1D"/>
    <w:rsid w:val="00945E0B"/>
    <w:rsid w:val="0095506B"/>
    <w:rsid w:val="00981F08"/>
    <w:rsid w:val="009979D5"/>
    <w:rsid w:val="009A287D"/>
    <w:rsid w:val="009A4A51"/>
    <w:rsid w:val="009A69D5"/>
    <w:rsid w:val="009C6C04"/>
    <w:rsid w:val="009C7337"/>
    <w:rsid w:val="009D0419"/>
    <w:rsid w:val="009E1B54"/>
    <w:rsid w:val="009E1F99"/>
    <w:rsid w:val="009E7BAD"/>
    <w:rsid w:val="009F1C4A"/>
    <w:rsid w:val="009F6527"/>
    <w:rsid w:val="00A15C0F"/>
    <w:rsid w:val="00A22881"/>
    <w:rsid w:val="00A41179"/>
    <w:rsid w:val="00A44CA6"/>
    <w:rsid w:val="00A54269"/>
    <w:rsid w:val="00A621BA"/>
    <w:rsid w:val="00A76E27"/>
    <w:rsid w:val="00A96E67"/>
    <w:rsid w:val="00AB28FD"/>
    <w:rsid w:val="00AB55FC"/>
    <w:rsid w:val="00AC4732"/>
    <w:rsid w:val="00AC591E"/>
    <w:rsid w:val="00AC7461"/>
    <w:rsid w:val="00AD184D"/>
    <w:rsid w:val="00AD323A"/>
    <w:rsid w:val="00AD5EEB"/>
    <w:rsid w:val="00AD7E3E"/>
    <w:rsid w:val="00AE2DEA"/>
    <w:rsid w:val="00B00FF3"/>
    <w:rsid w:val="00B01CAE"/>
    <w:rsid w:val="00B54B32"/>
    <w:rsid w:val="00B631A1"/>
    <w:rsid w:val="00B911E6"/>
    <w:rsid w:val="00BA1DEB"/>
    <w:rsid w:val="00BB2534"/>
    <w:rsid w:val="00BD3354"/>
    <w:rsid w:val="00BF13AE"/>
    <w:rsid w:val="00C10CA4"/>
    <w:rsid w:val="00C157A2"/>
    <w:rsid w:val="00C16C58"/>
    <w:rsid w:val="00C17415"/>
    <w:rsid w:val="00C218C2"/>
    <w:rsid w:val="00C244BC"/>
    <w:rsid w:val="00C257C7"/>
    <w:rsid w:val="00C35F46"/>
    <w:rsid w:val="00C42548"/>
    <w:rsid w:val="00C5092B"/>
    <w:rsid w:val="00C56B4E"/>
    <w:rsid w:val="00C65149"/>
    <w:rsid w:val="00C65F5E"/>
    <w:rsid w:val="00C661BB"/>
    <w:rsid w:val="00C93548"/>
    <w:rsid w:val="00C9375F"/>
    <w:rsid w:val="00CA5B6F"/>
    <w:rsid w:val="00CA6157"/>
    <w:rsid w:val="00CA6B4C"/>
    <w:rsid w:val="00CB6EE5"/>
    <w:rsid w:val="00CD2915"/>
    <w:rsid w:val="00CD6F57"/>
    <w:rsid w:val="00CF0030"/>
    <w:rsid w:val="00D05027"/>
    <w:rsid w:val="00D05BBD"/>
    <w:rsid w:val="00D2418C"/>
    <w:rsid w:val="00D3552D"/>
    <w:rsid w:val="00D4053F"/>
    <w:rsid w:val="00D54BAD"/>
    <w:rsid w:val="00D607B4"/>
    <w:rsid w:val="00D851B2"/>
    <w:rsid w:val="00D94677"/>
    <w:rsid w:val="00D95F95"/>
    <w:rsid w:val="00DA360D"/>
    <w:rsid w:val="00DC7DB7"/>
    <w:rsid w:val="00DD06BA"/>
    <w:rsid w:val="00DD2386"/>
    <w:rsid w:val="00DD743F"/>
    <w:rsid w:val="00DE15AA"/>
    <w:rsid w:val="00E26A2E"/>
    <w:rsid w:val="00E41F0B"/>
    <w:rsid w:val="00E66DD5"/>
    <w:rsid w:val="00E710CF"/>
    <w:rsid w:val="00E71579"/>
    <w:rsid w:val="00E825D9"/>
    <w:rsid w:val="00E83A7B"/>
    <w:rsid w:val="00E865EC"/>
    <w:rsid w:val="00EA7364"/>
    <w:rsid w:val="00EB3F7D"/>
    <w:rsid w:val="00EB6464"/>
    <w:rsid w:val="00EE623C"/>
    <w:rsid w:val="00EF0A80"/>
    <w:rsid w:val="00F003CA"/>
    <w:rsid w:val="00F01039"/>
    <w:rsid w:val="00F0568E"/>
    <w:rsid w:val="00F348A4"/>
    <w:rsid w:val="00F35B02"/>
    <w:rsid w:val="00F362EF"/>
    <w:rsid w:val="00F46226"/>
    <w:rsid w:val="00F52F87"/>
    <w:rsid w:val="00F54AEF"/>
    <w:rsid w:val="00F57793"/>
    <w:rsid w:val="00F73934"/>
    <w:rsid w:val="00F758CC"/>
    <w:rsid w:val="00FB62A6"/>
    <w:rsid w:val="00FC7B92"/>
    <w:rsid w:val="00FD19EC"/>
    <w:rsid w:val="00FE6D2F"/>
    <w:rsid w:val="00FF06C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Char6"/>
    <w:uiPriority w:val="99"/>
    <w:semiHidden/>
    <w:unhideWhenUsed/>
    <w:rsid w:val="003D1D15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"/>
    <w:uiPriority w:val="99"/>
    <w:semiHidden/>
    <w:rsid w:val="003D1D1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Char6"/>
    <w:uiPriority w:val="99"/>
    <w:semiHidden/>
    <w:unhideWhenUsed/>
    <w:rsid w:val="003D1D15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"/>
    <w:uiPriority w:val="99"/>
    <w:semiHidden/>
    <w:rsid w:val="003D1D1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陈金东</cp:lastModifiedBy>
  <cp:revision>7</cp:revision>
  <dcterms:created xsi:type="dcterms:W3CDTF">2020-07-09T04:31:00Z</dcterms:created>
  <dcterms:modified xsi:type="dcterms:W3CDTF">2020-07-10T08:26:00Z</dcterms:modified>
</cp:coreProperties>
</file>