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22B81" w14:textId="77777777" w:rsidR="001E1CAA" w:rsidRPr="00C873DD" w:rsidRDefault="001E1CAA" w:rsidP="00D2106A">
      <w:pPr>
        <w:spacing w:line="360" w:lineRule="auto"/>
        <w:jc w:val="center"/>
        <w:rPr>
          <w:rFonts w:ascii="Times New Roman" w:eastAsia="楷体" w:hAnsi="Times New Roman"/>
          <w:b/>
          <w:sz w:val="24"/>
          <w:szCs w:val="24"/>
        </w:rPr>
      </w:pPr>
      <w:r w:rsidRPr="00C873DD">
        <w:rPr>
          <w:rFonts w:ascii="Times New Roman" w:eastAsia="楷体" w:hAnsi="Times New Roman"/>
          <w:noProof/>
          <w:color w:val="000000"/>
          <w:sz w:val="24"/>
          <w:szCs w:val="24"/>
        </w:rPr>
        <w:drawing>
          <wp:inline distT="0" distB="0" distL="0" distR="0" wp14:anchorId="5315ABF6" wp14:editId="1FD67672">
            <wp:extent cx="2743200" cy="600364"/>
            <wp:effectExtent l="0" t="0" r="0" b="9525"/>
            <wp:docPr id="2" name="图片 2"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jj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600364"/>
                    </a:xfrm>
                    <a:prstGeom prst="rect">
                      <a:avLst/>
                    </a:prstGeom>
                    <a:noFill/>
                    <a:ln>
                      <a:noFill/>
                    </a:ln>
                  </pic:spPr>
                </pic:pic>
              </a:graphicData>
            </a:graphic>
          </wp:inline>
        </w:drawing>
      </w:r>
    </w:p>
    <w:p w14:paraId="146BAE4F" w14:textId="77777777" w:rsidR="009811CD" w:rsidRPr="00C873DD" w:rsidRDefault="009811CD" w:rsidP="00D2106A">
      <w:pPr>
        <w:snapToGrid w:val="0"/>
        <w:spacing w:line="360" w:lineRule="auto"/>
        <w:jc w:val="center"/>
        <w:rPr>
          <w:rFonts w:ascii="Times New Roman" w:eastAsia="楷体" w:hAnsi="Times New Roman"/>
          <w:color w:val="000000"/>
          <w:sz w:val="18"/>
          <w:szCs w:val="24"/>
        </w:rPr>
      </w:pPr>
      <w:r w:rsidRPr="00C873DD">
        <w:rPr>
          <w:rFonts w:ascii="Times New Roman" w:eastAsia="楷体" w:hAnsi="Times New Roman" w:hint="eastAsia"/>
          <w:color w:val="000000"/>
          <w:sz w:val="18"/>
          <w:szCs w:val="24"/>
        </w:rPr>
        <w:t>上海市浦东新区杨高南路</w:t>
      </w:r>
      <w:r w:rsidRPr="00C873DD">
        <w:rPr>
          <w:rFonts w:ascii="Times New Roman" w:eastAsia="楷体" w:hAnsi="Times New Roman" w:hint="eastAsia"/>
          <w:color w:val="000000"/>
          <w:sz w:val="18"/>
          <w:szCs w:val="24"/>
        </w:rPr>
        <w:t>729</w:t>
      </w:r>
      <w:r w:rsidRPr="00C873DD">
        <w:rPr>
          <w:rFonts w:ascii="Times New Roman" w:eastAsia="楷体" w:hAnsi="Times New Roman" w:hint="eastAsia"/>
          <w:color w:val="000000"/>
          <w:sz w:val="18"/>
          <w:szCs w:val="24"/>
        </w:rPr>
        <w:t>号陆家嘴世纪金融广场</w:t>
      </w:r>
      <w:r w:rsidRPr="00C873DD">
        <w:rPr>
          <w:rFonts w:ascii="Times New Roman" w:eastAsia="楷体" w:hAnsi="Times New Roman" w:hint="eastAsia"/>
          <w:color w:val="000000"/>
          <w:sz w:val="18"/>
          <w:szCs w:val="24"/>
        </w:rPr>
        <w:t>1</w:t>
      </w:r>
      <w:r w:rsidRPr="00C873DD">
        <w:rPr>
          <w:rFonts w:ascii="Times New Roman" w:eastAsia="楷体" w:hAnsi="Times New Roman" w:hint="eastAsia"/>
          <w:color w:val="000000"/>
          <w:sz w:val="18"/>
          <w:szCs w:val="24"/>
        </w:rPr>
        <w:t>号楼</w:t>
      </w:r>
      <w:r w:rsidRPr="00C873DD">
        <w:rPr>
          <w:rFonts w:ascii="Times New Roman" w:eastAsia="楷体" w:hAnsi="Times New Roman" w:hint="eastAsia"/>
          <w:color w:val="000000"/>
          <w:sz w:val="18"/>
          <w:szCs w:val="24"/>
        </w:rPr>
        <w:t>1304</w:t>
      </w:r>
      <w:r w:rsidRPr="00C873DD">
        <w:rPr>
          <w:rFonts w:ascii="Times New Roman" w:eastAsia="楷体" w:hAnsi="Times New Roman" w:hint="eastAsia"/>
          <w:color w:val="000000"/>
          <w:sz w:val="18"/>
          <w:szCs w:val="24"/>
        </w:rPr>
        <w:t>室，邮编：</w:t>
      </w:r>
      <w:r w:rsidRPr="00C873DD">
        <w:rPr>
          <w:rFonts w:ascii="Times New Roman" w:eastAsia="楷体" w:hAnsi="Times New Roman" w:hint="eastAsia"/>
          <w:color w:val="000000"/>
          <w:sz w:val="18"/>
          <w:szCs w:val="24"/>
        </w:rPr>
        <w:t>200127</w:t>
      </w:r>
    </w:p>
    <w:p w14:paraId="020ADA41" w14:textId="29AE5E2C" w:rsidR="009811CD" w:rsidRPr="00C873DD" w:rsidRDefault="00334378" w:rsidP="00D2106A">
      <w:pPr>
        <w:snapToGrid w:val="0"/>
        <w:spacing w:line="360" w:lineRule="auto"/>
        <w:jc w:val="center"/>
        <w:rPr>
          <w:rFonts w:ascii="Times New Roman" w:eastAsia="楷体" w:hAnsi="Times New Roman"/>
          <w:color w:val="000000"/>
          <w:sz w:val="18"/>
          <w:szCs w:val="24"/>
        </w:rPr>
      </w:pPr>
      <w:r w:rsidRPr="00C873DD">
        <w:rPr>
          <w:rFonts w:ascii="Times New Roman" w:eastAsia="楷体" w:hAnsi="Times New Roman" w:hint="eastAsia"/>
          <w:color w:val="000000"/>
          <w:sz w:val="18"/>
          <w:szCs w:val="24"/>
        </w:rPr>
        <w:t xml:space="preserve">Suite </w:t>
      </w:r>
      <w:proofErr w:type="gramStart"/>
      <w:r w:rsidRPr="00C873DD">
        <w:rPr>
          <w:rFonts w:ascii="Times New Roman" w:eastAsia="楷体" w:hAnsi="Times New Roman" w:hint="eastAsia"/>
          <w:color w:val="000000"/>
          <w:sz w:val="18"/>
          <w:szCs w:val="24"/>
        </w:rPr>
        <w:t>1304,</w:t>
      </w:r>
      <w:r w:rsidR="009811CD" w:rsidRPr="00C873DD">
        <w:rPr>
          <w:rFonts w:ascii="Times New Roman" w:eastAsia="楷体" w:hAnsi="Times New Roman" w:hint="eastAsia"/>
          <w:color w:val="000000"/>
          <w:sz w:val="18"/>
          <w:szCs w:val="24"/>
        </w:rPr>
        <w:t>Tower</w:t>
      </w:r>
      <w:proofErr w:type="gramEnd"/>
      <w:r w:rsidR="009811CD" w:rsidRPr="00C873DD">
        <w:rPr>
          <w:rFonts w:ascii="Times New Roman" w:eastAsia="楷体" w:hAnsi="Times New Roman" w:hint="eastAsia"/>
          <w:color w:val="000000"/>
          <w:sz w:val="18"/>
          <w:szCs w:val="24"/>
        </w:rPr>
        <w:t xml:space="preserve"> 1</w:t>
      </w:r>
      <w:r w:rsidRPr="00C873DD">
        <w:rPr>
          <w:rFonts w:ascii="Times New Roman" w:eastAsia="楷体" w:hAnsi="Times New Roman"/>
          <w:color w:val="000000"/>
          <w:sz w:val="18"/>
          <w:szCs w:val="24"/>
        </w:rPr>
        <w:t>,</w:t>
      </w:r>
      <w:r w:rsidR="009811CD" w:rsidRPr="00C873DD">
        <w:rPr>
          <w:rFonts w:ascii="Times New Roman" w:eastAsia="楷体" w:hAnsi="Times New Roman" w:hint="eastAsia"/>
          <w:color w:val="000000"/>
          <w:sz w:val="18"/>
          <w:szCs w:val="24"/>
        </w:rPr>
        <w:t>Lujiazui Century Financial Plaza</w:t>
      </w:r>
      <w:r w:rsidRPr="00C873DD">
        <w:rPr>
          <w:rFonts w:ascii="Times New Roman" w:eastAsia="楷体" w:hAnsi="Times New Roman" w:hint="eastAsia"/>
          <w:color w:val="000000"/>
          <w:sz w:val="18"/>
          <w:szCs w:val="24"/>
        </w:rPr>
        <w:t xml:space="preserve">,No.729 South </w:t>
      </w:r>
      <w:proofErr w:type="spellStart"/>
      <w:r w:rsidRPr="00C873DD">
        <w:rPr>
          <w:rFonts w:ascii="Times New Roman" w:eastAsia="楷体" w:hAnsi="Times New Roman" w:hint="eastAsia"/>
          <w:color w:val="000000"/>
          <w:sz w:val="18"/>
          <w:szCs w:val="24"/>
        </w:rPr>
        <w:t>Yanggao</w:t>
      </w:r>
      <w:proofErr w:type="spellEnd"/>
      <w:r w:rsidRPr="00C873DD">
        <w:rPr>
          <w:rFonts w:ascii="Times New Roman" w:eastAsia="楷体" w:hAnsi="Times New Roman" w:hint="eastAsia"/>
          <w:color w:val="000000"/>
          <w:sz w:val="18"/>
          <w:szCs w:val="24"/>
        </w:rPr>
        <w:t xml:space="preserve"> </w:t>
      </w:r>
      <w:proofErr w:type="spellStart"/>
      <w:r w:rsidRPr="00C873DD">
        <w:rPr>
          <w:rFonts w:ascii="Times New Roman" w:eastAsia="楷体" w:hAnsi="Times New Roman" w:hint="eastAsia"/>
          <w:color w:val="000000"/>
          <w:sz w:val="18"/>
          <w:szCs w:val="24"/>
        </w:rPr>
        <w:t>Road,Pudong</w:t>
      </w:r>
      <w:proofErr w:type="spellEnd"/>
      <w:r w:rsidRPr="00C873DD">
        <w:rPr>
          <w:rFonts w:ascii="Times New Roman" w:eastAsia="楷体" w:hAnsi="Times New Roman" w:hint="eastAsia"/>
          <w:color w:val="000000"/>
          <w:sz w:val="18"/>
          <w:szCs w:val="24"/>
        </w:rPr>
        <w:t xml:space="preserve"> New District, Shanghai</w:t>
      </w:r>
    </w:p>
    <w:p w14:paraId="7563A303" w14:textId="2D0C0306" w:rsidR="00627B7C" w:rsidRPr="00C873DD" w:rsidRDefault="009811CD" w:rsidP="00D2106A">
      <w:pPr>
        <w:snapToGrid w:val="0"/>
        <w:spacing w:line="360" w:lineRule="auto"/>
        <w:jc w:val="center"/>
        <w:rPr>
          <w:rFonts w:ascii="Times New Roman" w:eastAsia="楷体" w:hAnsi="Times New Roman"/>
          <w:color w:val="000000"/>
          <w:sz w:val="18"/>
          <w:szCs w:val="24"/>
        </w:rPr>
      </w:pPr>
      <w:r w:rsidRPr="00C873DD">
        <w:rPr>
          <w:rFonts w:ascii="Times New Roman" w:eastAsia="楷体" w:hAnsi="Times New Roman" w:hint="eastAsia"/>
          <w:color w:val="000000"/>
          <w:sz w:val="18"/>
          <w:szCs w:val="24"/>
        </w:rPr>
        <w:t>电话</w:t>
      </w:r>
      <w:r w:rsidRPr="00C873DD">
        <w:rPr>
          <w:rFonts w:ascii="Times New Roman" w:eastAsia="楷体" w:hAnsi="Times New Roman" w:hint="eastAsia"/>
          <w:color w:val="000000"/>
          <w:sz w:val="18"/>
          <w:szCs w:val="24"/>
        </w:rPr>
        <w:t xml:space="preserve">(Tel):(86 21)6106 </w:t>
      </w:r>
      <w:r w:rsidR="00ED07DB" w:rsidRPr="00C873DD">
        <w:rPr>
          <w:rFonts w:ascii="Times New Roman" w:eastAsia="楷体" w:hAnsi="Times New Roman" w:hint="eastAsia"/>
          <w:color w:val="000000"/>
          <w:sz w:val="18"/>
          <w:szCs w:val="24"/>
        </w:rPr>
        <w:t xml:space="preserve">0889  </w:t>
      </w:r>
      <w:r w:rsidRPr="00C873DD">
        <w:rPr>
          <w:rFonts w:ascii="Times New Roman" w:eastAsia="楷体" w:hAnsi="Times New Roman" w:hint="eastAsia"/>
          <w:color w:val="000000"/>
          <w:sz w:val="18"/>
          <w:szCs w:val="24"/>
        </w:rPr>
        <w:t>传真</w:t>
      </w:r>
      <w:r w:rsidR="00ED07DB" w:rsidRPr="00C873DD">
        <w:rPr>
          <w:rFonts w:ascii="Times New Roman" w:eastAsia="楷体" w:hAnsi="Times New Roman" w:hint="eastAsia"/>
          <w:color w:val="000000"/>
          <w:sz w:val="18"/>
          <w:szCs w:val="24"/>
        </w:rPr>
        <w:t xml:space="preserve">(Fax):(86 21)6106 0890  </w:t>
      </w:r>
      <w:r w:rsidRPr="00C873DD">
        <w:rPr>
          <w:rFonts w:ascii="Times New Roman" w:eastAsia="楷体" w:hAnsi="Times New Roman" w:hint="eastAsia"/>
          <w:color w:val="000000"/>
          <w:sz w:val="18"/>
          <w:szCs w:val="24"/>
        </w:rPr>
        <w:t>网址</w:t>
      </w:r>
      <w:r w:rsidRPr="00C873DD">
        <w:rPr>
          <w:rFonts w:ascii="Times New Roman" w:eastAsia="楷体" w:hAnsi="Times New Roman" w:hint="eastAsia"/>
          <w:color w:val="000000"/>
          <w:sz w:val="18"/>
          <w:szCs w:val="24"/>
        </w:rPr>
        <w:t xml:space="preserve">(Website): </w:t>
      </w:r>
      <w:hyperlink r:id="rId8" w:history="1">
        <w:r w:rsidR="0010489D" w:rsidRPr="00C873DD">
          <w:rPr>
            <w:rFonts w:ascii="Times New Roman" w:eastAsia="楷体" w:hAnsi="Times New Roman" w:hint="eastAsia"/>
            <w:color w:val="000000"/>
            <w:sz w:val="18"/>
            <w:szCs w:val="24"/>
          </w:rPr>
          <w:t>www.junzejun.com</w:t>
        </w:r>
      </w:hyperlink>
    </w:p>
    <w:p w14:paraId="73F60E3B" w14:textId="77777777" w:rsidR="00EF4360" w:rsidRPr="00C873DD" w:rsidRDefault="00EF4360" w:rsidP="00D2106A">
      <w:pPr>
        <w:snapToGrid w:val="0"/>
        <w:spacing w:line="360" w:lineRule="auto"/>
        <w:jc w:val="center"/>
        <w:rPr>
          <w:rFonts w:ascii="Times New Roman" w:eastAsia="楷体" w:hAnsi="Times New Roman"/>
          <w:color w:val="000000"/>
          <w:sz w:val="18"/>
          <w:szCs w:val="24"/>
        </w:rPr>
      </w:pPr>
    </w:p>
    <w:p w14:paraId="0A719B2A" w14:textId="77777777" w:rsidR="00BB68AF" w:rsidRPr="00C873DD" w:rsidRDefault="00BB68AF" w:rsidP="00D2106A">
      <w:pPr>
        <w:spacing w:line="360" w:lineRule="auto"/>
        <w:jc w:val="center"/>
        <w:rPr>
          <w:rFonts w:ascii="Times New Roman" w:eastAsia="楷体" w:hAnsi="Times New Roman"/>
          <w:b/>
          <w:sz w:val="32"/>
          <w:szCs w:val="24"/>
        </w:rPr>
      </w:pPr>
      <w:r w:rsidRPr="00C873DD">
        <w:rPr>
          <w:rFonts w:ascii="Times New Roman" w:eastAsia="楷体" w:hAnsi="Times New Roman" w:hint="eastAsia"/>
          <w:b/>
          <w:sz w:val="32"/>
          <w:szCs w:val="24"/>
        </w:rPr>
        <w:t>北京市君泽君（上海）律师事务所</w:t>
      </w:r>
    </w:p>
    <w:p w14:paraId="435A420B" w14:textId="47A48238" w:rsidR="00BB68AF" w:rsidRPr="00C873DD" w:rsidRDefault="00BB68AF" w:rsidP="00D2106A">
      <w:pPr>
        <w:spacing w:line="360" w:lineRule="auto"/>
        <w:jc w:val="center"/>
        <w:rPr>
          <w:rFonts w:ascii="Times New Roman" w:eastAsia="楷体" w:hAnsi="Times New Roman"/>
          <w:b/>
          <w:sz w:val="32"/>
          <w:szCs w:val="24"/>
        </w:rPr>
      </w:pPr>
      <w:r w:rsidRPr="00C873DD">
        <w:rPr>
          <w:rFonts w:ascii="Times New Roman" w:eastAsia="楷体" w:hAnsi="Times New Roman" w:hint="eastAsia"/>
          <w:b/>
          <w:sz w:val="32"/>
          <w:szCs w:val="24"/>
        </w:rPr>
        <w:t>关于</w:t>
      </w:r>
      <w:r w:rsidR="00426EFC" w:rsidRPr="00C873DD">
        <w:rPr>
          <w:rFonts w:ascii="Times New Roman" w:eastAsia="楷体" w:hAnsi="Times New Roman" w:hint="eastAsia"/>
          <w:b/>
          <w:sz w:val="32"/>
          <w:szCs w:val="24"/>
        </w:rPr>
        <w:t>华孚时尚</w:t>
      </w:r>
      <w:r w:rsidRPr="00C873DD">
        <w:rPr>
          <w:rFonts w:ascii="Times New Roman" w:eastAsia="楷体" w:hAnsi="Times New Roman" w:hint="eastAsia"/>
          <w:b/>
          <w:sz w:val="32"/>
          <w:szCs w:val="24"/>
        </w:rPr>
        <w:t>股份有限公司</w:t>
      </w:r>
    </w:p>
    <w:p w14:paraId="78A48B24" w14:textId="0D36746D" w:rsidR="00A43496" w:rsidRPr="00C873DD" w:rsidRDefault="004E68A8" w:rsidP="00D2106A">
      <w:pPr>
        <w:spacing w:line="360" w:lineRule="auto"/>
        <w:jc w:val="center"/>
        <w:rPr>
          <w:rFonts w:ascii="Times New Roman" w:eastAsia="楷体" w:hAnsi="Times New Roman"/>
          <w:b/>
          <w:sz w:val="32"/>
          <w:szCs w:val="24"/>
        </w:rPr>
      </w:pPr>
      <w:r w:rsidRPr="00C873DD">
        <w:rPr>
          <w:rFonts w:ascii="Times New Roman" w:eastAsia="楷体" w:hAnsi="Times New Roman" w:hint="eastAsia"/>
          <w:b/>
          <w:sz w:val="32"/>
          <w:szCs w:val="24"/>
        </w:rPr>
        <w:t>201</w:t>
      </w:r>
      <w:r w:rsidR="00621952" w:rsidRPr="00C873DD">
        <w:rPr>
          <w:rFonts w:ascii="Times New Roman" w:eastAsia="楷体" w:hAnsi="Times New Roman"/>
          <w:b/>
          <w:sz w:val="32"/>
          <w:szCs w:val="24"/>
        </w:rPr>
        <w:t>9</w:t>
      </w:r>
      <w:r w:rsidR="005B389A" w:rsidRPr="00C873DD">
        <w:rPr>
          <w:rFonts w:ascii="Times New Roman" w:eastAsia="楷体" w:hAnsi="Times New Roman"/>
          <w:b/>
          <w:sz w:val="32"/>
          <w:szCs w:val="24"/>
        </w:rPr>
        <w:t>年</w:t>
      </w:r>
      <w:r w:rsidR="00CF7A1E" w:rsidRPr="00C873DD">
        <w:rPr>
          <w:rFonts w:ascii="Times New Roman" w:eastAsia="楷体" w:hAnsi="Times New Roman" w:hint="eastAsia"/>
          <w:b/>
          <w:sz w:val="32"/>
          <w:szCs w:val="24"/>
        </w:rPr>
        <w:t>第</w:t>
      </w:r>
      <w:r w:rsidR="00621952" w:rsidRPr="00C873DD">
        <w:rPr>
          <w:rFonts w:ascii="Times New Roman" w:eastAsia="楷体" w:hAnsi="Times New Roman" w:hint="eastAsia"/>
          <w:b/>
          <w:sz w:val="32"/>
          <w:szCs w:val="24"/>
        </w:rPr>
        <w:t>一</w:t>
      </w:r>
      <w:r w:rsidR="00CF7A1E" w:rsidRPr="00C873DD">
        <w:rPr>
          <w:rFonts w:ascii="Times New Roman" w:eastAsia="楷体" w:hAnsi="Times New Roman" w:hint="eastAsia"/>
          <w:b/>
          <w:sz w:val="32"/>
          <w:szCs w:val="24"/>
        </w:rPr>
        <w:t>次临时</w:t>
      </w:r>
      <w:r w:rsidR="00BB68AF" w:rsidRPr="00C873DD">
        <w:rPr>
          <w:rFonts w:ascii="Times New Roman" w:eastAsia="楷体" w:hAnsi="Times New Roman" w:hint="eastAsia"/>
          <w:b/>
          <w:sz w:val="32"/>
          <w:szCs w:val="24"/>
        </w:rPr>
        <w:t>股东大会的</w:t>
      </w:r>
    </w:p>
    <w:p w14:paraId="5B7ADA8A" w14:textId="77777777" w:rsidR="00FF34FF" w:rsidRPr="00C873DD" w:rsidRDefault="00BB68AF" w:rsidP="00D2106A">
      <w:pPr>
        <w:spacing w:line="360" w:lineRule="auto"/>
        <w:jc w:val="center"/>
        <w:rPr>
          <w:rFonts w:ascii="Times New Roman" w:eastAsia="楷体" w:hAnsi="Times New Roman"/>
          <w:b/>
          <w:sz w:val="32"/>
          <w:szCs w:val="24"/>
        </w:rPr>
      </w:pPr>
      <w:r w:rsidRPr="00C873DD">
        <w:rPr>
          <w:rFonts w:ascii="Times New Roman" w:eastAsia="楷体" w:hAnsi="Times New Roman" w:hint="eastAsia"/>
          <w:b/>
          <w:sz w:val="32"/>
          <w:szCs w:val="24"/>
        </w:rPr>
        <w:t>法律意见书</w:t>
      </w:r>
    </w:p>
    <w:p w14:paraId="6AC9A089" w14:textId="77777777" w:rsidR="007017A8" w:rsidRPr="00C873DD" w:rsidRDefault="007017A8" w:rsidP="00D2106A">
      <w:pPr>
        <w:spacing w:line="360" w:lineRule="auto"/>
        <w:rPr>
          <w:rFonts w:ascii="Times New Roman" w:eastAsia="楷体" w:hAnsi="Times New Roman"/>
          <w:sz w:val="24"/>
          <w:szCs w:val="24"/>
        </w:rPr>
      </w:pPr>
    </w:p>
    <w:p w14:paraId="01690959" w14:textId="4C23493C" w:rsidR="007017A8" w:rsidRPr="00C873DD" w:rsidRDefault="007017A8" w:rsidP="00D2106A">
      <w:pPr>
        <w:spacing w:line="360" w:lineRule="auto"/>
        <w:rPr>
          <w:rFonts w:ascii="Times New Roman" w:eastAsia="楷体" w:hAnsi="Times New Roman"/>
          <w:b/>
          <w:sz w:val="24"/>
          <w:szCs w:val="24"/>
        </w:rPr>
      </w:pPr>
      <w:r w:rsidRPr="00C873DD">
        <w:rPr>
          <w:rFonts w:ascii="Times New Roman" w:eastAsia="楷体" w:hAnsi="Times New Roman" w:hint="eastAsia"/>
          <w:b/>
          <w:sz w:val="24"/>
          <w:szCs w:val="24"/>
        </w:rPr>
        <w:t>致：</w:t>
      </w:r>
      <w:r w:rsidR="00426EFC" w:rsidRPr="00C873DD">
        <w:rPr>
          <w:rFonts w:ascii="Times New Roman" w:eastAsia="楷体" w:hAnsi="Times New Roman" w:hint="eastAsia"/>
          <w:b/>
          <w:sz w:val="24"/>
          <w:szCs w:val="24"/>
        </w:rPr>
        <w:t>华孚时尚</w:t>
      </w:r>
      <w:r w:rsidRPr="00C873DD">
        <w:rPr>
          <w:rFonts w:ascii="Times New Roman" w:eastAsia="楷体" w:hAnsi="Times New Roman" w:hint="eastAsia"/>
          <w:b/>
          <w:sz w:val="24"/>
          <w:szCs w:val="24"/>
        </w:rPr>
        <w:t>股份有限公司</w:t>
      </w:r>
      <w:r w:rsidRPr="00C873DD">
        <w:rPr>
          <w:rFonts w:ascii="Times New Roman" w:eastAsia="楷体" w:hAnsi="Times New Roman" w:hint="eastAsia"/>
          <w:b/>
          <w:sz w:val="24"/>
          <w:szCs w:val="24"/>
        </w:rPr>
        <w:t xml:space="preserve">  </w:t>
      </w:r>
    </w:p>
    <w:p w14:paraId="359841D9" w14:textId="4FB27BDC" w:rsidR="007017A8" w:rsidRPr="00C873DD" w:rsidRDefault="00ED07DB"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北京市君泽君（上海）律师事务所（以下</w:t>
      </w:r>
      <w:r w:rsidRPr="00C873DD">
        <w:rPr>
          <w:rFonts w:ascii="Times New Roman" w:eastAsia="楷体" w:hAnsi="Times New Roman"/>
          <w:sz w:val="24"/>
          <w:szCs w:val="24"/>
        </w:rPr>
        <w:t>简称</w:t>
      </w:r>
      <w:r w:rsidRPr="00C873DD">
        <w:rPr>
          <w:rFonts w:ascii="Times New Roman" w:eastAsia="楷体" w:hAnsi="Times New Roman"/>
          <w:sz w:val="24"/>
          <w:szCs w:val="24"/>
        </w:rPr>
        <w:t>“</w:t>
      </w:r>
      <w:r w:rsidRPr="00C873DD">
        <w:rPr>
          <w:rFonts w:ascii="Times New Roman" w:eastAsia="楷体" w:hAnsi="Times New Roman"/>
          <w:sz w:val="24"/>
          <w:szCs w:val="24"/>
        </w:rPr>
        <w:t>本所</w:t>
      </w:r>
      <w:r w:rsidRPr="00C873DD">
        <w:rPr>
          <w:rFonts w:ascii="Times New Roman" w:eastAsia="楷体" w:hAnsi="Times New Roman"/>
          <w:sz w:val="24"/>
          <w:szCs w:val="24"/>
        </w:rPr>
        <w:t>”</w:t>
      </w:r>
      <w:r w:rsidRPr="00C873DD">
        <w:rPr>
          <w:rFonts w:ascii="Times New Roman" w:eastAsia="楷体" w:hAnsi="Times New Roman" w:hint="eastAsia"/>
          <w:sz w:val="24"/>
          <w:szCs w:val="24"/>
        </w:rPr>
        <w:t>）接受</w:t>
      </w:r>
      <w:r w:rsidR="00426EFC" w:rsidRPr="00C873DD">
        <w:rPr>
          <w:rFonts w:ascii="Times New Roman" w:eastAsia="楷体" w:hAnsi="Times New Roman" w:hint="eastAsia"/>
          <w:sz w:val="24"/>
          <w:szCs w:val="24"/>
        </w:rPr>
        <w:t>华孚时尚</w:t>
      </w:r>
      <w:r w:rsidRPr="00C873DD">
        <w:rPr>
          <w:rFonts w:ascii="Times New Roman" w:eastAsia="楷体" w:hAnsi="Times New Roman" w:hint="eastAsia"/>
          <w:sz w:val="24"/>
          <w:szCs w:val="24"/>
        </w:rPr>
        <w:t>股份有限公司（以下</w:t>
      </w:r>
      <w:r w:rsidRPr="00C873DD">
        <w:rPr>
          <w:rFonts w:ascii="Times New Roman" w:eastAsia="楷体" w:hAnsi="Times New Roman"/>
          <w:sz w:val="24"/>
          <w:szCs w:val="24"/>
        </w:rPr>
        <w:t>简称</w:t>
      </w:r>
      <w:r w:rsidRPr="00C873DD">
        <w:rPr>
          <w:rFonts w:ascii="Times New Roman" w:eastAsia="楷体" w:hAnsi="Times New Roman"/>
          <w:sz w:val="24"/>
          <w:szCs w:val="24"/>
        </w:rPr>
        <w:t>“</w:t>
      </w:r>
      <w:r w:rsidRPr="00C873DD">
        <w:rPr>
          <w:rFonts w:ascii="Times New Roman" w:eastAsia="楷体" w:hAnsi="Times New Roman"/>
          <w:sz w:val="24"/>
          <w:szCs w:val="24"/>
        </w:rPr>
        <w:t>公司</w:t>
      </w:r>
      <w:r w:rsidRPr="00C873DD">
        <w:rPr>
          <w:rFonts w:ascii="Times New Roman" w:eastAsia="楷体" w:hAnsi="Times New Roman"/>
          <w:sz w:val="24"/>
          <w:szCs w:val="24"/>
        </w:rPr>
        <w:t>”</w:t>
      </w:r>
      <w:r w:rsidR="007017A8" w:rsidRPr="00C873DD">
        <w:rPr>
          <w:rFonts w:ascii="Times New Roman" w:eastAsia="楷体" w:hAnsi="Times New Roman" w:hint="eastAsia"/>
          <w:sz w:val="24"/>
          <w:szCs w:val="24"/>
        </w:rPr>
        <w:t>）的委托，指派</w:t>
      </w:r>
      <w:r w:rsidR="001E1CAA" w:rsidRPr="00C873DD">
        <w:rPr>
          <w:rFonts w:ascii="Times New Roman" w:eastAsia="楷体" w:hAnsi="Times New Roman" w:hint="eastAsia"/>
          <w:sz w:val="24"/>
          <w:szCs w:val="24"/>
        </w:rPr>
        <w:t>本所</w:t>
      </w:r>
      <w:r w:rsidR="004E75EF" w:rsidRPr="00C873DD">
        <w:rPr>
          <w:rFonts w:ascii="Times New Roman" w:eastAsia="楷体" w:hAnsi="Times New Roman" w:hint="eastAsia"/>
          <w:sz w:val="24"/>
          <w:szCs w:val="24"/>
        </w:rPr>
        <w:t>顾洪锤、刘芳律师</w:t>
      </w:r>
      <w:r w:rsidR="00A43496" w:rsidRPr="00C873DD">
        <w:rPr>
          <w:rFonts w:ascii="Times New Roman" w:eastAsia="楷体" w:hAnsi="Times New Roman" w:hint="eastAsia"/>
          <w:sz w:val="24"/>
          <w:szCs w:val="24"/>
        </w:rPr>
        <w:t>列席</w:t>
      </w:r>
      <w:r w:rsidR="007017A8" w:rsidRPr="00C873DD">
        <w:rPr>
          <w:rFonts w:ascii="Times New Roman" w:eastAsia="楷体" w:hAnsi="Times New Roman" w:hint="eastAsia"/>
          <w:sz w:val="24"/>
          <w:szCs w:val="24"/>
        </w:rPr>
        <w:t>公司</w:t>
      </w:r>
      <w:r w:rsidR="002B6856" w:rsidRPr="00C873DD">
        <w:rPr>
          <w:rFonts w:ascii="Times New Roman" w:eastAsia="楷体" w:hAnsi="Times New Roman" w:hint="eastAsia"/>
          <w:sz w:val="24"/>
          <w:szCs w:val="24"/>
        </w:rPr>
        <w:t>201</w:t>
      </w:r>
      <w:r w:rsidR="003A1326" w:rsidRPr="00C873DD">
        <w:rPr>
          <w:rFonts w:ascii="Times New Roman" w:eastAsia="楷体" w:hAnsi="Times New Roman"/>
          <w:sz w:val="24"/>
          <w:szCs w:val="24"/>
        </w:rPr>
        <w:t>9</w:t>
      </w:r>
      <w:r w:rsidR="002B6856" w:rsidRPr="00C873DD">
        <w:rPr>
          <w:rFonts w:ascii="Times New Roman" w:eastAsia="楷体" w:hAnsi="Times New Roman" w:hint="eastAsia"/>
          <w:sz w:val="24"/>
          <w:szCs w:val="24"/>
        </w:rPr>
        <w:t>年第</w:t>
      </w:r>
      <w:r w:rsidR="003A1326" w:rsidRPr="00C873DD">
        <w:rPr>
          <w:rFonts w:ascii="Times New Roman" w:eastAsia="楷体" w:hAnsi="Times New Roman" w:hint="eastAsia"/>
          <w:sz w:val="24"/>
          <w:szCs w:val="24"/>
        </w:rPr>
        <w:t>一</w:t>
      </w:r>
      <w:r w:rsidR="002B6856" w:rsidRPr="00C873DD">
        <w:rPr>
          <w:rFonts w:ascii="Times New Roman" w:eastAsia="楷体" w:hAnsi="Times New Roman" w:hint="eastAsia"/>
          <w:sz w:val="24"/>
          <w:szCs w:val="24"/>
        </w:rPr>
        <w:t>次临时</w:t>
      </w:r>
      <w:r w:rsidR="00A43496" w:rsidRPr="00C873DD">
        <w:rPr>
          <w:rFonts w:ascii="Times New Roman" w:eastAsia="楷体" w:hAnsi="Times New Roman" w:hint="eastAsia"/>
          <w:sz w:val="24"/>
          <w:szCs w:val="24"/>
        </w:rPr>
        <w:t>股东大会</w:t>
      </w:r>
      <w:r w:rsidR="00A166F0" w:rsidRPr="00C873DD">
        <w:rPr>
          <w:rFonts w:ascii="Times New Roman" w:eastAsia="楷体" w:hAnsi="Times New Roman"/>
          <w:sz w:val="24"/>
          <w:szCs w:val="24"/>
        </w:rPr>
        <w:t>（以下简称</w:t>
      </w:r>
      <w:r w:rsidR="00A166F0" w:rsidRPr="00C873DD">
        <w:rPr>
          <w:rFonts w:ascii="Times New Roman" w:eastAsia="楷体" w:hAnsi="Times New Roman"/>
          <w:sz w:val="24"/>
          <w:szCs w:val="24"/>
        </w:rPr>
        <w:t>“</w:t>
      </w:r>
      <w:r w:rsidR="00A166F0" w:rsidRPr="00C873DD">
        <w:rPr>
          <w:rFonts w:ascii="Times New Roman" w:eastAsia="楷体" w:hAnsi="Times New Roman"/>
          <w:sz w:val="24"/>
          <w:szCs w:val="24"/>
        </w:rPr>
        <w:t>本次股东大会</w:t>
      </w:r>
      <w:r w:rsidR="00A166F0" w:rsidRPr="00C873DD">
        <w:rPr>
          <w:rFonts w:ascii="Times New Roman" w:eastAsia="楷体" w:hAnsi="Times New Roman"/>
          <w:sz w:val="24"/>
          <w:szCs w:val="24"/>
        </w:rPr>
        <w:t>”</w:t>
      </w:r>
      <w:r w:rsidR="00A166F0" w:rsidRPr="00C873DD">
        <w:rPr>
          <w:rFonts w:ascii="Times New Roman" w:eastAsia="楷体" w:hAnsi="Times New Roman"/>
          <w:sz w:val="24"/>
          <w:szCs w:val="24"/>
        </w:rPr>
        <w:t>）</w:t>
      </w:r>
      <w:r w:rsidR="00A43496" w:rsidRPr="00C873DD">
        <w:rPr>
          <w:rFonts w:ascii="Times New Roman" w:eastAsia="楷体" w:hAnsi="Times New Roman" w:hint="eastAsia"/>
          <w:sz w:val="24"/>
          <w:szCs w:val="24"/>
        </w:rPr>
        <w:t>，并出具本法律意见书。</w:t>
      </w:r>
      <w:r w:rsidR="007017A8" w:rsidRPr="00C873DD">
        <w:rPr>
          <w:rFonts w:ascii="Times New Roman" w:eastAsia="楷体" w:hAnsi="Times New Roman" w:hint="eastAsia"/>
          <w:sz w:val="24"/>
          <w:szCs w:val="24"/>
        </w:rPr>
        <w:t xml:space="preserve"> </w:t>
      </w:r>
    </w:p>
    <w:p w14:paraId="2D22E33F" w14:textId="6E4518A0" w:rsidR="007017A8" w:rsidRPr="00C873DD" w:rsidRDefault="007017A8"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本所律师根据《中华人民共和国公司法》（以下简称《公司法》）、《中华人民共和国证券法》（以下简称《证券法》）、《上市公司股东大会规则》（以下简称《股东大会规则》）</w:t>
      </w:r>
      <w:r w:rsidR="000F164F" w:rsidRPr="00C873DD">
        <w:rPr>
          <w:rFonts w:ascii="Times New Roman" w:eastAsia="楷体" w:hAnsi="Times New Roman"/>
          <w:sz w:val="24"/>
          <w:szCs w:val="24"/>
        </w:rPr>
        <w:t>等法律、</w:t>
      </w:r>
      <w:r w:rsidR="000F164F" w:rsidRPr="00C873DD">
        <w:rPr>
          <w:rFonts w:ascii="Times New Roman" w:eastAsia="楷体" w:hAnsi="Times New Roman" w:hint="eastAsia"/>
          <w:sz w:val="24"/>
          <w:szCs w:val="24"/>
        </w:rPr>
        <w:t>法规</w:t>
      </w:r>
      <w:r w:rsidR="000F164F" w:rsidRPr="00C873DD">
        <w:rPr>
          <w:rFonts w:ascii="Times New Roman" w:eastAsia="楷体" w:hAnsi="Times New Roman"/>
          <w:sz w:val="24"/>
          <w:szCs w:val="24"/>
        </w:rPr>
        <w:t>和规范性文件</w:t>
      </w:r>
      <w:r w:rsidRPr="00C873DD">
        <w:rPr>
          <w:rFonts w:ascii="Times New Roman" w:eastAsia="楷体" w:hAnsi="Times New Roman" w:hint="eastAsia"/>
          <w:sz w:val="24"/>
          <w:szCs w:val="24"/>
        </w:rPr>
        <w:t>及</w:t>
      </w:r>
      <w:r w:rsidR="00404F17" w:rsidRPr="00C873DD">
        <w:rPr>
          <w:rFonts w:ascii="Times New Roman" w:eastAsia="楷体" w:hAnsi="Times New Roman" w:hint="eastAsia"/>
          <w:sz w:val="24"/>
          <w:szCs w:val="24"/>
        </w:rPr>
        <w:t>《</w:t>
      </w:r>
      <w:r w:rsidR="00426EFC" w:rsidRPr="00C873DD">
        <w:rPr>
          <w:rFonts w:ascii="Times New Roman" w:eastAsia="楷体" w:hAnsi="Times New Roman"/>
          <w:sz w:val="24"/>
          <w:szCs w:val="24"/>
        </w:rPr>
        <w:t>华孚时尚</w:t>
      </w:r>
      <w:r w:rsidR="00EA4FDC" w:rsidRPr="00C873DD">
        <w:rPr>
          <w:rFonts w:ascii="Times New Roman" w:eastAsia="楷体" w:hAnsi="Times New Roman"/>
          <w:sz w:val="24"/>
          <w:szCs w:val="24"/>
        </w:rPr>
        <w:t>股份有限</w:t>
      </w:r>
      <w:r w:rsidRPr="00C873DD">
        <w:rPr>
          <w:rFonts w:ascii="Times New Roman" w:eastAsia="楷体" w:hAnsi="Times New Roman" w:hint="eastAsia"/>
          <w:sz w:val="24"/>
          <w:szCs w:val="24"/>
        </w:rPr>
        <w:t>公司章程》</w:t>
      </w:r>
      <w:r w:rsidR="00EA4FDC" w:rsidRPr="00C873DD">
        <w:rPr>
          <w:rFonts w:ascii="Times New Roman" w:eastAsia="楷体" w:hAnsi="Times New Roman"/>
          <w:sz w:val="24"/>
          <w:szCs w:val="24"/>
        </w:rPr>
        <w:t>（以下简称《公司章程》）</w:t>
      </w:r>
      <w:r w:rsidRPr="00C873DD">
        <w:rPr>
          <w:rFonts w:ascii="Times New Roman" w:eastAsia="楷体" w:hAnsi="Times New Roman" w:hint="eastAsia"/>
          <w:sz w:val="24"/>
          <w:szCs w:val="24"/>
        </w:rPr>
        <w:t>的有关规定，对公司本次股东大会的召集与召开程序、出席会议的人员资格、会议召集人资格及大会的表决程序等重要事项的合法性予以核验并出具法律意见。</w:t>
      </w:r>
      <w:r w:rsidRPr="00C873DD">
        <w:rPr>
          <w:rFonts w:ascii="Times New Roman" w:eastAsia="楷体" w:hAnsi="Times New Roman" w:hint="eastAsia"/>
          <w:sz w:val="24"/>
          <w:szCs w:val="24"/>
        </w:rPr>
        <w:t xml:space="preserve"> </w:t>
      </w:r>
    </w:p>
    <w:p w14:paraId="2E74BCC8" w14:textId="77777777" w:rsidR="007017A8" w:rsidRPr="00C873DD" w:rsidRDefault="007017A8"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为出具本法律意见书，本所律师审查了公司提供的以下文件，包括但不限于：</w:t>
      </w:r>
      <w:r w:rsidRPr="00C873DD">
        <w:rPr>
          <w:rFonts w:ascii="Times New Roman" w:eastAsia="楷体" w:hAnsi="Times New Roman" w:hint="eastAsia"/>
          <w:sz w:val="24"/>
          <w:szCs w:val="24"/>
        </w:rPr>
        <w:t xml:space="preserve"> </w:t>
      </w:r>
    </w:p>
    <w:p w14:paraId="4F7B16C7" w14:textId="61D35DB3" w:rsidR="007017A8" w:rsidRPr="00C873DD" w:rsidRDefault="007017A8" w:rsidP="00D2106A">
      <w:pPr>
        <w:spacing w:line="360" w:lineRule="auto"/>
        <w:ind w:firstLineChars="200" w:firstLine="480"/>
        <w:rPr>
          <w:rFonts w:ascii="Times New Roman" w:eastAsia="楷体" w:hAnsi="Times New Roman"/>
          <w:sz w:val="24"/>
          <w:szCs w:val="24"/>
        </w:rPr>
      </w:pPr>
      <w:r w:rsidRPr="00C873DD">
        <w:rPr>
          <w:rFonts w:ascii="Times New Roman" w:eastAsia="楷体" w:hAnsi="Times New Roman" w:hint="eastAsia"/>
          <w:sz w:val="24"/>
          <w:szCs w:val="24"/>
        </w:rPr>
        <w:t>1</w:t>
      </w:r>
      <w:r w:rsidRPr="00C873DD">
        <w:rPr>
          <w:rFonts w:ascii="Times New Roman" w:eastAsia="楷体" w:hAnsi="Times New Roman" w:hint="eastAsia"/>
          <w:sz w:val="24"/>
          <w:szCs w:val="24"/>
        </w:rPr>
        <w:t>、</w:t>
      </w:r>
      <w:r w:rsidR="00EA4FDC" w:rsidRPr="00C873DD">
        <w:rPr>
          <w:rFonts w:ascii="Times New Roman" w:eastAsia="楷体" w:hAnsi="Times New Roman"/>
          <w:sz w:val="24"/>
          <w:szCs w:val="24"/>
        </w:rPr>
        <w:t>《</w:t>
      </w:r>
      <w:r w:rsidRPr="00C873DD">
        <w:rPr>
          <w:rFonts w:ascii="Times New Roman" w:eastAsia="楷体" w:hAnsi="Times New Roman" w:hint="eastAsia"/>
          <w:sz w:val="24"/>
          <w:szCs w:val="24"/>
        </w:rPr>
        <w:t>公司章程</w:t>
      </w:r>
      <w:r w:rsidR="00EA4FDC" w:rsidRPr="00C873DD">
        <w:rPr>
          <w:rFonts w:ascii="Times New Roman" w:eastAsia="楷体" w:hAnsi="Times New Roman"/>
          <w:sz w:val="24"/>
          <w:szCs w:val="24"/>
        </w:rPr>
        <w:t>》</w:t>
      </w:r>
      <w:r w:rsidRPr="00C873DD">
        <w:rPr>
          <w:rFonts w:ascii="Times New Roman" w:eastAsia="楷体" w:hAnsi="Times New Roman" w:hint="eastAsia"/>
          <w:sz w:val="24"/>
          <w:szCs w:val="24"/>
        </w:rPr>
        <w:t>；</w:t>
      </w:r>
      <w:r w:rsidRPr="00C873DD">
        <w:rPr>
          <w:rFonts w:ascii="Times New Roman" w:eastAsia="楷体" w:hAnsi="Times New Roman" w:hint="eastAsia"/>
          <w:sz w:val="24"/>
          <w:szCs w:val="24"/>
        </w:rPr>
        <w:t xml:space="preserve"> </w:t>
      </w:r>
    </w:p>
    <w:p w14:paraId="4025AD21" w14:textId="77777777" w:rsidR="007017A8" w:rsidRPr="00C873DD" w:rsidRDefault="007017A8" w:rsidP="00D2106A">
      <w:pPr>
        <w:spacing w:line="360" w:lineRule="auto"/>
        <w:ind w:firstLineChars="200" w:firstLine="480"/>
        <w:rPr>
          <w:rFonts w:ascii="Times New Roman" w:eastAsia="楷体" w:hAnsi="Times New Roman"/>
          <w:sz w:val="24"/>
          <w:szCs w:val="24"/>
        </w:rPr>
      </w:pPr>
      <w:r w:rsidRPr="00C873DD">
        <w:rPr>
          <w:rFonts w:ascii="Times New Roman" w:eastAsia="楷体" w:hAnsi="Times New Roman" w:hint="eastAsia"/>
          <w:sz w:val="24"/>
          <w:szCs w:val="24"/>
        </w:rPr>
        <w:t>2</w:t>
      </w:r>
      <w:r w:rsidRPr="00C873DD">
        <w:rPr>
          <w:rFonts w:ascii="Times New Roman" w:eastAsia="楷体" w:hAnsi="Times New Roman" w:hint="eastAsia"/>
          <w:sz w:val="24"/>
          <w:szCs w:val="24"/>
        </w:rPr>
        <w:t>、公司召集本次股东大会的董事会决议；</w:t>
      </w:r>
      <w:r w:rsidRPr="00C873DD">
        <w:rPr>
          <w:rFonts w:ascii="Times New Roman" w:eastAsia="楷体" w:hAnsi="Times New Roman" w:hint="eastAsia"/>
          <w:sz w:val="24"/>
          <w:szCs w:val="24"/>
        </w:rPr>
        <w:t xml:space="preserve"> </w:t>
      </w:r>
    </w:p>
    <w:p w14:paraId="006FA6DB" w14:textId="6D8BE4DC" w:rsidR="007017A8" w:rsidRPr="00C873DD" w:rsidRDefault="007017A8" w:rsidP="00D2106A">
      <w:pPr>
        <w:spacing w:line="360" w:lineRule="auto"/>
        <w:ind w:firstLineChars="200" w:firstLine="480"/>
        <w:rPr>
          <w:rFonts w:ascii="Times New Roman" w:eastAsia="楷体" w:hAnsi="Times New Roman"/>
          <w:sz w:val="24"/>
          <w:szCs w:val="24"/>
        </w:rPr>
      </w:pPr>
      <w:r w:rsidRPr="00C873DD">
        <w:rPr>
          <w:rFonts w:ascii="Times New Roman" w:eastAsia="楷体" w:hAnsi="Times New Roman" w:hint="eastAsia"/>
          <w:sz w:val="24"/>
          <w:szCs w:val="24"/>
        </w:rPr>
        <w:t>3</w:t>
      </w:r>
      <w:r w:rsidRPr="00C873DD">
        <w:rPr>
          <w:rFonts w:ascii="Times New Roman" w:eastAsia="楷体" w:hAnsi="Times New Roman" w:hint="eastAsia"/>
          <w:sz w:val="24"/>
          <w:szCs w:val="24"/>
        </w:rPr>
        <w:t>、公司关于召开本次</w:t>
      </w:r>
      <w:r w:rsidR="001E7497" w:rsidRPr="00C873DD">
        <w:rPr>
          <w:rFonts w:ascii="Times New Roman" w:eastAsia="楷体" w:hAnsi="Times New Roman"/>
          <w:sz w:val="24"/>
          <w:szCs w:val="24"/>
        </w:rPr>
        <w:t>股东大会</w:t>
      </w:r>
      <w:r w:rsidRPr="00C873DD">
        <w:rPr>
          <w:rFonts w:ascii="Times New Roman" w:eastAsia="楷体" w:hAnsi="Times New Roman" w:hint="eastAsia"/>
          <w:sz w:val="24"/>
          <w:szCs w:val="24"/>
        </w:rPr>
        <w:t>的通知文件；</w:t>
      </w:r>
      <w:r w:rsidRPr="00C873DD">
        <w:rPr>
          <w:rFonts w:ascii="Times New Roman" w:eastAsia="楷体" w:hAnsi="Times New Roman" w:hint="eastAsia"/>
          <w:sz w:val="24"/>
          <w:szCs w:val="24"/>
        </w:rPr>
        <w:t xml:space="preserve"> </w:t>
      </w:r>
    </w:p>
    <w:p w14:paraId="5660C732" w14:textId="77777777" w:rsidR="007017A8" w:rsidRPr="00C873DD" w:rsidRDefault="007017A8" w:rsidP="00D2106A">
      <w:pPr>
        <w:spacing w:line="360" w:lineRule="auto"/>
        <w:ind w:firstLineChars="200" w:firstLine="480"/>
        <w:rPr>
          <w:rFonts w:ascii="Times New Roman" w:eastAsia="楷体" w:hAnsi="Times New Roman"/>
          <w:sz w:val="24"/>
          <w:szCs w:val="24"/>
        </w:rPr>
      </w:pPr>
      <w:r w:rsidRPr="00C873DD">
        <w:rPr>
          <w:rFonts w:ascii="Times New Roman" w:eastAsia="楷体" w:hAnsi="Times New Roman" w:hint="eastAsia"/>
          <w:sz w:val="24"/>
          <w:szCs w:val="24"/>
        </w:rPr>
        <w:t>4</w:t>
      </w:r>
      <w:r w:rsidRPr="00C873DD">
        <w:rPr>
          <w:rFonts w:ascii="Times New Roman" w:eastAsia="楷体" w:hAnsi="Times New Roman" w:hint="eastAsia"/>
          <w:sz w:val="24"/>
          <w:szCs w:val="24"/>
        </w:rPr>
        <w:t>、本次股东大会股东到会登记记录及凭证资料；</w:t>
      </w:r>
      <w:r w:rsidRPr="00C873DD">
        <w:rPr>
          <w:rFonts w:ascii="Times New Roman" w:eastAsia="楷体" w:hAnsi="Times New Roman" w:hint="eastAsia"/>
          <w:sz w:val="24"/>
          <w:szCs w:val="24"/>
        </w:rPr>
        <w:t xml:space="preserve"> </w:t>
      </w:r>
    </w:p>
    <w:p w14:paraId="59C6A660" w14:textId="4D13250C" w:rsidR="007017A8" w:rsidRPr="00C873DD" w:rsidRDefault="007017A8" w:rsidP="00D2106A">
      <w:pPr>
        <w:spacing w:line="360" w:lineRule="auto"/>
        <w:ind w:firstLineChars="200" w:firstLine="480"/>
        <w:rPr>
          <w:rFonts w:ascii="Times New Roman" w:eastAsia="楷体" w:hAnsi="Times New Roman"/>
          <w:sz w:val="24"/>
          <w:szCs w:val="24"/>
        </w:rPr>
      </w:pPr>
      <w:r w:rsidRPr="00C873DD">
        <w:rPr>
          <w:rFonts w:ascii="Times New Roman" w:eastAsia="楷体" w:hAnsi="Times New Roman" w:hint="eastAsia"/>
          <w:sz w:val="24"/>
          <w:szCs w:val="24"/>
        </w:rPr>
        <w:t>5</w:t>
      </w:r>
      <w:r w:rsidRPr="00C873DD">
        <w:rPr>
          <w:rFonts w:ascii="Times New Roman" w:eastAsia="楷体" w:hAnsi="Times New Roman" w:hint="eastAsia"/>
          <w:sz w:val="24"/>
          <w:szCs w:val="24"/>
        </w:rPr>
        <w:t>、本次股东大会议案及其他相关文件。</w:t>
      </w:r>
      <w:r w:rsidR="00E23744" w:rsidRPr="00C873DD">
        <w:rPr>
          <w:rFonts w:ascii="Times New Roman" w:eastAsia="楷体" w:hAnsi="Times New Roman" w:hint="eastAsia"/>
          <w:sz w:val="24"/>
          <w:szCs w:val="24"/>
        </w:rPr>
        <w:t xml:space="preserve"> </w:t>
      </w:r>
    </w:p>
    <w:p w14:paraId="34E994AE" w14:textId="77777777" w:rsidR="007017A8" w:rsidRPr="00C873DD" w:rsidRDefault="007017A8"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公司已向本所律师保证，公司所提供的所有文件正本及副本均为真实、完整，公司已向本所律师披露一切足以影响本法律意见书出具的事实和文件，且无任何</w:t>
      </w:r>
      <w:r w:rsidRPr="00C873DD">
        <w:rPr>
          <w:rFonts w:ascii="Times New Roman" w:eastAsia="楷体" w:hAnsi="Times New Roman" w:hint="eastAsia"/>
          <w:sz w:val="24"/>
          <w:szCs w:val="24"/>
        </w:rPr>
        <w:lastRenderedPageBreak/>
        <w:t>隐瞒、遗漏之处。</w:t>
      </w:r>
      <w:r w:rsidRPr="00C873DD">
        <w:rPr>
          <w:rFonts w:ascii="Times New Roman" w:eastAsia="楷体" w:hAnsi="Times New Roman" w:hint="eastAsia"/>
          <w:sz w:val="24"/>
          <w:szCs w:val="24"/>
        </w:rPr>
        <w:t xml:space="preserve"> </w:t>
      </w:r>
    </w:p>
    <w:p w14:paraId="7FF9AEF3" w14:textId="77777777" w:rsidR="007017A8" w:rsidRPr="00C873DD" w:rsidRDefault="007017A8"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本所律师同意将本法律意见书作为本次股东大会的公告材料，随同其他会议文件一并报送有关机构并公告。除此以外，未经本所同意，本法律意见书不得为任何其他人用于任何其他目的。</w:t>
      </w:r>
      <w:r w:rsidRPr="00C873DD">
        <w:rPr>
          <w:rFonts w:ascii="Times New Roman" w:eastAsia="楷体" w:hAnsi="Times New Roman" w:hint="eastAsia"/>
          <w:sz w:val="24"/>
          <w:szCs w:val="24"/>
        </w:rPr>
        <w:t xml:space="preserve"> </w:t>
      </w:r>
    </w:p>
    <w:p w14:paraId="15C3D2EC" w14:textId="08025B2D" w:rsidR="007017A8" w:rsidRPr="00C873DD" w:rsidRDefault="007017A8"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为出具本法律意见书，本所律师根据有关法律、法规的规定，按照律师行业公认的业务标准、道德规范和勤勉尽责精神，对本次股东大会所涉及的有关文件和事实进行了必要的核查和验证，现出具法律意见如下：</w:t>
      </w:r>
    </w:p>
    <w:p w14:paraId="74CF78CE" w14:textId="65D620DB" w:rsidR="007017A8" w:rsidRPr="00C873DD" w:rsidRDefault="007017A8" w:rsidP="00D2106A">
      <w:pPr>
        <w:pStyle w:val="1"/>
        <w:keepNext w:val="0"/>
        <w:keepLines w:val="0"/>
        <w:spacing w:beforeLines="50" w:before="156" w:afterLines="50" w:after="156" w:line="360" w:lineRule="auto"/>
        <w:ind w:firstLineChars="200" w:firstLine="640"/>
        <w:rPr>
          <w:rFonts w:ascii="Times New Roman" w:hAnsi="Times New Roman"/>
          <w:sz w:val="24"/>
        </w:rPr>
      </w:pPr>
      <w:r w:rsidRPr="00C873DD">
        <w:rPr>
          <w:rFonts w:ascii="Times New Roman" w:hAnsi="Times New Roman" w:hint="eastAsia"/>
        </w:rPr>
        <w:t>一、本次股东大会的召集与召开程序</w:t>
      </w:r>
      <w:r w:rsidRPr="00C873DD">
        <w:rPr>
          <w:rFonts w:ascii="Times New Roman" w:hAnsi="Times New Roman" w:hint="eastAsia"/>
        </w:rPr>
        <w:t xml:space="preserve"> </w:t>
      </w:r>
      <w:r w:rsidRPr="00C873DD">
        <w:rPr>
          <w:rFonts w:ascii="Times New Roman" w:hAnsi="Times New Roman" w:hint="eastAsia"/>
          <w:sz w:val="24"/>
        </w:rPr>
        <w:t xml:space="preserve"> </w:t>
      </w:r>
    </w:p>
    <w:p w14:paraId="565A60B5" w14:textId="572A39ED" w:rsidR="00627B7C" w:rsidRPr="00C873DD" w:rsidRDefault="007017A8"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本次股东大会</w:t>
      </w:r>
      <w:r w:rsidR="00900A62" w:rsidRPr="00C873DD">
        <w:rPr>
          <w:rFonts w:ascii="Times New Roman" w:eastAsia="楷体" w:hAnsi="Times New Roman" w:hint="eastAsia"/>
          <w:sz w:val="24"/>
          <w:szCs w:val="24"/>
        </w:rPr>
        <w:t>是根据</w:t>
      </w:r>
      <w:r w:rsidRPr="00C873DD">
        <w:rPr>
          <w:rFonts w:ascii="Times New Roman" w:eastAsia="楷体" w:hAnsi="Times New Roman" w:hint="eastAsia"/>
          <w:sz w:val="24"/>
          <w:szCs w:val="24"/>
        </w:rPr>
        <w:t>公司</w:t>
      </w:r>
      <w:r w:rsidR="00900A62" w:rsidRPr="00C873DD">
        <w:rPr>
          <w:rFonts w:ascii="Times New Roman" w:eastAsia="楷体" w:hAnsi="Times New Roman" w:hint="eastAsia"/>
          <w:sz w:val="24"/>
          <w:szCs w:val="24"/>
        </w:rPr>
        <w:t>于</w:t>
      </w:r>
      <w:r w:rsidR="001E7497" w:rsidRPr="00C873DD">
        <w:rPr>
          <w:rFonts w:ascii="Times New Roman" w:eastAsia="楷体" w:hAnsi="Times New Roman" w:hint="eastAsia"/>
          <w:sz w:val="24"/>
          <w:szCs w:val="24"/>
        </w:rPr>
        <w:t>201</w:t>
      </w:r>
      <w:r w:rsidR="003117BF" w:rsidRPr="00C873DD">
        <w:rPr>
          <w:rFonts w:ascii="Times New Roman" w:eastAsia="楷体" w:hAnsi="Times New Roman"/>
          <w:sz w:val="24"/>
          <w:szCs w:val="24"/>
        </w:rPr>
        <w:t>9</w:t>
      </w:r>
      <w:r w:rsidR="00900A62" w:rsidRPr="00C873DD">
        <w:rPr>
          <w:rFonts w:ascii="Times New Roman" w:eastAsia="楷体" w:hAnsi="Times New Roman" w:hint="eastAsia"/>
          <w:sz w:val="24"/>
          <w:szCs w:val="24"/>
        </w:rPr>
        <w:t>年</w:t>
      </w:r>
      <w:r w:rsidR="003117BF" w:rsidRPr="00C873DD">
        <w:rPr>
          <w:rFonts w:ascii="Times New Roman" w:eastAsia="楷体" w:hAnsi="Times New Roman"/>
          <w:sz w:val="24"/>
          <w:szCs w:val="24"/>
        </w:rPr>
        <w:t>2</w:t>
      </w:r>
      <w:r w:rsidR="003117BF" w:rsidRPr="00C873DD">
        <w:rPr>
          <w:rFonts w:ascii="Times New Roman" w:eastAsia="楷体" w:hAnsi="Times New Roman" w:hint="eastAsia"/>
          <w:sz w:val="24"/>
          <w:szCs w:val="24"/>
        </w:rPr>
        <w:t>月</w:t>
      </w:r>
      <w:r w:rsidR="003117BF" w:rsidRPr="00C873DD">
        <w:rPr>
          <w:rFonts w:ascii="Times New Roman" w:eastAsia="楷体" w:hAnsi="Times New Roman"/>
          <w:sz w:val="24"/>
          <w:szCs w:val="24"/>
        </w:rPr>
        <w:t>27</w:t>
      </w:r>
      <w:r w:rsidR="00627B7C" w:rsidRPr="00C873DD">
        <w:rPr>
          <w:rFonts w:ascii="Times New Roman" w:eastAsia="楷体" w:hAnsi="Times New Roman" w:hint="eastAsia"/>
          <w:sz w:val="24"/>
          <w:szCs w:val="24"/>
        </w:rPr>
        <w:t>日召开的</w:t>
      </w:r>
      <w:r w:rsidR="004E68A8" w:rsidRPr="00C873DD">
        <w:rPr>
          <w:rFonts w:ascii="Times New Roman" w:eastAsia="楷体" w:hAnsi="Times New Roman" w:hint="eastAsia"/>
          <w:sz w:val="24"/>
          <w:szCs w:val="24"/>
        </w:rPr>
        <w:t>第</w:t>
      </w:r>
      <w:r w:rsidR="003117BF" w:rsidRPr="00C873DD">
        <w:rPr>
          <w:rFonts w:ascii="Times New Roman" w:eastAsia="楷体" w:hAnsi="Times New Roman" w:hint="eastAsia"/>
          <w:sz w:val="24"/>
          <w:szCs w:val="24"/>
        </w:rPr>
        <w:t>七</w:t>
      </w:r>
      <w:r w:rsidR="00900A62" w:rsidRPr="00C873DD">
        <w:rPr>
          <w:rFonts w:ascii="Times New Roman" w:eastAsia="楷体" w:hAnsi="Times New Roman" w:hint="eastAsia"/>
          <w:sz w:val="24"/>
          <w:szCs w:val="24"/>
        </w:rPr>
        <w:t>届董事会</w:t>
      </w:r>
      <w:r w:rsidR="002B6856" w:rsidRPr="00C873DD">
        <w:rPr>
          <w:rFonts w:ascii="Times New Roman" w:eastAsia="楷体" w:hAnsi="Times New Roman" w:hint="eastAsia"/>
          <w:sz w:val="24"/>
          <w:szCs w:val="24"/>
        </w:rPr>
        <w:t>201</w:t>
      </w:r>
      <w:r w:rsidR="003117BF" w:rsidRPr="00C873DD">
        <w:rPr>
          <w:rFonts w:ascii="Times New Roman" w:eastAsia="楷体" w:hAnsi="Times New Roman"/>
          <w:sz w:val="24"/>
          <w:szCs w:val="24"/>
        </w:rPr>
        <w:t>9</w:t>
      </w:r>
      <w:r w:rsidR="00610875" w:rsidRPr="00C873DD">
        <w:rPr>
          <w:rFonts w:ascii="Times New Roman" w:eastAsia="楷体" w:hAnsi="Times New Roman" w:hint="eastAsia"/>
          <w:sz w:val="24"/>
          <w:szCs w:val="24"/>
        </w:rPr>
        <w:t>年第</w:t>
      </w:r>
      <w:r w:rsidR="003117BF" w:rsidRPr="00C873DD">
        <w:rPr>
          <w:rFonts w:ascii="Times New Roman" w:eastAsia="楷体" w:hAnsi="Times New Roman" w:hint="eastAsia"/>
          <w:sz w:val="24"/>
          <w:szCs w:val="24"/>
        </w:rPr>
        <w:t>一</w:t>
      </w:r>
      <w:r w:rsidR="00426EFC" w:rsidRPr="00C873DD">
        <w:rPr>
          <w:rFonts w:ascii="Times New Roman" w:eastAsia="楷体" w:hAnsi="Times New Roman" w:hint="eastAsia"/>
          <w:sz w:val="24"/>
          <w:szCs w:val="24"/>
        </w:rPr>
        <w:t>次</w:t>
      </w:r>
      <w:r w:rsidR="002B6856" w:rsidRPr="00C873DD">
        <w:rPr>
          <w:rFonts w:ascii="Times New Roman" w:eastAsia="楷体" w:hAnsi="Times New Roman" w:hint="eastAsia"/>
          <w:sz w:val="24"/>
          <w:szCs w:val="24"/>
        </w:rPr>
        <w:t>临时</w:t>
      </w:r>
      <w:r w:rsidR="00426EFC" w:rsidRPr="00C873DD">
        <w:rPr>
          <w:rFonts w:ascii="Times New Roman" w:eastAsia="楷体" w:hAnsi="Times New Roman" w:hint="eastAsia"/>
          <w:sz w:val="24"/>
          <w:szCs w:val="24"/>
        </w:rPr>
        <w:t>会议</w:t>
      </w:r>
      <w:r w:rsidR="00900A62" w:rsidRPr="00C873DD">
        <w:rPr>
          <w:rFonts w:ascii="Times New Roman" w:eastAsia="楷体" w:hAnsi="Times New Roman" w:hint="eastAsia"/>
          <w:sz w:val="24"/>
          <w:szCs w:val="24"/>
        </w:rPr>
        <w:t>《</w:t>
      </w:r>
      <w:r w:rsidR="00426EFC" w:rsidRPr="00C873DD">
        <w:rPr>
          <w:rFonts w:ascii="Times New Roman" w:eastAsia="楷体" w:hAnsi="Times New Roman" w:hint="eastAsia"/>
          <w:sz w:val="24"/>
          <w:szCs w:val="24"/>
        </w:rPr>
        <w:t>关于</w:t>
      </w:r>
      <w:r w:rsidR="002B6856" w:rsidRPr="00C873DD">
        <w:rPr>
          <w:rFonts w:ascii="Times New Roman" w:eastAsia="楷体" w:hAnsi="Times New Roman" w:hint="eastAsia"/>
          <w:sz w:val="24"/>
          <w:szCs w:val="24"/>
        </w:rPr>
        <w:t>提议</w:t>
      </w:r>
      <w:r w:rsidR="00426EFC" w:rsidRPr="00C873DD">
        <w:rPr>
          <w:rFonts w:ascii="Times New Roman" w:eastAsia="楷体" w:hAnsi="Times New Roman" w:hint="eastAsia"/>
          <w:sz w:val="24"/>
          <w:szCs w:val="24"/>
        </w:rPr>
        <w:t>召开</w:t>
      </w:r>
      <w:r w:rsidR="002B6856" w:rsidRPr="00C873DD">
        <w:rPr>
          <w:rFonts w:ascii="Times New Roman" w:eastAsia="楷体" w:hAnsi="Times New Roman" w:hint="eastAsia"/>
          <w:sz w:val="24"/>
          <w:szCs w:val="24"/>
        </w:rPr>
        <w:t>201</w:t>
      </w:r>
      <w:r w:rsidR="003117BF" w:rsidRPr="00C873DD">
        <w:rPr>
          <w:rFonts w:ascii="Times New Roman" w:eastAsia="楷体" w:hAnsi="Times New Roman"/>
          <w:sz w:val="24"/>
          <w:szCs w:val="24"/>
        </w:rPr>
        <w:t>9</w:t>
      </w:r>
      <w:r w:rsidR="002B6856" w:rsidRPr="00C873DD">
        <w:rPr>
          <w:rFonts w:ascii="Times New Roman" w:eastAsia="楷体" w:hAnsi="Times New Roman" w:hint="eastAsia"/>
          <w:sz w:val="24"/>
          <w:szCs w:val="24"/>
        </w:rPr>
        <w:t>年第</w:t>
      </w:r>
      <w:r w:rsidR="003117BF" w:rsidRPr="00C873DD">
        <w:rPr>
          <w:rFonts w:ascii="Times New Roman" w:eastAsia="楷体" w:hAnsi="Times New Roman" w:hint="eastAsia"/>
          <w:sz w:val="24"/>
          <w:szCs w:val="24"/>
        </w:rPr>
        <w:t>一</w:t>
      </w:r>
      <w:r w:rsidR="002B6856" w:rsidRPr="00C873DD">
        <w:rPr>
          <w:rFonts w:ascii="Times New Roman" w:eastAsia="楷体" w:hAnsi="Times New Roman" w:hint="eastAsia"/>
          <w:sz w:val="24"/>
          <w:szCs w:val="24"/>
        </w:rPr>
        <w:t>次临时</w:t>
      </w:r>
      <w:r w:rsidR="00426EFC" w:rsidRPr="00C873DD">
        <w:rPr>
          <w:rFonts w:ascii="Times New Roman" w:eastAsia="楷体" w:hAnsi="Times New Roman" w:hint="eastAsia"/>
          <w:sz w:val="24"/>
          <w:szCs w:val="24"/>
        </w:rPr>
        <w:t>股东大会的议案</w:t>
      </w:r>
      <w:r w:rsidR="00900A62" w:rsidRPr="00C873DD">
        <w:rPr>
          <w:rFonts w:ascii="Times New Roman" w:eastAsia="楷体" w:hAnsi="Times New Roman" w:hint="eastAsia"/>
          <w:sz w:val="24"/>
          <w:szCs w:val="24"/>
        </w:rPr>
        <w:t>》决定召集的。</w:t>
      </w:r>
    </w:p>
    <w:p w14:paraId="643CF2EB" w14:textId="7824296D" w:rsidR="007017A8" w:rsidRPr="00C873DD" w:rsidRDefault="001B66DE"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201</w:t>
      </w:r>
      <w:r w:rsidR="00A30CEA" w:rsidRPr="00C873DD">
        <w:rPr>
          <w:rFonts w:ascii="Times New Roman" w:eastAsia="楷体" w:hAnsi="Times New Roman"/>
          <w:sz w:val="24"/>
          <w:szCs w:val="24"/>
        </w:rPr>
        <w:t>9</w:t>
      </w:r>
      <w:r w:rsidRPr="00C873DD">
        <w:rPr>
          <w:rFonts w:ascii="Times New Roman" w:eastAsia="楷体" w:hAnsi="Times New Roman" w:hint="eastAsia"/>
          <w:sz w:val="24"/>
          <w:szCs w:val="24"/>
        </w:rPr>
        <w:t>年</w:t>
      </w:r>
      <w:r w:rsidR="00A30CEA" w:rsidRPr="00C873DD">
        <w:rPr>
          <w:rFonts w:ascii="Times New Roman" w:eastAsia="楷体" w:hAnsi="Times New Roman"/>
          <w:sz w:val="24"/>
          <w:szCs w:val="24"/>
        </w:rPr>
        <w:t>2</w:t>
      </w:r>
      <w:r w:rsidRPr="00C873DD">
        <w:rPr>
          <w:rFonts w:ascii="Times New Roman" w:eastAsia="楷体" w:hAnsi="Times New Roman" w:hint="eastAsia"/>
          <w:sz w:val="24"/>
          <w:szCs w:val="24"/>
        </w:rPr>
        <w:t>月</w:t>
      </w:r>
      <w:r w:rsidR="00610875" w:rsidRPr="00C873DD">
        <w:rPr>
          <w:rFonts w:ascii="Times New Roman" w:eastAsia="楷体" w:hAnsi="Times New Roman"/>
          <w:sz w:val="24"/>
          <w:szCs w:val="24"/>
        </w:rPr>
        <w:t>2</w:t>
      </w:r>
      <w:r w:rsidR="00A30CEA" w:rsidRPr="00C873DD">
        <w:rPr>
          <w:rFonts w:ascii="Times New Roman" w:eastAsia="楷体" w:hAnsi="Times New Roman"/>
          <w:sz w:val="24"/>
          <w:szCs w:val="24"/>
        </w:rPr>
        <w:t>8</w:t>
      </w:r>
      <w:r w:rsidRPr="00C873DD">
        <w:rPr>
          <w:rFonts w:ascii="Times New Roman" w:eastAsia="楷体" w:hAnsi="Times New Roman" w:hint="eastAsia"/>
          <w:sz w:val="24"/>
          <w:szCs w:val="24"/>
        </w:rPr>
        <w:t>日</w:t>
      </w:r>
      <w:r w:rsidRPr="00C873DD">
        <w:rPr>
          <w:rFonts w:ascii="Times New Roman" w:eastAsia="楷体" w:hAnsi="Times New Roman"/>
          <w:sz w:val="24"/>
          <w:szCs w:val="24"/>
        </w:rPr>
        <w:t>，</w:t>
      </w:r>
      <w:r w:rsidR="00627B7C" w:rsidRPr="00C873DD">
        <w:rPr>
          <w:rFonts w:ascii="Times New Roman" w:eastAsia="楷体" w:hAnsi="Times New Roman" w:hint="eastAsia"/>
          <w:sz w:val="24"/>
          <w:szCs w:val="24"/>
        </w:rPr>
        <w:t>公司董事会</w:t>
      </w:r>
      <w:r w:rsidR="007017A8" w:rsidRPr="00C873DD">
        <w:rPr>
          <w:rFonts w:ascii="Times New Roman" w:eastAsia="楷体" w:hAnsi="Times New Roman" w:hint="eastAsia"/>
          <w:sz w:val="24"/>
          <w:szCs w:val="24"/>
        </w:rPr>
        <w:t>在《证券时报》、《中国证券报》及巨潮资讯网（</w:t>
      </w:r>
      <w:r w:rsidR="007017A8" w:rsidRPr="00C873DD">
        <w:rPr>
          <w:rFonts w:ascii="Times New Roman" w:eastAsia="楷体" w:hAnsi="Times New Roman" w:hint="eastAsia"/>
          <w:sz w:val="24"/>
          <w:szCs w:val="24"/>
        </w:rPr>
        <w:t>www.cninfo.com.cn</w:t>
      </w:r>
      <w:r w:rsidR="007017A8" w:rsidRPr="00C873DD">
        <w:rPr>
          <w:rFonts w:ascii="Times New Roman" w:eastAsia="楷体" w:hAnsi="Times New Roman" w:hint="eastAsia"/>
          <w:sz w:val="24"/>
          <w:szCs w:val="24"/>
        </w:rPr>
        <w:t>）公告了</w:t>
      </w:r>
      <w:r w:rsidR="00900A62" w:rsidRPr="00C873DD">
        <w:rPr>
          <w:rFonts w:ascii="Times New Roman" w:eastAsia="楷体" w:hAnsi="Times New Roman" w:hint="eastAsia"/>
          <w:sz w:val="24"/>
          <w:szCs w:val="24"/>
        </w:rPr>
        <w:t>《</w:t>
      </w:r>
      <w:r w:rsidR="007017A8" w:rsidRPr="00C873DD">
        <w:rPr>
          <w:rFonts w:ascii="Times New Roman" w:eastAsia="楷体" w:hAnsi="Times New Roman" w:hint="eastAsia"/>
          <w:sz w:val="24"/>
          <w:szCs w:val="24"/>
        </w:rPr>
        <w:t>关于召开</w:t>
      </w:r>
      <w:r w:rsidR="002B6856" w:rsidRPr="00C873DD">
        <w:rPr>
          <w:rFonts w:ascii="Times New Roman" w:eastAsia="楷体" w:hAnsi="Times New Roman" w:hint="eastAsia"/>
          <w:sz w:val="24"/>
          <w:szCs w:val="24"/>
        </w:rPr>
        <w:t>201</w:t>
      </w:r>
      <w:r w:rsidR="004948B5" w:rsidRPr="00C873DD">
        <w:rPr>
          <w:rFonts w:ascii="Times New Roman" w:eastAsia="楷体" w:hAnsi="Times New Roman"/>
          <w:sz w:val="24"/>
          <w:szCs w:val="24"/>
        </w:rPr>
        <w:t>9</w:t>
      </w:r>
      <w:r w:rsidR="00610875" w:rsidRPr="00C873DD">
        <w:rPr>
          <w:rFonts w:ascii="Times New Roman" w:eastAsia="楷体" w:hAnsi="Times New Roman" w:hint="eastAsia"/>
          <w:sz w:val="24"/>
          <w:szCs w:val="24"/>
        </w:rPr>
        <w:t>年</w:t>
      </w:r>
      <w:r w:rsidR="002B6856" w:rsidRPr="00C873DD">
        <w:rPr>
          <w:rFonts w:ascii="Times New Roman" w:eastAsia="楷体" w:hAnsi="Times New Roman" w:hint="eastAsia"/>
          <w:sz w:val="24"/>
          <w:szCs w:val="24"/>
        </w:rPr>
        <w:t>第</w:t>
      </w:r>
      <w:r w:rsidR="004948B5" w:rsidRPr="00C873DD">
        <w:rPr>
          <w:rFonts w:ascii="Times New Roman" w:eastAsia="楷体" w:hAnsi="Times New Roman" w:hint="eastAsia"/>
          <w:sz w:val="24"/>
          <w:szCs w:val="24"/>
        </w:rPr>
        <w:t>一</w:t>
      </w:r>
      <w:r w:rsidR="002B6856" w:rsidRPr="00C873DD">
        <w:rPr>
          <w:rFonts w:ascii="Times New Roman" w:eastAsia="楷体" w:hAnsi="Times New Roman" w:hint="eastAsia"/>
          <w:sz w:val="24"/>
          <w:szCs w:val="24"/>
        </w:rPr>
        <w:t>次临时</w:t>
      </w:r>
      <w:r w:rsidR="007017A8" w:rsidRPr="00C873DD">
        <w:rPr>
          <w:rFonts w:ascii="Times New Roman" w:eastAsia="楷体" w:hAnsi="Times New Roman" w:hint="eastAsia"/>
          <w:sz w:val="24"/>
          <w:szCs w:val="24"/>
        </w:rPr>
        <w:t>股东大会的通知</w:t>
      </w:r>
      <w:r w:rsidR="00900A62" w:rsidRPr="00C873DD">
        <w:rPr>
          <w:rFonts w:ascii="Times New Roman" w:eastAsia="楷体" w:hAnsi="Times New Roman" w:hint="eastAsia"/>
          <w:sz w:val="24"/>
          <w:szCs w:val="24"/>
        </w:rPr>
        <w:t>》</w:t>
      </w:r>
      <w:r w:rsidR="007017A8" w:rsidRPr="00C873DD">
        <w:rPr>
          <w:rFonts w:ascii="Times New Roman" w:eastAsia="楷体" w:hAnsi="Times New Roman" w:hint="eastAsia"/>
          <w:sz w:val="24"/>
          <w:szCs w:val="24"/>
        </w:rPr>
        <w:t>，并在通知中载明了本次股东大会召开的时间、地点、会议主要议程、会议出席人员资格及会议登记办法等相关事项。</w:t>
      </w:r>
      <w:r w:rsidR="007017A8" w:rsidRPr="00C873DD">
        <w:rPr>
          <w:rFonts w:ascii="Times New Roman" w:eastAsia="楷体" w:hAnsi="Times New Roman" w:hint="eastAsia"/>
          <w:sz w:val="24"/>
          <w:szCs w:val="24"/>
        </w:rPr>
        <w:t xml:space="preserve">  </w:t>
      </w:r>
    </w:p>
    <w:p w14:paraId="5FA06C43" w14:textId="446C422C" w:rsidR="00D970E2" w:rsidRPr="00C873DD" w:rsidRDefault="00D970E2"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本次股东大会网络投票时间：</w:t>
      </w:r>
      <w:r w:rsidR="00426EFC" w:rsidRPr="00C873DD">
        <w:rPr>
          <w:rFonts w:ascii="Times New Roman" w:eastAsia="楷体" w:hAnsi="Times New Roman" w:hint="eastAsia"/>
          <w:sz w:val="24"/>
          <w:szCs w:val="24"/>
        </w:rPr>
        <w:t>201</w:t>
      </w:r>
      <w:r w:rsidR="004948B5" w:rsidRPr="00C873DD">
        <w:rPr>
          <w:rFonts w:ascii="Times New Roman" w:eastAsia="楷体" w:hAnsi="Times New Roman"/>
          <w:sz w:val="24"/>
          <w:szCs w:val="24"/>
        </w:rPr>
        <w:t>9</w:t>
      </w:r>
      <w:r w:rsidR="00426EFC" w:rsidRPr="00C873DD">
        <w:rPr>
          <w:rFonts w:ascii="Times New Roman" w:eastAsia="楷体" w:hAnsi="Times New Roman" w:hint="eastAsia"/>
          <w:sz w:val="24"/>
          <w:szCs w:val="24"/>
        </w:rPr>
        <w:t>年</w:t>
      </w:r>
      <w:r w:rsidR="004948B5" w:rsidRPr="00C873DD">
        <w:rPr>
          <w:rFonts w:ascii="Times New Roman" w:eastAsia="楷体" w:hAnsi="Times New Roman"/>
          <w:sz w:val="24"/>
          <w:szCs w:val="24"/>
        </w:rPr>
        <w:t>3</w:t>
      </w:r>
      <w:r w:rsidR="00426EFC" w:rsidRPr="00C873DD">
        <w:rPr>
          <w:rFonts w:ascii="Times New Roman" w:eastAsia="楷体" w:hAnsi="Times New Roman" w:hint="eastAsia"/>
          <w:sz w:val="24"/>
          <w:szCs w:val="24"/>
        </w:rPr>
        <w:t>月</w:t>
      </w:r>
      <w:r w:rsidR="004948B5" w:rsidRPr="00C873DD">
        <w:rPr>
          <w:rFonts w:ascii="Times New Roman" w:eastAsia="楷体" w:hAnsi="Times New Roman"/>
          <w:sz w:val="24"/>
          <w:szCs w:val="24"/>
        </w:rPr>
        <w:t>14</w:t>
      </w:r>
      <w:r w:rsidR="00426EFC" w:rsidRPr="00C873DD">
        <w:rPr>
          <w:rFonts w:ascii="Times New Roman" w:eastAsia="楷体" w:hAnsi="Times New Roman" w:hint="eastAsia"/>
          <w:sz w:val="24"/>
          <w:szCs w:val="24"/>
        </w:rPr>
        <w:t>日</w:t>
      </w:r>
      <w:r w:rsidR="00610875" w:rsidRPr="00C873DD">
        <w:rPr>
          <w:rFonts w:ascii="Times New Roman" w:eastAsia="楷体" w:hAnsi="Times New Roman" w:hint="eastAsia"/>
          <w:sz w:val="24"/>
          <w:szCs w:val="24"/>
        </w:rPr>
        <w:t>-</w:t>
      </w:r>
      <w:r w:rsidR="004948B5" w:rsidRPr="00C873DD">
        <w:rPr>
          <w:rFonts w:ascii="Times New Roman" w:eastAsia="楷体" w:hAnsi="Times New Roman"/>
          <w:sz w:val="24"/>
          <w:szCs w:val="24"/>
        </w:rPr>
        <w:t>3</w:t>
      </w:r>
      <w:r w:rsidR="00426EFC" w:rsidRPr="00C873DD">
        <w:rPr>
          <w:rFonts w:ascii="Times New Roman" w:eastAsia="楷体" w:hAnsi="Times New Roman" w:hint="eastAsia"/>
          <w:sz w:val="24"/>
          <w:szCs w:val="24"/>
        </w:rPr>
        <w:t>月</w:t>
      </w:r>
      <w:r w:rsidR="004948B5" w:rsidRPr="00C873DD">
        <w:rPr>
          <w:rFonts w:ascii="Times New Roman" w:eastAsia="楷体" w:hAnsi="Times New Roman" w:hint="eastAsia"/>
          <w:sz w:val="24"/>
          <w:szCs w:val="24"/>
        </w:rPr>
        <w:t>1</w:t>
      </w:r>
      <w:r w:rsidR="004948B5" w:rsidRPr="00C873DD">
        <w:rPr>
          <w:rFonts w:ascii="Times New Roman" w:eastAsia="楷体" w:hAnsi="Times New Roman"/>
          <w:sz w:val="24"/>
          <w:szCs w:val="24"/>
        </w:rPr>
        <w:t>5</w:t>
      </w:r>
      <w:r w:rsidR="00426EFC" w:rsidRPr="00C873DD">
        <w:rPr>
          <w:rFonts w:ascii="Times New Roman" w:eastAsia="楷体" w:hAnsi="Times New Roman" w:hint="eastAsia"/>
          <w:sz w:val="24"/>
          <w:szCs w:val="24"/>
        </w:rPr>
        <w:t>日，其中，通过深圳证券交易所交易系统进行网络投票的具体时间为</w:t>
      </w:r>
      <w:r w:rsidR="00426EFC" w:rsidRPr="00C873DD">
        <w:rPr>
          <w:rFonts w:ascii="Times New Roman" w:eastAsia="楷体" w:hAnsi="Times New Roman" w:hint="eastAsia"/>
          <w:sz w:val="24"/>
          <w:szCs w:val="24"/>
        </w:rPr>
        <w:t>201</w:t>
      </w:r>
      <w:r w:rsidR="004948B5" w:rsidRPr="00C873DD">
        <w:rPr>
          <w:rFonts w:ascii="Times New Roman" w:eastAsia="楷体" w:hAnsi="Times New Roman"/>
          <w:sz w:val="24"/>
          <w:szCs w:val="24"/>
        </w:rPr>
        <w:t>9</w:t>
      </w:r>
      <w:r w:rsidR="00426EFC" w:rsidRPr="00C873DD">
        <w:rPr>
          <w:rFonts w:ascii="Times New Roman" w:eastAsia="楷体" w:hAnsi="Times New Roman" w:hint="eastAsia"/>
          <w:sz w:val="24"/>
          <w:szCs w:val="24"/>
        </w:rPr>
        <w:t>年</w:t>
      </w:r>
      <w:r w:rsidR="004948B5" w:rsidRPr="00C873DD">
        <w:rPr>
          <w:rFonts w:ascii="Times New Roman" w:eastAsia="楷体" w:hAnsi="Times New Roman"/>
          <w:sz w:val="24"/>
          <w:szCs w:val="24"/>
        </w:rPr>
        <w:t>3</w:t>
      </w:r>
      <w:r w:rsidR="00426EFC" w:rsidRPr="00C873DD">
        <w:rPr>
          <w:rFonts w:ascii="Times New Roman" w:eastAsia="楷体" w:hAnsi="Times New Roman" w:hint="eastAsia"/>
          <w:sz w:val="24"/>
          <w:szCs w:val="24"/>
        </w:rPr>
        <w:t>月</w:t>
      </w:r>
      <w:r w:rsidR="004948B5" w:rsidRPr="00C873DD">
        <w:rPr>
          <w:rFonts w:ascii="Times New Roman" w:eastAsia="楷体" w:hAnsi="Times New Roman"/>
          <w:sz w:val="24"/>
          <w:szCs w:val="24"/>
        </w:rPr>
        <w:t>15</w:t>
      </w:r>
      <w:r w:rsidR="00426EFC" w:rsidRPr="00C873DD">
        <w:rPr>
          <w:rFonts w:ascii="Times New Roman" w:eastAsia="楷体" w:hAnsi="Times New Roman" w:hint="eastAsia"/>
          <w:sz w:val="24"/>
          <w:szCs w:val="24"/>
        </w:rPr>
        <w:t>日上午</w:t>
      </w:r>
      <w:r w:rsidR="00426EFC" w:rsidRPr="00C873DD">
        <w:rPr>
          <w:rFonts w:ascii="Times New Roman" w:eastAsia="楷体" w:hAnsi="Times New Roman" w:hint="eastAsia"/>
          <w:sz w:val="24"/>
          <w:szCs w:val="24"/>
        </w:rPr>
        <w:t>9:30-11:30</w:t>
      </w:r>
      <w:r w:rsidR="00426EFC" w:rsidRPr="00C873DD">
        <w:rPr>
          <w:rFonts w:ascii="Times New Roman" w:eastAsia="楷体" w:hAnsi="Times New Roman" w:hint="eastAsia"/>
          <w:sz w:val="24"/>
          <w:szCs w:val="24"/>
        </w:rPr>
        <w:t>，下午</w:t>
      </w:r>
      <w:r w:rsidR="00426EFC" w:rsidRPr="00C873DD">
        <w:rPr>
          <w:rFonts w:ascii="Times New Roman" w:eastAsia="楷体" w:hAnsi="Times New Roman" w:hint="eastAsia"/>
          <w:sz w:val="24"/>
          <w:szCs w:val="24"/>
        </w:rPr>
        <w:t>13:00-15:00</w:t>
      </w:r>
      <w:r w:rsidR="00426EFC" w:rsidRPr="00C873DD">
        <w:rPr>
          <w:rFonts w:ascii="Times New Roman" w:eastAsia="楷体" w:hAnsi="Times New Roman" w:hint="eastAsia"/>
          <w:sz w:val="24"/>
          <w:szCs w:val="24"/>
        </w:rPr>
        <w:t>；通过互联网投票系统投票的具体时间为：</w:t>
      </w:r>
      <w:r w:rsidR="00426EFC" w:rsidRPr="00C873DD">
        <w:rPr>
          <w:rFonts w:ascii="Times New Roman" w:eastAsia="楷体" w:hAnsi="Times New Roman" w:hint="eastAsia"/>
          <w:sz w:val="24"/>
          <w:szCs w:val="24"/>
        </w:rPr>
        <w:t>201</w:t>
      </w:r>
      <w:r w:rsidR="004948B5" w:rsidRPr="00C873DD">
        <w:rPr>
          <w:rFonts w:ascii="Times New Roman" w:eastAsia="楷体" w:hAnsi="Times New Roman"/>
          <w:sz w:val="24"/>
          <w:szCs w:val="24"/>
        </w:rPr>
        <w:t>9</w:t>
      </w:r>
      <w:r w:rsidR="00426EFC" w:rsidRPr="00C873DD">
        <w:rPr>
          <w:rFonts w:ascii="Times New Roman" w:eastAsia="楷体" w:hAnsi="Times New Roman" w:hint="eastAsia"/>
          <w:sz w:val="24"/>
          <w:szCs w:val="24"/>
        </w:rPr>
        <w:t>年</w:t>
      </w:r>
      <w:r w:rsidR="004948B5" w:rsidRPr="00C873DD">
        <w:rPr>
          <w:rFonts w:ascii="Times New Roman" w:eastAsia="楷体" w:hAnsi="Times New Roman"/>
          <w:sz w:val="24"/>
          <w:szCs w:val="24"/>
        </w:rPr>
        <w:t>3</w:t>
      </w:r>
      <w:r w:rsidR="00426EFC" w:rsidRPr="00C873DD">
        <w:rPr>
          <w:rFonts w:ascii="Times New Roman" w:eastAsia="楷体" w:hAnsi="Times New Roman" w:hint="eastAsia"/>
          <w:sz w:val="24"/>
          <w:szCs w:val="24"/>
        </w:rPr>
        <w:t>月</w:t>
      </w:r>
      <w:r w:rsidR="004948B5" w:rsidRPr="00C873DD">
        <w:rPr>
          <w:rFonts w:ascii="Times New Roman" w:eastAsia="楷体" w:hAnsi="Times New Roman" w:hint="eastAsia"/>
          <w:sz w:val="24"/>
          <w:szCs w:val="24"/>
        </w:rPr>
        <w:t>1</w:t>
      </w:r>
      <w:r w:rsidR="004948B5" w:rsidRPr="00C873DD">
        <w:rPr>
          <w:rFonts w:ascii="Times New Roman" w:eastAsia="楷体" w:hAnsi="Times New Roman"/>
          <w:sz w:val="24"/>
          <w:szCs w:val="24"/>
        </w:rPr>
        <w:t>4</w:t>
      </w:r>
      <w:r w:rsidR="00426EFC" w:rsidRPr="00C873DD">
        <w:rPr>
          <w:rFonts w:ascii="Times New Roman" w:eastAsia="楷体" w:hAnsi="Times New Roman" w:hint="eastAsia"/>
          <w:sz w:val="24"/>
          <w:szCs w:val="24"/>
        </w:rPr>
        <w:t>日下午</w:t>
      </w:r>
      <w:r w:rsidR="00426EFC" w:rsidRPr="00C873DD">
        <w:rPr>
          <w:rFonts w:ascii="Times New Roman" w:eastAsia="楷体" w:hAnsi="Times New Roman" w:hint="eastAsia"/>
          <w:sz w:val="24"/>
          <w:szCs w:val="24"/>
        </w:rPr>
        <w:t>15:00</w:t>
      </w:r>
      <w:r w:rsidR="00426EFC" w:rsidRPr="00C873DD">
        <w:rPr>
          <w:rFonts w:ascii="Times New Roman" w:eastAsia="楷体" w:hAnsi="Times New Roman" w:hint="eastAsia"/>
          <w:sz w:val="24"/>
          <w:szCs w:val="24"/>
        </w:rPr>
        <w:t>至</w:t>
      </w:r>
      <w:r w:rsidR="00426EFC" w:rsidRPr="00C873DD">
        <w:rPr>
          <w:rFonts w:ascii="Times New Roman" w:eastAsia="楷体" w:hAnsi="Times New Roman" w:hint="eastAsia"/>
          <w:sz w:val="24"/>
          <w:szCs w:val="24"/>
        </w:rPr>
        <w:t>201</w:t>
      </w:r>
      <w:r w:rsidR="004948B5" w:rsidRPr="00C873DD">
        <w:rPr>
          <w:rFonts w:ascii="Times New Roman" w:eastAsia="楷体" w:hAnsi="Times New Roman"/>
          <w:sz w:val="24"/>
          <w:szCs w:val="24"/>
        </w:rPr>
        <w:t>9</w:t>
      </w:r>
      <w:r w:rsidR="00426EFC" w:rsidRPr="00C873DD">
        <w:rPr>
          <w:rFonts w:ascii="Times New Roman" w:eastAsia="楷体" w:hAnsi="Times New Roman" w:hint="eastAsia"/>
          <w:sz w:val="24"/>
          <w:szCs w:val="24"/>
        </w:rPr>
        <w:t>年</w:t>
      </w:r>
      <w:r w:rsidR="004948B5" w:rsidRPr="00C873DD">
        <w:rPr>
          <w:rFonts w:ascii="Times New Roman" w:eastAsia="楷体" w:hAnsi="Times New Roman"/>
          <w:sz w:val="24"/>
          <w:szCs w:val="24"/>
        </w:rPr>
        <w:t>3</w:t>
      </w:r>
      <w:r w:rsidR="00426EFC" w:rsidRPr="00C873DD">
        <w:rPr>
          <w:rFonts w:ascii="Times New Roman" w:eastAsia="楷体" w:hAnsi="Times New Roman" w:hint="eastAsia"/>
          <w:sz w:val="24"/>
          <w:szCs w:val="24"/>
        </w:rPr>
        <w:t>月</w:t>
      </w:r>
      <w:r w:rsidR="004948B5" w:rsidRPr="00C873DD">
        <w:rPr>
          <w:rFonts w:ascii="Times New Roman" w:eastAsia="楷体" w:hAnsi="Times New Roman"/>
          <w:sz w:val="24"/>
          <w:szCs w:val="24"/>
        </w:rPr>
        <w:t>15</w:t>
      </w:r>
      <w:r w:rsidR="00426EFC" w:rsidRPr="00C873DD">
        <w:rPr>
          <w:rFonts w:ascii="Times New Roman" w:eastAsia="楷体" w:hAnsi="Times New Roman" w:hint="eastAsia"/>
          <w:sz w:val="24"/>
          <w:szCs w:val="24"/>
        </w:rPr>
        <w:t>日下午</w:t>
      </w:r>
      <w:r w:rsidR="00426EFC" w:rsidRPr="00C873DD">
        <w:rPr>
          <w:rFonts w:ascii="Times New Roman" w:eastAsia="楷体" w:hAnsi="Times New Roman" w:hint="eastAsia"/>
          <w:sz w:val="24"/>
          <w:szCs w:val="24"/>
        </w:rPr>
        <w:t>15:00</w:t>
      </w:r>
      <w:r w:rsidR="00426EFC" w:rsidRPr="00C873DD">
        <w:rPr>
          <w:rFonts w:ascii="Times New Roman" w:eastAsia="楷体" w:hAnsi="Times New Roman" w:hint="eastAsia"/>
          <w:sz w:val="24"/>
          <w:szCs w:val="24"/>
        </w:rPr>
        <w:t>期间的任意时间。</w:t>
      </w:r>
    </w:p>
    <w:p w14:paraId="2866201B" w14:textId="10038EA9" w:rsidR="007017A8" w:rsidRPr="00C873DD" w:rsidRDefault="00023B8D"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本次股东大会</w:t>
      </w:r>
      <w:r w:rsidR="007017A8" w:rsidRPr="00C873DD">
        <w:rPr>
          <w:rFonts w:ascii="Times New Roman" w:eastAsia="楷体" w:hAnsi="Times New Roman" w:hint="eastAsia"/>
          <w:sz w:val="24"/>
          <w:szCs w:val="24"/>
        </w:rPr>
        <w:t>于</w:t>
      </w:r>
      <w:r w:rsidRPr="00C873DD">
        <w:rPr>
          <w:rFonts w:ascii="Times New Roman" w:eastAsia="楷体" w:hAnsi="Times New Roman" w:hint="eastAsia"/>
          <w:sz w:val="24"/>
          <w:szCs w:val="24"/>
        </w:rPr>
        <w:t>201</w:t>
      </w:r>
      <w:r w:rsidR="004948B5" w:rsidRPr="00C873DD">
        <w:rPr>
          <w:rFonts w:ascii="Times New Roman" w:eastAsia="楷体" w:hAnsi="Times New Roman"/>
          <w:sz w:val="24"/>
          <w:szCs w:val="24"/>
        </w:rPr>
        <w:t>9</w:t>
      </w:r>
      <w:r w:rsidR="007017A8" w:rsidRPr="00C873DD">
        <w:rPr>
          <w:rFonts w:ascii="Times New Roman" w:eastAsia="楷体" w:hAnsi="Times New Roman" w:hint="eastAsia"/>
          <w:sz w:val="24"/>
          <w:szCs w:val="24"/>
        </w:rPr>
        <w:t>年</w:t>
      </w:r>
      <w:r w:rsidR="004948B5" w:rsidRPr="00C873DD">
        <w:rPr>
          <w:rFonts w:ascii="Times New Roman" w:eastAsia="楷体" w:hAnsi="Times New Roman"/>
          <w:sz w:val="24"/>
          <w:szCs w:val="24"/>
        </w:rPr>
        <w:t>3</w:t>
      </w:r>
      <w:r w:rsidR="007017A8" w:rsidRPr="00C873DD">
        <w:rPr>
          <w:rFonts w:ascii="Times New Roman" w:eastAsia="楷体" w:hAnsi="Times New Roman" w:hint="eastAsia"/>
          <w:sz w:val="24"/>
          <w:szCs w:val="24"/>
        </w:rPr>
        <w:t>月</w:t>
      </w:r>
      <w:r w:rsidR="004948B5" w:rsidRPr="00C873DD">
        <w:rPr>
          <w:rFonts w:ascii="Times New Roman" w:eastAsia="楷体" w:hAnsi="Times New Roman"/>
          <w:sz w:val="24"/>
          <w:szCs w:val="24"/>
        </w:rPr>
        <w:t>15</w:t>
      </w:r>
      <w:r w:rsidR="007017A8" w:rsidRPr="00C873DD">
        <w:rPr>
          <w:rFonts w:ascii="Times New Roman" w:eastAsia="楷体" w:hAnsi="Times New Roman" w:hint="eastAsia"/>
          <w:sz w:val="24"/>
          <w:szCs w:val="24"/>
        </w:rPr>
        <w:t>日在</w:t>
      </w:r>
      <w:r w:rsidR="00426EFC" w:rsidRPr="00C873DD">
        <w:rPr>
          <w:rFonts w:ascii="Times New Roman" w:eastAsia="楷体" w:hAnsi="Times New Roman" w:hint="eastAsia"/>
          <w:sz w:val="24"/>
          <w:szCs w:val="24"/>
        </w:rPr>
        <w:t>广东省深圳市福田区市花路</w:t>
      </w:r>
      <w:r w:rsidR="00426EFC" w:rsidRPr="00C873DD">
        <w:rPr>
          <w:rFonts w:ascii="Times New Roman" w:eastAsia="楷体" w:hAnsi="Times New Roman" w:hint="eastAsia"/>
          <w:sz w:val="24"/>
          <w:szCs w:val="24"/>
        </w:rPr>
        <w:t>5</w:t>
      </w:r>
      <w:r w:rsidR="00426EFC" w:rsidRPr="00C873DD">
        <w:rPr>
          <w:rFonts w:ascii="Times New Roman" w:eastAsia="楷体" w:hAnsi="Times New Roman" w:hint="eastAsia"/>
          <w:sz w:val="24"/>
          <w:szCs w:val="24"/>
        </w:rPr>
        <w:t>号长富金茂大厦</w:t>
      </w:r>
      <w:r w:rsidR="00426EFC" w:rsidRPr="00C873DD">
        <w:rPr>
          <w:rFonts w:ascii="Times New Roman" w:eastAsia="楷体" w:hAnsi="Times New Roman" w:hint="eastAsia"/>
          <w:sz w:val="24"/>
          <w:szCs w:val="24"/>
        </w:rPr>
        <w:t>59</w:t>
      </w:r>
      <w:r w:rsidR="00426EFC" w:rsidRPr="00C873DD">
        <w:rPr>
          <w:rFonts w:ascii="Times New Roman" w:eastAsia="楷体" w:hAnsi="Times New Roman" w:hint="eastAsia"/>
          <w:sz w:val="24"/>
          <w:szCs w:val="24"/>
        </w:rPr>
        <w:t>楼会议室</w:t>
      </w:r>
      <w:r w:rsidR="007017A8" w:rsidRPr="00C873DD">
        <w:rPr>
          <w:rFonts w:ascii="Times New Roman" w:eastAsia="楷体" w:hAnsi="Times New Roman" w:hint="eastAsia"/>
          <w:sz w:val="24"/>
          <w:szCs w:val="24"/>
        </w:rPr>
        <w:t>如期召开。</w:t>
      </w:r>
      <w:r w:rsidRPr="00C873DD">
        <w:rPr>
          <w:rFonts w:ascii="Times New Roman" w:eastAsia="楷体" w:hAnsi="Times New Roman"/>
          <w:sz w:val="24"/>
          <w:szCs w:val="24"/>
        </w:rPr>
        <w:t>会议</w:t>
      </w:r>
      <w:r w:rsidRPr="00C873DD">
        <w:rPr>
          <w:rFonts w:ascii="Times New Roman" w:eastAsia="楷体" w:hAnsi="Times New Roman" w:hint="eastAsia"/>
          <w:sz w:val="24"/>
          <w:szCs w:val="24"/>
        </w:rPr>
        <w:t>召开</w:t>
      </w:r>
      <w:r w:rsidRPr="00C873DD">
        <w:rPr>
          <w:rFonts w:ascii="Times New Roman" w:eastAsia="楷体" w:hAnsi="Times New Roman"/>
          <w:sz w:val="24"/>
          <w:szCs w:val="24"/>
        </w:rPr>
        <w:t>的时间、</w:t>
      </w:r>
      <w:r w:rsidRPr="00C873DD">
        <w:rPr>
          <w:rFonts w:ascii="Times New Roman" w:eastAsia="楷体" w:hAnsi="Times New Roman" w:hint="eastAsia"/>
          <w:sz w:val="24"/>
          <w:szCs w:val="24"/>
        </w:rPr>
        <w:t>地点</w:t>
      </w:r>
      <w:r w:rsidRPr="00C873DD">
        <w:rPr>
          <w:rFonts w:ascii="Times New Roman" w:eastAsia="楷体" w:hAnsi="Times New Roman"/>
          <w:sz w:val="24"/>
          <w:szCs w:val="24"/>
        </w:rPr>
        <w:t>符合本次股东大会会议通知的要求。</w:t>
      </w:r>
    </w:p>
    <w:p w14:paraId="425EC779" w14:textId="575D528B" w:rsidR="00C240B1" w:rsidRPr="00C873DD" w:rsidRDefault="00AA1CF4" w:rsidP="00D2106A">
      <w:pPr>
        <w:spacing w:beforeLines="50" w:before="156" w:line="360" w:lineRule="auto"/>
        <w:ind w:firstLine="482"/>
        <w:rPr>
          <w:rFonts w:ascii="Times New Roman" w:eastAsia="楷体" w:hAnsi="Times New Roman"/>
          <w:sz w:val="24"/>
          <w:szCs w:val="24"/>
        </w:rPr>
      </w:pPr>
      <w:r w:rsidRPr="00C873DD">
        <w:rPr>
          <w:rFonts w:ascii="Times New Roman" w:eastAsia="楷体" w:hAnsi="Times New Roman" w:hint="eastAsia"/>
          <w:sz w:val="24"/>
          <w:szCs w:val="24"/>
        </w:rPr>
        <w:t>本所律师认为，本次股东大会的召集人资格合法有效；公司本次股东大会的召集、召开程序符合《公司法》</w:t>
      </w:r>
      <w:r w:rsidR="0048300E" w:rsidRPr="00C873DD">
        <w:rPr>
          <w:rFonts w:ascii="Times New Roman" w:eastAsia="楷体" w:hAnsi="Times New Roman"/>
          <w:sz w:val="24"/>
          <w:szCs w:val="24"/>
        </w:rPr>
        <w:t>等法律、</w:t>
      </w:r>
      <w:r w:rsidR="0048300E" w:rsidRPr="00C873DD">
        <w:rPr>
          <w:rFonts w:ascii="Times New Roman" w:eastAsia="楷体" w:hAnsi="Times New Roman" w:hint="eastAsia"/>
          <w:sz w:val="24"/>
          <w:szCs w:val="24"/>
        </w:rPr>
        <w:t>法规</w:t>
      </w:r>
      <w:r w:rsidR="0048300E" w:rsidRPr="00C873DD">
        <w:rPr>
          <w:rFonts w:ascii="Times New Roman" w:eastAsia="楷体" w:hAnsi="Times New Roman"/>
          <w:sz w:val="24"/>
          <w:szCs w:val="24"/>
        </w:rPr>
        <w:t>及其他规范性文件</w:t>
      </w:r>
      <w:r w:rsidRPr="00C873DD">
        <w:rPr>
          <w:rFonts w:ascii="Times New Roman" w:eastAsia="楷体" w:hAnsi="Times New Roman" w:hint="eastAsia"/>
          <w:sz w:val="24"/>
          <w:szCs w:val="24"/>
        </w:rPr>
        <w:t>以及《公司章程》的相关规定。</w:t>
      </w:r>
    </w:p>
    <w:p w14:paraId="6DD15D19" w14:textId="77777777" w:rsidR="00AA1CF4" w:rsidRPr="00C873DD" w:rsidRDefault="00AA1CF4" w:rsidP="00D2106A">
      <w:pPr>
        <w:pStyle w:val="1"/>
        <w:keepNext w:val="0"/>
        <w:keepLines w:val="0"/>
        <w:spacing w:beforeLines="50" w:before="156" w:afterLines="50" w:after="156" w:line="360" w:lineRule="auto"/>
        <w:rPr>
          <w:rFonts w:ascii="Times New Roman" w:hAnsi="Times New Roman"/>
          <w:sz w:val="24"/>
        </w:rPr>
      </w:pPr>
      <w:r w:rsidRPr="00C873DD">
        <w:rPr>
          <w:rFonts w:ascii="Times New Roman" w:hAnsi="Times New Roman" w:hint="eastAsia"/>
        </w:rPr>
        <w:t>二、出席会议人员资格</w:t>
      </w:r>
      <w:r w:rsidRPr="00C873DD">
        <w:rPr>
          <w:rFonts w:ascii="Times New Roman" w:hAnsi="Times New Roman" w:hint="eastAsia"/>
        </w:rPr>
        <w:t xml:space="preserve"> </w:t>
      </w:r>
    </w:p>
    <w:p w14:paraId="18C63EF6" w14:textId="6D6CDEA4" w:rsidR="00AA1CF4" w:rsidRPr="00C873DD" w:rsidRDefault="00601E4A" w:rsidP="00D2106A">
      <w:pPr>
        <w:spacing w:line="360" w:lineRule="auto"/>
        <w:ind w:firstLine="480"/>
        <w:rPr>
          <w:rFonts w:ascii="Times New Roman" w:eastAsia="楷体" w:hAnsi="Times New Roman"/>
          <w:sz w:val="24"/>
          <w:szCs w:val="24"/>
        </w:rPr>
      </w:pPr>
      <w:r w:rsidRPr="00C873DD">
        <w:rPr>
          <w:rFonts w:ascii="Times New Roman" w:eastAsia="楷体" w:hAnsi="Times New Roman"/>
          <w:sz w:val="24"/>
          <w:szCs w:val="24"/>
        </w:rPr>
        <w:t>1</w:t>
      </w:r>
      <w:r w:rsidRPr="00C873DD">
        <w:rPr>
          <w:rFonts w:ascii="Times New Roman" w:eastAsia="楷体" w:hAnsi="Times New Roman"/>
          <w:sz w:val="24"/>
          <w:szCs w:val="24"/>
        </w:rPr>
        <w:t>、</w:t>
      </w:r>
      <w:r w:rsidR="00AA1CF4" w:rsidRPr="00C873DD">
        <w:rPr>
          <w:rFonts w:ascii="Times New Roman" w:eastAsia="楷体" w:hAnsi="Times New Roman" w:hint="eastAsia"/>
          <w:sz w:val="24"/>
          <w:szCs w:val="24"/>
        </w:rPr>
        <w:t>根据</w:t>
      </w:r>
      <w:r w:rsidRPr="00C873DD">
        <w:rPr>
          <w:rFonts w:ascii="Times New Roman" w:eastAsia="楷体" w:hAnsi="Times New Roman"/>
          <w:sz w:val="24"/>
          <w:szCs w:val="24"/>
        </w:rPr>
        <w:t>本次股东</w:t>
      </w:r>
      <w:r w:rsidRPr="00C873DD">
        <w:rPr>
          <w:rFonts w:ascii="Times New Roman" w:eastAsia="楷体" w:hAnsi="Times New Roman" w:hint="eastAsia"/>
          <w:sz w:val="24"/>
          <w:szCs w:val="24"/>
        </w:rPr>
        <w:t>大会</w:t>
      </w:r>
      <w:r w:rsidR="00AA1CF4" w:rsidRPr="00C873DD">
        <w:rPr>
          <w:rFonts w:ascii="Times New Roman" w:eastAsia="楷体" w:hAnsi="Times New Roman" w:hint="eastAsia"/>
          <w:sz w:val="24"/>
          <w:szCs w:val="24"/>
        </w:rPr>
        <w:t>通知，截</w:t>
      </w:r>
      <w:r w:rsidR="0043711B" w:rsidRPr="00C873DD">
        <w:rPr>
          <w:rFonts w:ascii="Times New Roman" w:eastAsia="楷体" w:hAnsi="Times New Roman" w:hint="eastAsia"/>
          <w:sz w:val="24"/>
          <w:szCs w:val="24"/>
        </w:rPr>
        <w:t>至</w:t>
      </w:r>
      <w:r w:rsidR="00C20B38" w:rsidRPr="00C873DD">
        <w:rPr>
          <w:rFonts w:ascii="Times New Roman" w:eastAsia="楷体" w:hAnsi="Times New Roman" w:hint="eastAsia"/>
          <w:sz w:val="24"/>
          <w:szCs w:val="24"/>
        </w:rPr>
        <w:t>201</w:t>
      </w:r>
      <w:r w:rsidR="005419BC" w:rsidRPr="00C873DD">
        <w:rPr>
          <w:rFonts w:ascii="Times New Roman" w:eastAsia="楷体" w:hAnsi="Times New Roman"/>
          <w:sz w:val="24"/>
          <w:szCs w:val="24"/>
        </w:rPr>
        <w:t>9</w:t>
      </w:r>
      <w:r w:rsidR="00AA1CF4" w:rsidRPr="00C873DD">
        <w:rPr>
          <w:rFonts w:ascii="Times New Roman" w:eastAsia="楷体" w:hAnsi="Times New Roman" w:hint="eastAsia"/>
          <w:sz w:val="24"/>
          <w:szCs w:val="24"/>
        </w:rPr>
        <w:t>年</w:t>
      </w:r>
      <w:r w:rsidR="005419BC" w:rsidRPr="00C873DD">
        <w:rPr>
          <w:rFonts w:ascii="Times New Roman" w:eastAsia="楷体" w:hAnsi="Times New Roman" w:hint="eastAsia"/>
          <w:sz w:val="24"/>
          <w:szCs w:val="24"/>
        </w:rPr>
        <w:t>3</w:t>
      </w:r>
      <w:r w:rsidR="00AA1CF4" w:rsidRPr="00C873DD">
        <w:rPr>
          <w:rFonts w:ascii="Times New Roman" w:eastAsia="楷体" w:hAnsi="Times New Roman" w:hint="eastAsia"/>
          <w:sz w:val="24"/>
          <w:szCs w:val="24"/>
        </w:rPr>
        <w:t>月</w:t>
      </w:r>
      <w:r w:rsidR="005419BC" w:rsidRPr="00C873DD">
        <w:rPr>
          <w:rFonts w:ascii="Times New Roman" w:eastAsia="楷体" w:hAnsi="Times New Roman"/>
          <w:sz w:val="24"/>
          <w:szCs w:val="24"/>
        </w:rPr>
        <w:t>11</w:t>
      </w:r>
      <w:r w:rsidR="00AA1CF4" w:rsidRPr="00C873DD">
        <w:rPr>
          <w:rFonts w:ascii="Times New Roman" w:eastAsia="楷体" w:hAnsi="Times New Roman" w:hint="eastAsia"/>
          <w:sz w:val="24"/>
          <w:szCs w:val="24"/>
        </w:rPr>
        <w:t>日下午</w:t>
      </w:r>
      <w:r w:rsidR="00AA1CF4" w:rsidRPr="00C873DD">
        <w:rPr>
          <w:rFonts w:ascii="Times New Roman" w:eastAsia="楷体" w:hAnsi="Times New Roman" w:hint="eastAsia"/>
          <w:sz w:val="24"/>
          <w:szCs w:val="24"/>
        </w:rPr>
        <w:t>15:00</w:t>
      </w:r>
      <w:r w:rsidR="00AA1CF4" w:rsidRPr="00C873DD">
        <w:rPr>
          <w:rFonts w:ascii="Times New Roman" w:eastAsia="楷体" w:hAnsi="Times New Roman" w:hint="eastAsia"/>
          <w:sz w:val="24"/>
          <w:szCs w:val="24"/>
        </w:rPr>
        <w:t>交易结束后，</w:t>
      </w:r>
      <w:r w:rsidR="00AA1CF4" w:rsidRPr="00C873DD">
        <w:rPr>
          <w:rFonts w:ascii="Times New Roman" w:eastAsia="楷体" w:hAnsi="Times New Roman" w:hint="eastAsia"/>
          <w:sz w:val="24"/>
          <w:szCs w:val="24"/>
        </w:rPr>
        <w:lastRenderedPageBreak/>
        <w:t>在中国证券登记结算有限责任公司深圳分公司登记在册的公司全体股东</w:t>
      </w:r>
      <w:r w:rsidR="004879B3" w:rsidRPr="00C873DD">
        <w:rPr>
          <w:rFonts w:ascii="Times New Roman" w:eastAsia="楷体" w:hAnsi="Times New Roman"/>
          <w:sz w:val="24"/>
          <w:szCs w:val="24"/>
        </w:rPr>
        <w:t>均有权</w:t>
      </w:r>
      <w:r w:rsidR="00B46227" w:rsidRPr="00C873DD">
        <w:rPr>
          <w:rFonts w:ascii="Times New Roman" w:eastAsia="楷体" w:hAnsi="Times New Roman"/>
          <w:sz w:val="24"/>
          <w:szCs w:val="24"/>
        </w:rPr>
        <w:t>出席本次股东</w:t>
      </w:r>
      <w:r w:rsidR="00B46227" w:rsidRPr="00C873DD">
        <w:rPr>
          <w:rFonts w:ascii="Times New Roman" w:eastAsia="楷体" w:hAnsi="Times New Roman" w:hint="eastAsia"/>
          <w:sz w:val="24"/>
          <w:szCs w:val="24"/>
        </w:rPr>
        <w:t>大会</w:t>
      </w:r>
      <w:r w:rsidR="00B46227" w:rsidRPr="00C873DD">
        <w:rPr>
          <w:rFonts w:ascii="Times New Roman" w:eastAsia="楷体" w:hAnsi="Times New Roman"/>
          <w:sz w:val="24"/>
          <w:szCs w:val="24"/>
        </w:rPr>
        <w:t>，</w:t>
      </w:r>
      <w:r w:rsidR="00B46227" w:rsidRPr="00C873DD">
        <w:rPr>
          <w:rFonts w:ascii="Times New Roman" w:eastAsia="楷体" w:hAnsi="Times New Roman" w:hint="eastAsia"/>
          <w:sz w:val="24"/>
          <w:szCs w:val="24"/>
        </w:rPr>
        <w:t>股东</w:t>
      </w:r>
      <w:r w:rsidR="00B46227" w:rsidRPr="00C873DD">
        <w:rPr>
          <w:rFonts w:ascii="Times New Roman" w:eastAsia="楷体" w:hAnsi="Times New Roman"/>
          <w:sz w:val="24"/>
          <w:szCs w:val="24"/>
        </w:rPr>
        <w:t>可以委托代理人</w:t>
      </w:r>
      <w:r w:rsidR="00B46227" w:rsidRPr="00C873DD">
        <w:rPr>
          <w:rFonts w:ascii="Times New Roman" w:eastAsia="楷体" w:hAnsi="Times New Roman" w:hint="eastAsia"/>
          <w:sz w:val="24"/>
          <w:szCs w:val="24"/>
        </w:rPr>
        <w:t>出席会议</w:t>
      </w:r>
      <w:r w:rsidR="00B46227" w:rsidRPr="00C873DD">
        <w:rPr>
          <w:rFonts w:ascii="Times New Roman" w:eastAsia="楷体" w:hAnsi="Times New Roman"/>
          <w:sz w:val="24"/>
          <w:szCs w:val="24"/>
        </w:rPr>
        <w:t>和参加表决，</w:t>
      </w:r>
      <w:r w:rsidR="00B46227" w:rsidRPr="00C873DD">
        <w:rPr>
          <w:rFonts w:ascii="Times New Roman" w:eastAsia="楷体" w:hAnsi="Times New Roman" w:hint="eastAsia"/>
          <w:sz w:val="24"/>
          <w:szCs w:val="24"/>
        </w:rPr>
        <w:t>该</w:t>
      </w:r>
      <w:r w:rsidR="00B46227" w:rsidRPr="00C873DD">
        <w:rPr>
          <w:rFonts w:ascii="Times New Roman" w:eastAsia="楷体" w:hAnsi="Times New Roman"/>
          <w:sz w:val="24"/>
          <w:szCs w:val="24"/>
        </w:rPr>
        <w:t>股东代理人不必是公司的股东。</w:t>
      </w:r>
    </w:p>
    <w:p w14:paraId="665A26F0" w14:textId="081EEE34" w:rsidR="002846F6" w:rsidRPr="00C873DD" w:rsidRDefault="00AA1CF4"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本所律师依据</w:t>
      </w:r>
      <w:r w:rsidR="005D7291" w:rsidRPr="00C873DD">
        <w:rPr>
          <w:rFonts w:ascii="Times New Roman" w:eastAsia="楷体" w:hAnsi="Times New Roman" w:hint="eastAsia"/>
          <w:sz w:val="24"/>
          <w:szCs w:val="24"/>
        </w:rPr>
        <w:t>201</w:t>
      </w:r>
      <w:r w:rsidR="00E75242" w:rsidRPr="00C873DD">
        <w:rPr>
          <w:rFonts w:ascii="Times New Roman" w:eastAsia="楷体" w:hAnsi="Times New Roman"/>
          <w:sz w:val="24"/>
          <w:szCs w:val="24"/>
        </w:rPr>
        <w:t>9</w:t>
      </w:r>
      <w:r w:rsidR="005D7291" w:rsidRPr="00C873DD">
        <w:rPr>
          <w:rFonts w:ascii="Times New Roman" w:eastAsia="楷体" w:hAnsi="Times New Roman" w:hint="eastAsia"/>
          <w:sz w:val="24"/>
          <w:szCs w:val="24"/>
        </w:rPr>
        <w:t>年</w:t>
      </w:r>
      <w:r w:rsidR="00E75242" w:rsidRPr="00C873DD">
        <w:rPr>
          <w:rFonts w:ascii="Times New Roman" w:eastAsia="楷体" w:hAnsi="Times New Roman"/>
          <w:sz w:val="24"/>
          <w:szCs w:val="24"/>
        </w:rPr>
        <w:t>3</w:t>
      </w:r>
      <w:r w:rsidR="005D7291" w:rsidRPr="00C873DD">
        <w:rPr>
          <w:rFonts w:ascii="Times New Roman" w:eastAsia="楷体" w:hAnsi="Times New Roman" w:hint="eastAsia"/>
          <w:sz w:val="24"/>
          <w:szCs w:val="24"/>
        </w:rPr>
        <w:t>月</w:t>
      </w:r>
      <w:r w:rsidR="00E75242" w:rsidRPr="00C873DD">
        <w:rPr>
          <w:rFonts w:ascii="Times New Roman" w:eastAsia="楷体" w:hAnsi="Times New Roman" w:hint="eastAsia"/>
          <w:sz w:val="24"/>
          <w:szCs w:val="24"/>
        </w:rPr>
        <w:t>1</w:t>
      </w:r>
      <w:r w:rsidR="00E75242" w:rsidRPr="00C873DD">
        <w:rPr>
          <w:rFonts w:ascii="Times New Roman" w:eastAsia="楷体" w:hAnsi="Times New Roman"/>
          <w:sz w:val="24"/>
          <w:szCs w:val="24"/>
        </w:rPr>
        <w:t>1</w:t>
      </w:r>
      <w:r w:rsidR="005D7291" w:rsidRPr="00C873DD">
        <w:rPr>
          <w:rFonts w:ascii="Times New Roman" w:eastAsia="楷体" w:hAnsi="Times New Roman" w:hint="eastAsia"/>
          <w:sz w:val="24"/>
          <w:szCs w:val="24"/>
        </w:rPr>
        <w:t>日</w:t>
      </w:r>
      <w:r w:rsidR="003B62C2" w:rsidRPr="00C873DD">
        <w:rPr>
          <w:rFonts w:ascii="Times New Roman" w:eastAsia="楷体" w:hAnsi="Times New Roman" w:hint="eastAsia"/>
          <w:sz w:val="24"/>
          <w:szCs w:val="24"/>
        </w:rPr>
        <w:t>下午</w:t>
      </w:r>
      <w:r w:rsidR="003B62C2" w:rsidRPr="00C873DD">
        <w:rPr>
          <w:rFonts w:ascii="Times New Roman" w:eastAsia="楷体" w:hAnsi="Times New Roman"/>
          <w:sz w:val="24"/>
          <w:szCs w:val="24"/>
        </w:rPr>
        <w:t>收市时</w:t>
      </w:r>
      <w:r w:rsidR="003B62C2" w:rsidRPr="00C873DD">
        <w:rPr>
          <w:rFonts w:ascii="Times New Roman" w:eastAsia="楷体" w:hAnsi="Times New Roman" w:hint="eastAsia"/>
          <w:sz w:val="24"/>
          <w:szCs w:val="24"/>
        </w:rPr>
        <w:t>在中国证券登记结算有限责任公司深圳分公司登记在册</w:t>
      </w:r>
      <w:r w:rsidR="003B62C2" w:rsidRPr="00C873DD">
        <w:rPr>
          <w:rFonts w:ascii="Times New Roman" w:eastAsia="楷体" w:hAnsi="Times New Roman"/>
          <w:sz w:val="24"/>
          <w:szCs w:val="24"/>
        </w:rPr>
        <w:t>的全体股东</w:t>
      </w:r>
      <w:r w:rsidRPr="00C873DD">
        <w:rPr>
          <w:rFonts w:ascii="Times New Roman" w:eastAsia="楷体" w:hAnsi="Times New Roman" w:hint="eastAsia"/>
          <w:sz w:val="24"/>
          <w:szCs w:val="24"/>
        </w:rPr>
        <w:t>对</w:t>
      </w:r>
      <w:r w:rsidR="003B62C2" w:rsidRPr="00C873DD">
        <w:rPr>
          <w:rFonts w:ascii="Times New Roman" w:eastAsia="楷体" w:hAnsi="Times New Roman"/>
          <w:sz w:val="24"/>
          <w:szCs w:val="24"/>
        </w:rPr>
        <w:t>出席本次股东大会现场会议的</w:t>
      </w:r>
      <w:r w:rsidR="003B62C2" w:rsidRPr="00C873DD">
        <w:rPr>
          <w:rFonts w:ascii="Times New Roman" w:eastAsia="楷体" w:hAnsi="Times New Roman" w:hint="eastAsia"/>
          <w:sz w:val="24"/>
          <w:szCs w:val="24"/>
        </w:rPr>
        <w:t>股东</w:t>
      </w:r>
      <w:r w:rsidRPr="00C873DD">
        <w:rPr>
          <w:rFonts w:ascii="Times New Roman" w:eastAsia="楷体" w:hAnsi="Times New Roman" w:hint="eastAsia"/>
          <w:sz w:val="24"/>
          <w:szCs w:val="24"/>
        </w:rPr>
        <w:t>进</w:t>
      </w:r>
      <w:r w:rsidR="003B62C2" w:rsidRPr="00C873DD">
        <w:rPr>
          <w:rFonts w:ascii="Times New Roman" w:eastAsia="楷体" w:hAnsi="Times New Roman" w:hint="eastAsia"/>
          <w:sz w:val="24"/>
          <w:szCs w:val="24"/>
        </w:rPr>
        <w:t>行查验，</w:t>
      </w:r>
      <w:r w:rsidRPr="00C873DD">
        <w:rPr>
          <w:rFonts w:ascii="Times New Roman" w:eastAsia="楷体" w:hAnsi="Times New Roman" w:hint="eastAsia"/>
          <w:sz w:val="24"/>
          <w:szCs w:val="24"/>
        </w:rPr>
        <w:t>出席本次股东大会现场会议</w:t>
      </w:r>
      <w:r w:rsidR="006905CD" w:rsidRPr="00C873DD">
        <w:rPr>
          <w:rFonts w:ascii="Times New Roman" w:eastAsia="楷体" w:hAnsi="Times New Roman" w:hint="eastAsia"/>
          <w:sz w:val="24"/>
          <w:szCs w:val="24"/>
        </w:rPr>
        <w:t>的股东</w:t>
      </w:r>
      <w:r w:rsidR="003B62C2" w:rsidRPr="00C873DD">
        <w:rPr>
          <w:rFonts w:ascii="Times New Roman" w:eastAsia="楷体" w:hAnsi="Times New Roman"/>
          <w:sz w:val="24"/>
          <w:szCs w:val="24"/>
        </w:rPr>
        <w:t>及股东代理人</w:t>
      </w:r>
      <w:r w:rsidR="00265394" w:rsidRPr="00C873DD">
        <w:rPr>
          <w:rFonts w:ascii="Times New Roman" w:eastAsia="楷体" w:hAnsi="Times New Roman" w:hint="eastAsia"/>
          <w:sz w:val="24"/>
          <w:szCs w:val="24"/>
        </w:rPr>
        <w:t>共</w:t>
      </w:r>
      <w:r w:rsidR="0096114B" w:rsidRPr="00C873DD">
        <w:rPr>
          <w:rFonts w:ascii="Times New Roman" w:eastAsia="楷体" w:hAnsi="Times New Roman"/>
          <w:sz w:val="24"/>
          <w:szCs w:val="24"/>
        </w:rPr>
        <w:t>4</w:t>
      </w:r>
      <w:r w:rsidR="00265394" w:rsidRPr="00C873DD">
        <w:rPr>
          <w:rFonts w:ascii="Times New Roman" w:eastAsia="楷体" w:hAnsi="Times New Roman" w:hint="eastAsia"/>
          <w:sz w:val="24"/>
          <w:szCs w:val="24"/>
        </w:rPr>
        <w:t>名，所代表股份</w:t>
      </w:r>
      <w:r w:rsidR="0096114B" w:rsidRPr="00C873DD">
        <w:rPr>
          <w:rFonts w:ascii="Times New Roman" w:eastAsia="楷体" w:hAnsi="Times New Roman"/>
          <w:sz w:val="24"/>
          <w:szCs w:val="24"/>
        </w:rPr>
        <w:t>714</w:t>
      </w:r>
      <w:r w:rsidR="00CE3AC0" w:rsidRPr="00C873DD">
        <w:rPr>
          <w:rFonts w:ascii="Times New Roman" w:eastAsia="楷体" w:hAnsi="Times New Roman"/>
          <w:sz w:val="24"/>
          <w:szCs w:val="24"/>
        </w:rPr>
        <w:t>,</w:t>
      </w:r>
      <w:r w:rsidR="0096114B" w:rsidRPr="00C873DD">
        <w:rPr>
          <w:rFonts w:ascii="Times New Roman" w:eastAsia="楷体" w:hAnsi="Times New Roman"/>
          <w:sz w:val="24"/>
          <w:szCs w:val="24"/>
        </w:rPr>
        <w:t>048</w:t>
      </w:r>
      <w:r w:rsidR="00CE3AC0" w:rsidRPr="00C873DD">
        <w:rPr>
          <w:rFonts w:ascii="Times New Roman" w:eastAsia="楷体" w:hAnsi="Times New Roman"/>
          <w:sz w:val="24"/>
          <w:szCs w:val="24"/>
        </w:rPr>
        <w:t>,</w:t>
      </w:r>
      <w:r w:rsidR="0096114B" w:rsidRPr="00C873DD">
        <w:rPr>
          <w:rFonts w:ascii="Times New Roman" w:eastAsia="楷体" w:hAnsi="Times New Roman"/>
          <w:sz w:val="24"/>
          <w:szCs w:val="24"/>
        </w:rPr>
        <w:t>2</w:t>
      </w:r>
      <w:r w:rsidR="00905885" w:rsidRPr="00C873DD">
        <w:rPr>
          <w:rFonts w:ascii="Times New Roman" w:eastAsia="楷体" w:hAnsi="Times New Roman"/>
          <w:sz w:val="24"/>
          <w:szCs w:val="24"/>
        </w:rPr>
        <w:t>72</w:t>
      </w:r>
      <w:r w:rsidR="00265394" w:rsidRPr="00C873DD">
        <w:rPr>
          <w:rFonts w:ascii="Times New Roman" w:eastAsia="楷体" w:hAnsi="Times New Roman"/>
          <w:sz w:val="24"/>
          <w:szCs w:val="24"/>
        </w:rPr>
        <w:t>股</w:t>
      </w:r>
      <w:r w:rsidR="00265394" w:rsidRPr="00C873DD">
        <w:rPr>
          <w:rFonts w:ascii="Times New Roman" w:eastAsia="楷体" w:hAnsi="Times New Roman" w:hint="eastAsia"/>
          <w:sz w:val="24"/>
          <w:szCs w:val="24"/>
        </w:rPr>
        <w:t>，占公司有表决权总股份的</w:t>
      </w:r>
      <w:r w:rsidR="0096114B" w:rsidRPr="00C873DD">
        <w:rPr>
          <w:rFonts w:ascii="Times New Roman" w:eastAsia="楷体" w:hAnsi="Times New Roman"/>
          <w:sz w:val="24"/>
          <w:szCs w:val="24"/>
        </w:rPr>
        <w:t>46.9962</w:t>
      </w:r>
      <w:r w:rsidR="00265394" w:rsidRPr="00C873DD">
        <w:rPr>
          <w:rFonts w:ascii="Times New Roman" w:eastAsia="楷体" w:hAnsi="Times New Roman" w:hint="eastAsia"/>
          <w:sz w:val="24"/>
          <w:szCs w:val="24"/>
        </w:rPr>
        <w:t>%</w:t>
      </w:r>
      <w:r w:rsidR="002846F6" w:rsidRPr="00C873DD">
        <w:rPr>
          <w:rFonts w:ascii="Times New Roman" w:eastAsia="楷体" w:hAnsi="Times New Roman" w:hint="eastAsia"/>
          <w:sz w:val="24"/>
          <w:szCs w:val="24"/>
        </w:rPr>
        <w:t>。</w:t>
      </w:r>
    </w:p>
    <w:p w14:paraId="0AE0DB73" w14:textId="1A27E0BB" w:rsidR="00913314" w:rsidRPr="00C873DD" w:rsidRDefault="002846F6"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根据</w:t>
      </w:r>
      <w:r w:rsidRPr="00C873DD">
        <w:rPr>
          <w:rFonts w:ascii="Times New Roman" w:eastAsia="楷体" w:hAnsi="Times New Roman"/>
          <w:sz w:val="24"/>
          <w:szCs w:val="24"/>
        </w:rPr>
        <w:t>深圳证券信息有限公司在本次股东大会</w:t>
      </w:r>
      <w:r w:rsidR="00913314" w:rsidRPr="00C873DD">
        <w:rPr>
          <w:rFonts w:ascii="Times New Roman" w:eastAsia="楷体" w:hAnsi="Times New Roman"/>
          <w:sz w:val="24"/>
          <w:szCs w:val="24"/>
        </w:rPr>
        <w:t>网络</w:t>
      </w:r>
      <w:r w:rsidRPr="00C873DD">
        <w:rPr>
          <w:rFonts w:ascii="Times New Roman" w:eastAsia="楷体" w:hAnsi="Times New Roman"/>
          <w:sz w:val="24"/>
          <w:szCs w:val="24"/>
        </w:rPr>
        <w:t>投票</w:t>
      </w:r>
      <w:r w:rsidR="00913314" w:rsidRPr="00C873DD">
        <w:rPr>
          <w:rFonts w:ascii="Times New Roman" w:eastAsia="楷体" w:hAnsi="Times New Roman"/>
          <w:sz w:val="24"/>
          <w:szCs w:val="24"/>
        </w:rPr>
        <w:t>结束后提供给公司的网络投票统计结果，参加本次股东大会网络投票的</w:t>
      </w:r>
      <w:r w:rsidR="00AA1CF4" w:rsidRPr="00C873DD">
        <w:rPr>
          <w:rFonts w:ascii="Times New Roman" w:eastAsia="楷体" w:hAnsi="Times New Roman" w:hint="eastAsia"/>
          <w:sz w:val="24"/>
          <w:szCs w:val="24"/>
        </w:rPr>
        <w:t>股东</w:t>
      </w:r>
      <w:r w:rsidR="00265394" w:rsidRPr="00C873DD">
        <w:rPr>
          <w:rFonts w:ascii="Times New Roman" w:eastAsia="楷体" w:hAnsi="Times New Roman" w:hint="eastAsia"/>
          <w:sz w:val="24"/>
          <w:szCs w:val="24"/>
        </w:rPr>
        <w:t>共</w:t>
      </w:r>
      <w:r w:rsidR="00CE3AC0" w:rsidRPr="00C873DD">
        <w:rPr>
          <w:rFonts w:ascii="Times New Roman" w:eastAsia="楷体" w:hAnsi="Times New Roman"/>
          <w:sz w:val="24"/>
          <w:szCs w:val="24"/>
        </w:rPr>
        <w:t>3</w:t>
      </w:r>
      <w:r w:rsidR="00265394" w:rsidRPr="00C873DD">
        <w:rPr>
          <w:rFonts w:ascii="Times New Roman" w:eastAsia="楷体" w:hAnsi="Times New Roman" w:hint="eastAsia"/>
          <w:sz w:val="24"/>
          <w:szCs w:val="24"/>
        </w:rPr>
        <w:t>名，所代表股份</w:t>
      </w:r>
      <w:r w:rsidR="0096114B" w:rsidRPr="00C873DD">
        <w:rPr>
          <w:rFonts w:ascii="Times New Roman" w:eastAsia="楷体" w:hAnsi="Times New Roman"/>
          <w:sz w:val="24"/>
          <w:szCs w:val="24"/>
        </w:rPr>
        <w:t>39</w:t>
      </w:r>
      <w:r w:rsidR="00CE3AC0" w:rsidRPr="00C873DD">
        <w:rPr>
          <w:rFonts w:ascii="Times New Roman" w:eastAsia="楷体" w:hAnsi="Times New Roman"/>
          <w:sz w:val="24"/>
          <w:szCs w:val="24"/>
        </w:rPr>
        <w:t>1</w:t>
      </w:r>
      <w:r w:rsidR="0096114B" w:rsidRPr="00C873DD">
        <w:rPr>
          <w:rFonts w:ascii="Times New Roman" w:eastAsia="楷体" w:hAnsi="Times New Roman" w:hint="eastAsia"/>
          <w:sz w:val="24"/>
          <w:szCs w:val="24"/>
        </w:rPr>
        <w:t>,5</w:t>
      </w:r>
      <w:r w:rsidR="00CE3AC0" w:rsidRPr="00C873DD">
        <w:rPr>
          <w:rFonts w:ascii="Times New Roman" w:eastAsia="楷体" w:hAnsi="Times New Roman"/>
          <w:sz w:val="24"/>
          <w:szCs w:val="24"/>
        </w:rPr>
        <w:t>20</w:t>
      </w:r>
      <w:r w:rsidR="00265394" w:rsidRPr="00C873DD">
        <w:rPr>
          <w:rFonts w:ascii="Times New Roman" w:eastAsia="楷体" w:hAnsi="Times New Roman"/>
          <w:sz w:val="24"/>
          <w:szCs w:val="24"/>
        </w:rPr>
        <w:t>股</w:t>
      </w:r>
      <w:r w:rsidR="00265394" w:rsidRPr="00C873DD">
        <w:rPr>
          <w:rFonts w:ascii="Times New Roman" w:eastAsia="楷体" w:hAnsi="Times New Roman" w:hint="eastAsia"/>
          <w:sz w:val="24"/>
          <w:szCs w:val="24"/>
        </w:rPr>
        <w:t>，占公司有表决权总股份的</w:t>
      </w:r>
      <w:r w:rsidR="00313AE9" w:rsidRPr="00C873DD">
        <w:rPr>
          <w:rFonts w:ascii="Times New Roman" w:eastAsia="楷体" w:hAnsi="Times New Roman"/>
          <w:sz w:val="24"/>
          <w:szCs w:val="24"/>
        </w:rPr>
        <w:t>0.</w:t>
      </w:r>
      <w:r w:rsidR="0096114B" w:rsidRPr="00C873DD">
        <w:rPr>
          <w:rFonts w:ascii="Times New Roman" w:eastAsia="楷体" w:hAnsi="Times New Roman"/>
          <w:sz w:val="24"/>
          <w:szCs w:val="24"/>
        </w:rPr>
        <w:t>0258</w:t>
      </w:r>
      <w:r w:rsidR="00313AE9" w:rsidRPr="00C873DD">
        <w:rPr>
          <w:rFonts w:ascii="Times New Roman" w:eastAsia="楷体" w:hAnsi="Times New Roman"/>
          <w:sz w:val="24"/>
          <w:szCs w:val="24"/>
        </w:rPr>
        <w:t xml:space="preserve"> </w:t>
      </w:r>
      <w:r w:rsidR="00265394" w:rsidRPr="00C873DD">
        <w:rPr>
          <w:rFonts w:ascii="Times New Roman" w:eastAsia="楷体" w:hAnsi="Times New Roman" w:hint="eastAsia"/>
          <w:sz w:val="24"/>
          <w:szCs w:val="24"/>
        </w:rPr>
        <w:t>%</w:t>
      </w:r>
      <w:r w:rsidR="00265394" w:rsidRPr="00C873DD">
        <w:rPr>
          <w:rFonts w:ascii="Times New Roman" w:eastAsia="楷体" w:hAnsi="Times New Roman" w:hint="eastAsia"/>
          <w:sz w:val="24"/>
          <w:szCs w:val="24"/>
        </w:rPr>
        <w:t>。</w:t>
      </w:r>
    </w:p>
    <w:p w14:paraId="086A248F" w14:textId="23D5AE2F" w:rsidR="00AA1CF4" w:rsidRPr="00C873DD" w:rsidRDefault="00913314"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通过现场和网络参加</w:t>
      </w:r>
      <w:r w:rsidR="00A13006" w:rsidRPr="00C873DD">
        <w:rPr>
          <w:rFonts w:ascii="Times New Roman" w:eastAsia="楷体" w:hAnsi="Times New Roman" w:hint="eastAsia"/>
          <w:sz w:val="24"/>
          <w:szCs w:val="24"/>
        </w:rPr>
        <w:t>本次股东大会的股东共</w:t>
      </w:r>
      <w:r w:rsidR="0096114B" w:rsidRPr="00C873DD">
        <w:rPr>
          <w:rFonts w:ascii="Times New Roman" w:eastAsia="楷体" w:hAnsi="Times New Roman"/>
          <w:sz w:val="24"/>
          <w:szCs w:val="24"/>
        </w:rPr>
        <w:t>7</w:t>
      </w:r>
      <w:r w:rsidR="00A13006" w:rsidRPr="00C873DD">
        <w:rPr>
          <w:rFonts w:ascii="Times New Roman" w:eastAsia="楷体" w:hAnsi="Times New Roman" w:hint="eastAsia"/>
          <w:sz w:val="24"/>
          <w:szCs w:val="24"/>
        </w:rPr>
        <w:t>名</w:t>
      </w:r>
      <w:r w:rsidR="00A13006" w:rsidRPr="00C873DD">
        <w:rPr>
          <w:rFonts w:ascii="Times New Roman" w:eastAsia="楷体" w:hAnsi="Times New Roman" w:hint="eastAsia"/>
          <w:sz w:val="24"/>
          <w:szCs w:val="24"/>
        </w:rPr>
        <w:t>,</w:t>
      </w:r>
      <w:r w:rsidR="00A13006" w:rsidRPr="00C873DD">
        <w:rPr>
          <w:rFonts w:ascii="Times New Roman" w:eastAsia="楷体" w:hAnsi="Times New Roman" w:hint="eastAsia"/>
          <w:sz w:val="24"/>
          <w:szCs w:val="24"/>
        </w:rPr>
        <w:t>拥有及代表的股份为</w:t>
      </w:r>
      <w:r w:rsidR="0096114B" w:rsidRPr="00C873DD">
        <w:rPr>
          <w:rFonts w:ascii="Times New Roman" w:eastAsia="楷体" w:hAnsi="Times New Roman"/>
          <w:sz w:val="24"/>
          <w:szCs w:val="24"/>
        </w:rPr>
        <w:t>714,439</w:t>
      </w:r>
      <w:r w:rsidR="007245A4" w:rsidRPr="00C873DD">
        <w:rPr>
          <w:rFonts w:ascii="Times New Roman" w:eastAsia="楷体" w:hAnsi="Times New Roman"/>
          <w:sz w:val="24"/>
          <w:szCs w:val="24"/>
        </w:rPr>
        <w:t>,7</w:t>
      </w:r>
      <w:r w:rsidR="00CE3AC0" w:rsidRPr="00C873DD">
        <w:rPr>
          <w:rFonts w:ascii="Times New Roman" w:eastAsia="楷体" w:hAnsi="Times New Roman"/>
          <w:sz w:val="24"/>
          <w:szCs w:val="24"/>
        </w:rPr>
        <w:t>92</w:t>
      </w:r>
      <w:r w:rsidR="00A13006" w:rsidRPr="00C873DD">
        <w:rPr>
          <w:rFonts w:ascii="Times New Roman" w:eastAsia="楷体" w:hAnsi="Times New Roman" w:hint="eastAsia"/>
          <w:sz w:val="24"/>
          <w:szCs w:val="24"/>
        </w:rPr>
        <w:t>股</w:t>
      </w:r>
      <w:r w:rsidR="007245A4" w:rsidRPr="00C873DD">
        <w:rPr>
          <w:rFonts w:ascii="Times New Roman" w:eastAsia="楷体" w:hAnsi="Times New Roman" w:hint="eastAsia"/>
          <w:sz w:val="24"/>
          <w:szCs w:val="24"/>
        </w:rPr>
        <w:t>，</w:t>
      </w:r>
      <w:r w:rsidR="00A13006" w:rsidRPr="00C873DD">
        <w:rPr>
          <w:rFonts w:ascii="Times New Roman" w:eastAsia="楷体" w:hAnsi="Times New Roman" w:hint="eastAsia"/>
          <w:sz w:val="24"/>
          <w:szCs w:val="24"/>
        </w:rPr>
        <w:t>占公司有表决权</w:t>
      </w:r>
      <w:r w:rsidR="00293C96" w:rsidRPr="00C873DD">
        <w:rPr>
          <w:rFonts w:ascii="Times New Roman" w:eastAsia="楷体" w:hAnsi="Times New Roman" w:hint="eastAsia"/>
          <w:sz w:val="24"/>
          <w:szCs w:val="24"/>
        </w:rPr>
        <w:t>总</w:t>
      </w:r>
      <w:r w:rsidR="00A13006" w:rsidRPr="00C873DD">
        <w:rPr>
          <w:rFonts w:ascii="Times New Roman" w:eastAsia="楷体" w:hAnsi="Times New Roman" w:hint="eastAsia"/>
          <w:sz w:val="24"/>
          <w:szCs w:val="24"/>
        </w:rPr>
        <w:t>股份的</w:t>
      </w:r>
      <w:r w:rsidR="007245A4" w:rsidRPr="00C873DD">
        <w:rPr>
          <w:rFonts w:ascii="Times New Roman" w:eastAsia="楷体" w:hAnsi="Times New Roman" w:hint="eastAsia"/>
          <w:sz w:val="24"/>
          <w:szCs w:val="24"/>
        </w:rPr>
        <w:t>47.0219</w:t>
      </w:r>
      <w:r w:rsidR="00CE3AC0" w:rsidRPr="00C873DD">
        <w:rPr>
          <w:rFonts w:ascii="Times New Roman" w:eastAsia="楷体" w:hAnsi="Times New Roman" w:hint="eastAsia"/>
          <w:sz w:val="24"/>
          <w:szCs w:val="24"/>
        </w:rPr>
        <w:t>％</w:t>
      </w:r>
      <w:r w:rsidR="00A13006" w:rsidRPr="00C873DD">
        <w:rPr>
          <w:rFonts w:ascii="Times New Roman" w:eastAsia="楷体" w:hAnsi="Times New Roman" w:hint="eastAsia"/>
          <w:sz w:val="24"/>
          <w:szCs w:val="24"/>
        </w:rPr>
        <w:t>。</w:t>
      </w:r>
    </w:p>
    <w:p w14:paraId="5B7BA675" w14:textId="6495CA24" w:rsidR="00627B7C" w:rsidRPr="00C873DD" w:rsidRDefault="00803F5E" w:rsidP="00D2106A">
      <w:pPr>
        <w:spacing w:line="360" w:lineRule="auto"/>
        <w:ind w:firstLine="480"/>
        <w:rPr>
          <w:rFonts w:ascii="Times New Roman" w:eastAsia="楷体" w:hAnsi="Times New Roman"/>
          <w:sz w:val="24"/>
          <w:szCs w:val="24"/>
        </w:rPr>
      </w:pPr>
      <w:r w:rsidRPr="00C873DD">
        <w:rPr>
          <w:rFonts w:ascii="Times New Roman" w:eastAsia="楷体" w:hAnsi="Times New Roman"/>
          <w:sz w:val="24"/>
          <w:szCs w:val="24"/>
        </w:rPr>
        <w:t>2</w:t>
      </w:r>
      <w:r w:rsidRPr="00C873DD">
        <w:rPr>
          <w:rFonts w:ascii="Times New Roman" w:eastAsia="楷体" w:hAnsi="Times New Roman"/>
          <w:sz w:val="24"/>
          <w:szCs w:val="24"/>
        </w:rPr>
        <w:t>、</w:t>
      </w:r>
      <w:r w:rsidR="00F0553D" w:rsidRPr="00C873DD">
        <w:rPr>
          <w:rFonts w:ascii="Times New Roman" w:eastAsia="楷体" w:hAnsi="Times New Roman" w:hint="eastAsia"/>
          <w:sz w:val="24"/>
          <w:szCs w:val="24"/>
        </w:rPr>
        <w:t>除上述公司股东</w:t>
      </w:r>
      <w:r w:rsidRPr="00C873DD">
        <w:rPr>
          <w:rFonts w:ascii="Times New Roman" w:eastAsia="楷体" w:hAnsi="Times New Roman"/>
          <w:sz w:val="24"/>
          <w:szCs w:val="24"/>
        </w:rPr>
        <w:t>、</w:t>
      </w:r>
      <w:r w:rsidR="00890B9E" w:rsidRPr="00C873DD">
        <w:rPr>
          <w:rFonts w:ascii="Times New Roman" w:eastAsia="楷体" w:hAnsi="Times New Roman"/>
          <w:sz w:val="24"/>
          <w:szCs w:val="24"/>
        </w:rPr>
        <w:t>股东代理人</w:t>
      </w:r>
      <w:r w:rsidR="00627B7C" w:rsidRPr="00C873DD">
        <w:rPr>
          <w:rFonts w:ascii="Times New Roman" w:eastAsia="楷体" w:hAnsi="Times New Roman" w:hint="eastAsia"/>
          <w:sz w:val="24"/>
          <w:szCs w:val="24"/>
        </w:rPr>
        <w:t>外，公司董事、监事和董事会秘书出席了本次股东大会，其他高级管理人员及本所见证律师列席了本次股东大会</w:t>
      </w:r>
      <w:r w:rsidRPr="00C873DD">
        <w:rPr>
          <w:rFonts w:ascii="Times New Roman" w:eastAsia="楷体" w:hAnsi="Times New Roman"/>
          <w:sz w:val="24"/>
          <w:szCs w:val="24"/>
        </w:rPr>
        <w:t>。</w:t>
      </w:r>
    </w:p>
    <w:p w14:paraId="49175448" w14:textId="218CF9F5" w:rsidR="00C240B1" w:rsidRPr="00C873DD" w:rsidRDefault="00627B7C" w:rsidP="00D2106A">
      <w:pPr>
        <w:spacing w:beforeLines="50" w:before="156" w:line="360" w:lineRule="auto"/>
        <w:ind w:firstLine="482"/>
        <w:rPr>
          <w:rFonts w:ascii="Times New Roman" w:eastAsia="楷体" w:hAnsi="Times New Roman"/>
          <w:sz w:val="24"/>
          <w:szCs w:val="24"/>
        </w:rPr>
      </w:pPr>
      <w:r w:rsidRPr="00C873DD">
        <w:rPr>
          <w:rFonts w:ascii="Times New Roman" w:eastAsia="楷体" w:hAnsi="Times New Roman" w:hint="eastAsia"/>
          <w:sz w:val="24"/>
          <w:szCs w:val="24"/>
        </w:rPr>
        <w:t>本所律师认为，出席、列席本次股东大会的人员资格符合《公司法》</w:t>
      </w:r>
      <w:r w:rsidR="00606215" w:rsidRPr="00C873DD">
        <w:rPr>
          <w:rFonts w:ascii="Times New Roman" w:eastAsia="楷体" w:hAnsi="Times New Roman"/>
          <w:sz w:val="24"/>
          <w:szCs w:val="24"/>
        </w:rPr>
        <w:t>等法律、</w:t>
      </w:r>
      <w:r w:rsidR="00606215" w:rsidRPr="00C873DD">
        <w:rPr>
          <w:rFonts w:ascii="Times New Roman" w:eastAsia="楷体" w:hAnsi="Times New Roman" w:hint="eastAsia"/>
          <w:sz w:val="24"/>
          <w:szCs w:val="24"/>
        </w:rPr>
        <w:t>法规</w:t>
      </w:r>
      <w:r w:rsidR="00606215" w:rsidRPr="00C873DD">
        <w:rPr>
          <w:rFonts w:ascii="Times New Roman" w:eastAsia="楷体" w:hAnsi="Times New Roman"/>
          <w:sz w:val="24"/>
          <w:szCs w:val="24"/>
        </w:rPr>
        <w:t>及其他规范性文件</w:t>
      </w:r>
      <w:r w:rsidRPr="00C873DD">
        <w:rPr>
          <w:rFonts w:ascii="Times New Roman" w:eastAsia="楷体" w:hAnsi="Times New Roman" w:hint="eastAsia"/>
          <w:sz w:val="24"/>
          <w:szCs w:val="24"/>
        </w:rPr>
        <w:t>和《公司章程》的有关规定。</w:t>
      </w:r>
    </w:p>
    <w:p w14:paraId="30438EDA" w14:textId="77777777" w:rsidR="00500CB3" w:rsidRPr="00C873DD" w:rsidRDefault="00500CB3" w:rsidP="00D2106A">
      <w:pPr>
        <w:pStyle w:val="1"/>
        <w:keepNext w:val="0"/>
        <w:keepLines w:val="0"/>
        <w:spacing w:beforeLines="50" w:before="156" w:afterLines="50" w:after="156" w:line="360" w:lineRule="auto"/>
        <w:rPr>
          <w:rFonts w:ascii="Times New Roman" w:hAnsi="Times New Roman"/>
          <w:sz w:val="24"/>
        </w:rPr>
      </w:pPr>
      <w:r w:rsidRPr="00C873DD">
        <w:rPr>
          <w:rFonts w:ascii="Times New Roman" w:hAnsi="Times New Roman" w:hint="eastAsia"/>
        </w:rPr>
        <w:t>三、本次股东大会的表决程序和表决结果</w:t>
      </w:r>
      <w:r w:rsidRPr="00C873DD">
        <w:rPr>
          <w:rFonts w:ascii="Times New Roman" w:hAnsi="Times New Roman" w:hint="eastAsia"/>
          <w:sz w:val="24"/>
        </w:rPr>
        <w:t xml:space="preserve">  </w:t>
      </w:r>
    </w:p>
    <w:p w14:paraId="2ACC1FAE" w14:textId="3A481E6A" w:rsidR="00500CB3" w:rsidRPr="00C873DD" w:rsidRDefault="00500CB3"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1</w:t>
      </w:r>
      <w:r w:rsidR="00E52DA2" w:rsidRPr="00C873DD">
        <w:rPr>
          <w:rFonts w:ascii="Times New Roman" w:eastAsia="楷体" w:hAnsi="Times New Roman" w:hint="eastAsia"/>
          <w:sz w:val="24"/>
          <w:szCs w:val="24"/>
        </w:rPr>
        <w:t>、经本所律师查验：</w:t>
      </w:r>
      <w:r w:rsidRPr="00C873DD">
        <w:rPr>
          <w:rFonts w:ascii="Times New Roman" w:eastAsia="楷体" w:hAnsi="Times New Roman" w:hint="eastAsia"/>
          <w:sz w:val="24"/>
          <w:szCs w:val="24"/>
        </w:rPr>
        <w:t>本次股东大会采取现场记名投票和</w:t>
      </w:r>
      <w:r w:rsidR="00EA3769" w:rsidRPr="00C873DD">
        <w:rPr>
          <w:rFonts w:ascii="Times New Roman" w:eastAsia="楷体" w:hAnsi="Times New Roman" w:hint="eastAsia"/>
          <w:sz w:val="24"/>
          <w:szCs w:val="24"/>
        </w:rPr>
        <w:t>网络投票相结合的方式对提案进行表决，其中</w:t>
      </w:r>
      <w:r w:rsidR="00EA3769" w:rsidRPr="00C873DD">
        <w:rPr>
          <w:rFonts w:ascii="Times New Roman" w:eastAsia="楷体" w:hAnsi="Times New Roman"/>
          <w:sz w:val="24"/>
          <w:szCs w:val="24"/>
        </w:rPr>
        <w:t>就</w:t>
      </w:r>
      <w:r w:rsidR="00EA3769" w:rsidRPr="00C873DD">
        <w:rPr>
          <w:rFonts w:ascii="Times New Roman" w:eastAsia="楷体" w:hAnsi="Times New Roman" w:hint="eastAsia"/>
          <w:sz w:val="24"/>
          <w:szCs w:val="24"/>
        </w:rPr>
        <w:t>中小</w:t>
      </w:r>
      <w:r w:rsidR="00EA3769" w:rsidRPr="00C873DD">
        <w:rPr>
          <w:rFonts w:ascii="Times New Roman" w:eastAsia="楷体" w:hAnsi="Times New Roman"/>
          <w:sz w:val="24"/>
          <w:szCs w:val="24"/>
        </w:rPr>
        <w:t>股东</w:t>
      </w:r>
      <w:r w:rsidR="00EA3769" w:rsidRPr="00C873DD">
        <w:rPr>
          <w:rFonts w:ascii="Times New Roman" w:eastAsia="楷体" w:hAnsi="Times New Roman" w:hint="eastAsia"/>
          <w:sz w:val="24"/>
          <w:szCs w:val="24"/>
        </w:rPr>
        <w:t>即</w:t>
      </w:r>
      <w:r w:rsidR="00EA3769" w:rsidRPr="00C873DD">
        <w:rPr>
          <w:rFonts w:ascii="Times New Roman" w:eastAsia="楷体" w:hAnsi="Times New Roman"/>
          <w:sz w:val="24"/>
          <w:szCs w:val="24"/>
        </w:rPr>
        <w:t>对单独或合计持有公司</w:t>
      </w:r>
      <w:r w:rsidR="00EA3769" w:rsidRPr="00C873DD">
        <w:rPr>
          <w:rFonts w:ascii="Times New Roman" w:eastAsia="楷体" w:hAnsi="Times New Roman"/>
          <w:sz w:val="24"/>
          <w:szCs w:val="24"/>
        </w:rPr>
        <w:t>5%</w:t>
      </w:r>
      <w:r w:rsidR="00EA3769" w:rsidRPr="00C873DD">
        <w:rPr>
          <w:rFonts w:ascii="Times New Roman" w:eastAsia="楷体" w:hAnsi="Times New Roman" w:hint="eastAsia"/>
          <w:sz w:val="24"/>
          <w:szCs w:val="24"/>
        </w:rPr>
        <w:t>以上</w:t>
      </w:r>
      <w:r w:rsidR="00EA3769" w:rsidRPr="00C873DD">
        <w:rPr>
          <w:rFonts w:ascii="Times New Roman" w:eastAsia="楷体" w:hAnsi="Times New Roman"/>
          <w:sz w:val="24"/>
          <w:szCs w:val="24"/>
        </w:rPr>
        <w:t>股份的股</w:t>
      </w:r>
      <w:r w:rsidR="00EA3769" w:rsidRPr="00C873DD">
        <w:rPr>
          <w:rFonts w:ascii="Times New Roman" w:eastAsia="楷体" w:hAnsi="Times New Roman" w:hint="eastAsia"/>
          <w:sz w:val="24"/>
          <w:szCs w:val="24"/>
        </w:rPr>
        <w:t>东</w:t>
      </w:r>
      <w:r w:rsidR="00EA3769" w:rsidRPr="00C873DD">
        <w:rPr>
          <w:rFonts w:ascii="Times New Roman" w:eastAsia="楷体" w:hAnsi="Times New Roman"/>
          <w:sz w:val="24"/>
          <w:szCs w:val="24"/>
        </w:rPr>
        <w:t>以外的其他股东的表决情况进行了单独计票。</w:t>
      </w:r>
    </w:p>
    <w:p w14:paraId="44B227B9" w14:textId="40ADDFDA" w:rsidR="0006316A" w:rsidRPr="00C873DD" w:rsidRDefault="00500CB3"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2</w:t>
      </w:r>
      <w:r w:rsidRPr="00C873DD">
        <w:rPr>
          <w:rFonts w:ascii="Times New Roman" w:eastAsia="楷体" w:hAnsi="Times New Roman" w:hint="eastAsia"/>
          <w:sz w:val="24"/>
          <w:szCs w:val="24"/>
        </w:rPr>
        <w:t>、</w:t>
      </w:r>
      <w:r w:rsidR="0005123C" w:rsidRPr="00C873DD">
        <w:rPr>
          <w:rFonts w:ascii="Times New Roman" w:eastAsia="楷体" w:hAnsi="Times New Roman" w:hint="eastAsia"/>
          <w:sz w:val="24"/>
          <w:szCs w:val="24"/>
        </w:rPr>
        <w:t>出席会议的股东</w:t>
      </w:r>
      <w:r w:rsidRPr="00C873DD">
        <w:rPr>
          <w:rFonts w:ascii="Times New Roman" w:eastAsia="楷体" w:hAnsi="Times New Roman" w:hint="eastAsia"/>
          <w:sz w:val="24"/>
          <w:szCs w:val="24"/>
        </w:rPr>
        <w:t>审议了列入本次股东大会议程的下列议案：</w:t>
      </w:r>
      <w:r w:rsidRPr="00C873DD">
        <w:rPr>
          <w:rFonts w:ascii="Times New Roman" w:eastAsia="楷体" w:hAnsi="Times New Roman" w:hint="eastAsia"/>
          <w:sz w:val="24"/>
          <w:szCs w:val="24"/>
        </w:rPr>
        <w:t xml:space="preserve">  </w:t>
      </w:r>
    </w:p>
    <w:p w14:paraId="5F15327A" w14:textId="3420C238" w:rsidR="00D53956" w:rsidRPr="00C873DD" w:rsidRDefault="00D53956"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w:t>
      </w:r>
      <w:r w:rsidRPr="00C873DD">
        <w:rPr>
          <w:rFonts w:ascii="Times New Roman" w:eastAsia="楷体" w:hAnsi="Times New Roman" w:hint="eastAsia"/>
          <w:sz w:val="24"/>
          <w:szCs w:val="24"/>
        </w:rPr>
        <w:t>1</w:t>
      </w:r>
      <w:r w:rsidRPr="00C873DD">
        <w:rPr>
          <w:rFonts w:ascii="Times New Roman" w:eastAsia="楷体" w:hAnsi="Times New Roman" w:hint="eastAsia"/>
          <w:sz w:val="24"/>
          <w:szCs w:val="24"/>
        </w:rPr>
        <w:t>）《</w:t>
      </w:r>
      <w:r w:rsidR="00C34E8A" w:rsidRPr="00C873DD">
        <w:rPr>
          <w:rFonts w:ascii="Times New Roman" w:eastAsia="楷体" w:hAnsi="Times New Roman" w:hint="eastAsia"/>
          <w:sz w:val="24"/>
          <w:szCs w:val="24"/>
        </w:rPr>
        <w:t>关于</w:t>
      </w:r>
      <w:r w:rsidR="000B2F03" w:rsidRPr="00C873DD">
        <w:rPr>
          <w:rFonts w:ascii="Times New Roman" w:eastAsia="楷体" w:hAnsi="Times New Roman" w:hint="eastAsia"/>
          <w:sz w:val="24"/>
          <w:szCs w:val="24"/>
        </w:rPr>
        <w:t>使用募投项目</w:t>
      </w:r>
      <w:r w:rsidR="00F0595F" w:rsidRPr="00C873DD">
        <w:rPr>
          <w:rFonts w:ascii="Times New Roman" w:eastAsia="楷体" w:hAnsi="Times New Roman" w:hint="eastAsia"/>
          <w:sz w:val="24"/>
          <w:szCs w:val="24"/>
        </w:rPr>
        <w:t>结项结余资金永久补充流动资金的议案</w:t>
      </w:r>
      <w:r w:rsidRPr="00C873DD">
        <w:rPr>
          <w:rFonts w:ascii="Times New Roman" w:eastAsia="楷体" w:hAnsi="Times New Roman" w:hint="eastAsia"/>
          <w:sz w:val="24"/>
          <w:szCs w:val="24"/>
        </w:rPr>
        <w:t>》；</w:t>
      </w:r>
    </w:p>
    <w:p w14:paraId="4B3E49B0" w14:textId="1E1AF8B1" w:rsidR="00D53956" w:rsidRPr="00C873DD" w:rsidRDefault="0006316A" w:rsidP="00D2106A">
      <w:pPr>
        <w:spacing w:line="360" w:lineRule="auto"/>
        <w:ind w:firstLine="240"/>
        <w:rPr>
          <w:rFonts w:ascii="Times New Roman" w:eastAsia="楷体" w:hAnsi="Times New Roman"/>
          <w:sz w:val="24"/>
          <w:szCs w:val="24"/>
        </w:rPr>
      </w:pPr>
      <w:r w:rsidRPr="00C873DD">
        <w:rPr>
          <w:rFonts w:ascii="Times New Roman" w:eastAsia="楷体" w:hAnsi="Times New Roman"/>
          <w:sz w:val="24"/>
          <w:szCs w:val="24"/>
        </w:rPr>
        <w:t xml:space="preserve">  </w:t>
      </w:r>
      <w:r w:rsidR="00D53956" w:rsidRPr="00C873DD">
        <w:rPr>
          <w:rFonts w:ascii="Times New Roman" w:eastAsia="楷体" w:hAnsi="Times New Roman" w:hint="eastAsia"/>
          <w:sz w:val="24"/>
          <w:szCs w:val="24"/>
        </w:rPr>
        <w:t>（</w:t>
      </w:r>
      <w:r w:rsidR="00D53956" w:rsidRPr="00C873DD">
        <w:rPr>
          <w:rFonts w:ascii="Times New Roman" w:eastAsia="楷体" w:hAnsi="Times New Roman" w:hint="eastAsia"/>
          <w:sz w:val="24"/>
          <w:szCs w:val="24"/>
        </w:rPr>
        <w:t>2</w:t>
      </w:r>
      <w:r w:rsidR="00D53956" w:rsidRPr="00C873DD">
        <w:rPr>
          <w:rFonts w:ascii="Times New Roman" w:eastAsia="楷体" w:hAnsi="Times New Roman" w:hint="eastAsia"/>
          <w:sz w:val="24"/>
          <w:szCs w:val="24"/>
        </w:rPr>
        <w:t>）《</w:t>
      </w:r>
      <w:r w:rsidR="00C34E8A" w:rsidRPr="00C873DD">
        <w:rPr>
          <w:rFonts w:ascii="Times New Roman" w:eastAsia="楷体" w:hAnsi="Times New Roman" w:hint="eastAsia"/>
          <w:sz w:val="24"/>
          <w:szCs w:val="24"/>
        </w:rPr>
        <w:t>关于</w:t>
      </w:r>
      <w:r w:rsidR="00F0595F" w:rsidRPr="00C873DD">
        <w:rPr>
          <w:rFonts w:ascii="Times New Roman" w:eastAsia="楷体" w:hAnsi="Times New Roman" w:hint="eastAsia"/>
          <w:sz w:val="24"/>
          <w:szCs w:val="24"/>
        </w:rPr>
        <w:t>修订</w:t>
      </w:r>
      <w:r w:rsidR="00F0595F" w:rsidRPr="00C873DD">
        <w:rPr>
          <w:rFonts w:ascii="Times New Roman" w:eastAsia="楷体" w:hAnsi="Times New Roman"/>
          <w:sz w:val="24"/>
          <w:szCs w:val="24"/>
        </w:rPr>
        <w:t>&lt;</w:t>
      </w:r>
      <w:r w:rsidR="00F0595F" w:rsidRPr="00C873DD">
        <w:rPr>
          <w:rFonts w:ascii="Times New Roman" w:eastAsia="楷体" w:hAnsi="Times New Roman" w:hint="eastAsia"/>
          <w:sz w:val="24"/>
          <w:szCs w:val="24"/>
        </w:rPr>
        <w:t>公司章程</w:t>
      </w:r>
      <w:r w:rsidR="00F0595F" w:rsidRPr="00C873DD">
        <w:rPr>
          <w:rFonts w:ascii="Times New Roman" w:eastAsia="楷体" w:hAnsi="Times New Roman"/>
          <w:sz w:val="24"/>
          <w:szCs w:val="24"/>
        </w:rPr>
        <w:t>&gt;</w:t>
      </w:r>
      <w:r w:rsidR="00F0595F" w:rsidRPr="00C873DD">
        <w:rPr>
          <w:rFonts w:ascii="Times New Roman" w:eastAsia="楷体" w:hAnsi="Times New Roman" w:hint="eastAsia"/>
          <w:sz w:val="24"/>
          <w:szCs w:val="24"/>
        </w:rPr>
        <w:t>的议案</w:t>
      </w:r>
      <w:r w:rsidR="00381613" w:rsidRPr="00C873DD">
        <w:rPr>
          <w:rFonts w:ascii="Times New Roman" w:eastAsia="楷体" w:hAnsi="Times New Roman" w:hint="eastAsia"/>
          <w:sz w:val="24"/>
          <w:szCs w:val="24"/>
        </w:rPr>
        <w:t>》</w:t>
      </w:r>
      <w:r w:rsidR="001420A2" w:rsidRPr="00C873DD">
        <w:rPr>
          <w:rFonts w:ascii="Times New Roman" w:eastAsia="楷体" w:hAnsi="Times New Roman" w:hint="eastAsia"/>
          <w:sz w:val="24"/>
          <w:szCs w:val="24"/>
        </w:rPr>
        <w:t>。</w:t>
      </w:r>
    </w:p>
    <w:p w14:paraId="08428D5A" w14:textId="4F194FCE" w:rsidR="003172AE" w:rsidRPr="00C873DD" w:rsidRDefault="00D47D05" w:rsidP="00D2106A">
      <w:pPr>
        <w:spacing w:line="360" w:lineRule="auto"/>
        <w:ind w:firstLine="240"/>
        <w:rPr>
          <w:rFonts w:ascii="Times New Roman" w:eastAsia="楷体" w:hAnsi="Times New Roman"/>
          <w:sz w:val="24"/>
          <w:szCs w:val="24"/>
        </w:rPr>
      </w:pPr>
      <w:r w:rsidRPr="00C873DD">
        <w:rPr>
          <w:rFonts w:ascii="Times New Roman" w:eastAsia="楷体" w:hAnsi="Times New Roman"/>
          <w:sz w:val="24"/>
          <w:szCs w:val="24"/>
        </w:rPr>
        <w:t xml:space="preserve">  </w:t>
      </w:r>
      <w:r w:rsidR="003172AE" w:rsidRPr="00C873DD">
        <w:rPr>
          <w:rFonts w:ascii="Times New Roman" w:eastAsia="楷体" w:hAnsi="Times New Roman" w:hint="eastAsia"/>
          <w:sz w:val="24"/>
          <w:szCs w:val="24"/>
        </w:rPr>
        <w:t>3</w:t>
      </w:r>
      <w:r w:rsidR="003172AE" w:rsidRPr="00C873DD">
        <w:rPr>
          <w:rFonts w:ascii="Times New Roman" w:eastAsia="楷体" w:hAnsi="Times New Roman" w:hint="eastAsia"/>
          <w:sz w:val="24"/>
          <w:szCs w:val="24"/>
        </w:rPr>
        <w:t>、经合并统计现场投票</w:t>
      </w:r>
      <w:r w:rsidR="00A02AE0" w:rsidRPr="00C873DD">
        <w:rPr>
          <w:rFonts w:ascii="Times New Roman" w:eastAsia="楷体" w:hAnsi="Times New Roman"/>
          <w:sz w:val="24"/>
          <w:szCs w:val="24"/>
        </w:rPr>
        <w:t>表决结果</w:t>
      </w:r>
      <w:r w:rsidR="00A02AE0" w:rsidRPr="00C873DD">
        <w:rPr>
          <w:rFonts w:ascii="Times New Roman" w:eastAsia="楷体" w:hAnsi="Times New Roman" w:hint="eastAsia"/>
          <w:sz w:val="24"/>
          <w:szCs w:val="24"/>
        </w:rPr>
        <w:t>和网络投票的有效表决结果，列入本次股东大会的议案均获通过，具体</w:t>
      </w:r>
      <w:r w:rsidR="00A02AE0" w:rsidRPr="00C873DD">
        <w:rPr>
          <w:rFonts w:ascii="Times New Roman" w:eastAsia="楷体" w:hAnsi="Times New Roman"/>
          <w:sz w:val="24"/>
          <w:szCs w:val="24"/>
        </w:rPr>
        <w:t>议案和表决情况如下：</w:t>
      </w:r>
    </w:p>
    <w:p w14:paraId="7C356CEA" w14:textId="2677E15C" w:rsidR="000F5935" w:rsidRPr="00C873DD" w:rsidRDefault="0006316A" w:rsidP="00D2106A">
      <w:pPr>
        <w:spacing w:line="360" w:lineRule="auto"/>
        <w:ind w:firstLine="240"/>
        <w:rPr>
          <w:rFonts w:ascii="Times New Roman" w:eastAsia="楷体" w:hAnsi="Times New Roman"/>
          <w:sz w:val="24"/>
          <w:szCs w:val="24"/>
        </w:rPr>
      </w:pPr>
      <w:r w:rsidRPr="00C873DD">
        <w:rPr>
          <w:rFonts w:ascii="Times New Roman" w:eastAsia="楷体" w:hAnsi="Times New Roman"/>
          <w:sz w:val="24"/>
          <w:szCs w:val="24"/>
        </w:rPr>
        <w:t xml:space="preserve">  </w:t>
      </w:r>
      <w:r w:rsidR="000F5935" w:rsidRPr="00C873DD">
        <w:rPr>
          <w:rFonts w:ascii="Times New Roman" w:eastAsia="楷体" w:hAnsi="Times New Roman" w:hint="eastAsia"/>
          <w:sz w:val="24"/>
          <w:szCs w:val="24"/>
        </w:rPr>
        <w:t>（</w:t>
      </w:r>
      <w:r w:rsidR="000F5935" w:rsidRPr="00C873DD">
        <w:rPr>
          <w:rFonts w:ascii="Times New Roman" w:eastAsia="楷体" w:hAnsi="Times New Roman" w:hint="eastAsia"/>
          <w:sz w:val="24"/>
          <w:szCs w:val="24"/>
        </w:rPr>
        <w:t>1</w:t>
      </w:r>
      <w:r w:rsidR="00A02AE0" w:rsidRPr="00C873DD">
        <w:rPr>
          <w:rFonts w:ascii="Times New Roman" w:eastAsia="楷体" w:hAnsi="Times New Roman" w:hint="eastAsia"/>
          <w:sz w:val="24"/>
          <w:szCs w:val="24"/>
        </w:rPr>
        <w:t>）</w:t>
      </w:r>
      <w:r w:rsidR="00646AF1" w:rsidRPr="00C873DD">
        <w:rPr>
          <w:rFonts w:ascii="Times New Roman" w:eastAsia="楷体" w:hAnsi="Times New Roman" w:hint="eastAsia"/>
          <w:sz w:val="24"/>
          <w:szCs w:val="24"/>
        </w:rPr>
        <w:t>《关于使用募投项目结项结余资金永久补充流动资金的议案》</w:t>
      </w:r>
    </w:p>
    <w:p w14:paraId="5F63CF51" w14:textId="30EE481E" w:rsidR="00646AF1" w:rsidRPr="00C873DD" w:rsidRDefault="00646AF1" w:rsidP="00646AF1">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表决结果：同意</w:t>
      </w:r>
      <w:r w:rsidR="007245A4" w:rsidRPr="00C873DD">
        <w:rPr>
          <w:rFonts w:ascii="Times New Roman" w:eastAsia="楷体" w:hAnsi="Times New Roman"/>
          <w:sz w:val="24"/>
          <w:szCs w:val="24"/>
        </w:rPr>
        <w:t>714,439,792</w:t>
      </w:r>
      <w:r w:rsidRPr="00C873DD">
        <w:rPr>
          <w:rFonts w:ascii="Times New Roman" w:eastAsia="楷体" w:hAnsi="Times New Roman" w:hint="eastAsia"/>
          <w:sz w:val="24"/>
          <w:szCs w:val="24"/>
        </w:rPr>
        <w:t>股，占出席</w:t>
      </w:r>
      <w:r w:rsidRPr="00C873DD">
        <w:rPr>
          <w:rFonts w:ascii="Times New Roman" w:eastAsia="楷体" w:hAnsi="Times New Roman"/>
          <w:sz w:val="24"/>
          <w:szCs w:val="24"/>
        </w:rPr>
        <w:t>本次股东大会</w:t>
      </w:r>
      <w:r w:rsidRPr="00C873DD">
        <w:rPr>
          <w:rFonts w:ascii="Times New Roman" w:eastAsia="楷体" w:hAnsi="Times New Roman" w:hint="eastAsia"/>
          <w:sz w:val="24"/>
          <w:szCs w:val="24"/>
        </w:rPr>
        <w:t>股东</w:t>
      </w:r>
      <w:r w:rsidRPr="00C873DD">
        <w:rPr>
          <w:rFonts w:ascii="Times New Roman" w:eastAsia="楷体" w:hAnsi="Times New Roman"/>
          <w:sz w:val="24"/>
          <w:szCs w:val="24"/>
        </w:rPr>
        <w:t>及股东代理人持有</w:t>
      </w:r>
      <w:r w:rsidRPr="00C873DD">
        <w:rPr>
          <w:rFonts w:ascii="Times New Roman" w:eastAsia="楷体" w:hAnsi="Times New Roman" w:hint="eastAsia"/>
          <w:sz w:val="24"/>
          <w:szCs w:val="24"/>
        </w:rPr>
        <w:t>表决权股份总数的</w:t>
      </w:r>
      <w:r w:rsidR="007245A4" w:rsidRPr="00C873DD">
        <w:rPr>
          <w:rFonts w:ascii="Times New Roman" w:eastAsia="楷体" w:hAnsi="Times New Roman"/>
          <w:sz w:val="24"/>
          <w:szCs w:val="24"/>
        </w:rPr>
        <w:t>100.00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％；反对</w:t>
      </w:r>
      <w:r w:rsidR="007245A4" w:rsidRPr="00C873DD">
        <w:rPr>
          <w:rFonts w:ascii="Times New Roman" w:eastAsia="楷体" w:hAnsi="Times New Roman"/>
          <w:sz w:val="24"/>
          <w:szCs w:val="24"/>
        </w:rPr>
        <w:t>0</w:t>
      </w:r>
      <w:r w:rsidRPr="00C873DD">
        <w:rPr>
          <w:rFonts w:ascii="Times New Roman" w:eastAsia="楷体" w:hAnsi="Times New Roman" w:hint="eastAsia"/>
          <w:sz w:val="24"/>
          <w:szCs w:val="24"/>
        </w:rPr>
        <w:t>股，占出席</w:t>
      </w:r>
      <w:r w:rsidRPr="00C873DD">
        <w:rPr>
          <w:rFonts w:ascii="Times New Roman" w:eastAsia="楷体" w:hAnsi="Times New Roman"/>
          <w:sz w:val="24"/>
          <w:szCs w:val="24"/>
        </w:rPr>
        <w:t>本次股东大会</w:t>
      </w:r>
      <w:r w:rsidRPr="00C873DD">
        <w:rPr>
          <w:rFonts w:ascii="Times New Roman" w:eastAsia="楷体" w:hAnsi="Times New Roman" w:hint="eastAsia"/>
          <w:sz w:val="24"/>
          <w:szCs w:val="24"/>
        </w:rPr>
        <w:t>股东</w:t>
      </w:r>
      <w:r w:rsidRPr="00C873DD">
        <w:rPr>
          <w:rFonts w:ascii="Times New Roman" w:eastAsia="楷体" w:hAnsi="Times New Roman"/>
          <w:sz w:val="24"/>
          <w:szCs w:val="24"/>
        </w:rPr>
        <w:t>及股东代</w:t>
      </w:r>
      <w:r w:rsidRPr="00C873DD">
        <w:rPr>
          <w:rFonts w:ascii="Times New Roman" w:eastAsia="楷体" w:hAnsi="Times New Roman"/>
          <w:sz w:val="24"/>
          <w:szCs w:val="24"/>
        </w:rPr>
        <w:lastRenderedPageBreak/>
        <w:t>理人持有</w:t>
      </w:r>
      <w:r w:rsidRPr="00C873DD">
        <w:rPr>
          <w:rFonts w:ascii="Times New Roman" w:eastAsia="楷体" w:hAnsi="Times New Roman" w:hint="eastAsia"/>
          <w:sz w:val="24"/>
          <w:szCs w:val="24"/>
        </w:rPr>
        <w:t>表决权股份总数的</w:t>
      </w:r>
      <w:r w:rsidR="007245A4" w:rsidRPr="00C873DD">
        <w:rPr>
          <w:rFonts w:ascii="Times New Roman" w:eastAsia="楷体" w:hAnsi="Times New Roman"/>
          <w:sz w:val="24"/>
          <w:szCs w:val="24"/>
        </w:rPr>
        <w:t>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％；弃权</w:t>
      </w:r>
      <w:r w:rsidR="007245A4" w:rsidRPr="00C873DD">
        <w:rPr>
          <w:rFonts w:ascii="Times New Roman" w:eastAsia="楷体" w:hAnsi="Times New Roman" w:hint="eastAsia"/>
          <w:sz w:val="24"/>
          <w:szCs w:val="24"/>
        </w:rPr>
        <w:t>0</w:t>
      </w:r>
      <w:r w:rsidRPr="00C873DD">
        <w:rPr>
          <w:rFonts w:ascii="Times New Roman" w:eastAsia="楷体" w:hAnsi="Times New Roman" w:hint="eastAsia"/>
          <w:sz w:val="24"/>
          <w:szCs w:val="24"/>
        </w:rPr>
        <w:t>股</w:t>
      </w:r>
      <w:r w:rsidR="007245A4" w:rsidRPr="00C873DD">
        <w:rPr>
          <w:rFonts w:ascii="Times New Roman" w:eastAsia="楷体" w:hAnsi="Times New Roman" w:hint="eastAsia"/>
          <w:sz w:val="24"/>
          <w:szCs w:val="24"/>
        </w:rPr>
        <w:t>（其中，因未投票默认弃权</w:t>
      </w:r>
      <w:r w:rsidR="007245A4" w:rsidRPr="00C873DD">
        <w:rPr>
          <w:rFonts w:ascii="Times New Roman" w:eastAsia="楷体" w:hAnsi="Times New Roman" w:hint="eastAsia"/>
          <w:sz w:val="24"/>
          <w:szCs w:val="24"/>
        </w:rPr>
        <w:t>0</w:t>
      </w:r>
      <w:r w:rsidR="007245A4" w:rsidRPr="00C873DD">
        <w:rPr>
          <w:rFonts w:ascii="Times New Roman" w:eastAsia="楷体" w:hAnsi="Times New Roman" w:hint="eastAsia"/>
          <w:sz w:val="24"/>
          <w:szCs w:val="24"/>
        </w:rPr>
        <w:t>股）</w:t>
      </w:r>
      <w:r w:rsidRPr="00C873DD">
        <w:rPr>
          <w:rFonts w:ascii="Times New Roman" w:eastAsia="楷体" w:hAnsi="Times New Roman" w:hint="eastAsia"/>
          <w:sz w:val="24"/>
          <w:szCs w:val="24"/>
        </w:rPr>
        <w:t xml:space="preserve">, </w:t>
      </w:r>
      <w:r w:rsidRPr="00C873DD">
        <w:rPr>
          <w:rFonts w:ascii="Times New Roman" w:eastAsia="楷体" w:hAnsi="Times New Roman" w:hint="eastAsia"/>
          <w:sz w:val="24"/>
          <w:szCs w:val="24"/>
        </w:rPr>
        <w:t>占出席</w:t>
      </w:r>
      <w:r w:rsidRPr="00C873DD">
        <w:rPr>
          <w:rFonts w:ascii="Times New Roman" w:eastAsia="楷体" w:hAnsi="Times New Roman"/>
          <w:sz w:val="24"/>
          <w:szCs w:val="24"/>
        </w:rPr>
        <w:t>本次股东大会</w:t>
      </w:r>
      <w:r w:rsidRPr="00C873DD">
        <w:rPr>
          <w:rFonts w:ascii="Times New Roman" w:eastAsia="楷体" w:hAnsi="Times New Roman" w:hint="eastAsia"/>
          <w:sz w:val="24"/>
          <w:szCs w:val="24"/>
        </w:rPr>
        <w:t>股东</w:t>
      </w:r>
      <w:r w:rsidRPr="00C873DD">
        <w:rPr>
          <w:rFonts w:ascii="Times New Roman" w:eastAsia="楷体" w:hAnsi="Times New Roman"/>
          <w:sz w:val="24"/>
          <w:szCs w:val="24"/>
        </w:rPr>
        <w:t>及股东代理人持有</w:t>
      </w:r>
      <w:r w:rsidRPr="00C873DD">
        <w:rPr>
          <w:rFonts w:ascii="Times New Roman" w:eastAsia="楷体" w:hAnsi="Times New Roman" w:hint="eastAsia"/>
          <w:sz w:val="24"/>
          <w:szCs w:val="24"/>
        </w:rPr>
        <w:t>表决权股份总数的</w:t>
      </w:r>
      <w:r w:rsidR="007245A4" w:rsidRPr="00C873DD">
        <w:rPr>
          <w:rFonts w:ascii="Times New Roman" w:eastAsia="楷体" w:hAnsi="Times New Roman" w:hint="eastAsia"/>
          <w:sz w:val="24"/>
          <w:szCs w:val="24"/>
        </w:rPr>
        <w:t>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w:t>
      </w:r>
    </w:p>
    <w:p w14:paraId="744A3F1A" w14:textId="2E46B144" w:rsidR="00646AF1" w:rsidRPr="00C873DD" w:rsidRDefault="00646AF1" w:rsidP="00646AF1">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其中，中小股东表决情况为：同意</w:t>
      </w:r>
      <w:r w:rsidR="007245A4" w:rsidRPr="00C873DD">
        <w:rPr>
          <w:rFonts w:ascii="Times New Roman" w:eastAsia="楷体" w:hAnsi="Times New Roman"/>
          <w:sz w:val="24"/>
          <w:szCs w:val="24"/>
        </w:rPr>
        <w:t>1,752,030</w:t>
      </w:r>
      <w:r w:rsidRPr="00C873DD">
        <w:rPr>
          <w:rFonts w:ascii="Times New Roman" w:eastAsia="楷体" w:hAnsi="Times New Roman" w:hint="eastAsia"/>
          <w:sz w:val="24"/>
          <w:szCs w:val="24"/>
        </w:rPr>
        <w:t>股，占出席本次</w:t>
      </w:r>
      <w:r w:rsidRPr="00C873DD">
        <w:rPr>
          <w:rFonts w:ascii="Times New Roman" w:eastAsia="楷体" w:hAnsi="Times New Roman"/>
          <w:sz w:val="24"/>
          <w:szCs w:val="24"/>
        </w:rPr>
        <w:t>股东大会的</w:t>
      </w:r>
      <w:r w:rsidRPr="00C873DD">
        <w:rPr>
          <w:rFonts w:ascii="Times New Roman" w:eastAsia="楷体" w:hAnsi="Times New Roman" w:hint="eastAsia"/>
          <w:sz w:val="24"/>
          <w:szCs w:val="24"/>
        </w:rPr>
        <w:t>中小股东有效表决权股份总数的</w:t>
      </w:r>
      <w:r w:rsidR="007245A4" w:rsidRPr="00C873DD">
        <w:rPr>
          <w:rFonts w:ascii="Times New Roman" w:eastAsia="楷体" w:hAnsi="Times New Roman"/>
          <w:sz w:val="24"/>
          <w:szCs w:val="24"/>
        </w:rPr>
        <w:t>100.00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w:t>
      </w:r>
      <w:r w:rsidRPr="00C873DD">
        <w:rPr>
          <w:rFonts w:ascii="Times New Roman" w:eastAsia="楷体" w:hAnsi="Times New Roman"/>
          <w:sz w:val="24"/>
          <w:szCs w:val="24"/>
        </w:rPr>
        <w:t>；</w:t>
      </w:r>
      <w:r w:rsidRPr="00C873DD">
        <w:rPr>
          <w:rFonts w:ascii="Times New Roman" w:eastAsia="楷体" w:hAnsi="Times New Roman" w:hint="eastAsia"/>
          <w:sz w:val="24"/>
          <w:szCs w:val="24"/>
        </w:rPr>
        <w:t>反对</w:t>
      </w:r>
      <w:r w:rsidR="007245A4" w:rsidRPr="00C873DD">
        <w:rPr>
          <w:rFonts w:ascii="Times New Roman" w:eastAsia="楷体" w:hAnsi="Times New Roman"/>
          <w:sz w:val="24"/>
          <w:szCs w:val="24"/>
        </w:rPr>
        <w:t>0</w:t>
      </w:r>
      <w:r w:rsidRPr="00C873DD">
        <w:rPr>
          <w:rFonts w:ascii="Times New Roman" w:eastAsia="楷体" w:hAnsi="Times New Roman" w:hint="eastAsia"/>
          <w:sz w:val="24"/>
          <w:szCs w:val="24"/>
        </w:rPr>
        <w:t>股，占出席本次</w:t>
      </w:r>
      <w:r w:rsidRPr="00C873DD">
        <w:rPr>
          <w:rFonts w:ascii="Times New Roman" w:eastAsia="楷体" w:hAnsi="Times New Roman"/>
          <w:sz w:val="24"/>
          <w:szCs w:val="24"/>
        </w:rPr>
        <w:t>股东大会的</w:t>
      </w:r>
      <w:r w:rsidRPr="00C873DD">
        <w:rPr>
          <w:rFonts w:ascii="Times New Roman" w:eastAsia="楷体" w:hAnsi="Times New Roman" w:hint="eastAsia"/>
          <w:sz w:val="24"/>
          <w:szCs w:val="24"/>
        </w:rPr>
        <w:t>中小股东有效表决权股份总数的</w:t>
      </w:r>
      <w:r w:rsidR="007245A4" w:rsidRPr="00C873DD">
        <w:rPr>
          <w:rFonts w:ascii="Times New Roman" w:eastAsia="楷体" w:hAnsi="Times New Roman"/>
          <w:sz w:val="24"/>
          <w:szCs w:val="24"/>
        </w:rPr>
        <w:t>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％；弃权</w:t>
      </w:r>
      <w:r w:rsidR="007245A4" w:rsidRPr="00C873DD">
        <w:rPr>
          <w:rFonts w:ascii="Times New Roman" w:eastAsia="楷体" w:hAnsi="Times New Roman"/>
          <w:sz w:val="24"/>
          <w:szCs w:val="24"/>
        </w:rPr>
        <w:t>0</w:t>
      </w:r>
      <w:r w:rsidRPr="00C873DD">
        <w:rPr>
          <w:rFonts w:ascii="Times New Roman" w:eastAsia="楷体" w:hAnsi="Times New Roman" w:hint="eastAsia"/>
          <w:sz w:val="24"/>
          <w:szCs w:val="24"/>
        </w:rPr>
        <w:t xml:space="preserve"> </w:t>
      </w:r>
      <w:r w:rsidRPr="00C873DD">
        <w:rPr>
          <w:rFonts w:ascii="Times New Roman" w:eastAsia="楷体" w:hAnsi="Times New Roman" w:hint="eastAsia"/>
          <w:sz w:val="24"/>
          <w:szCs w:val="24"/>
        </w:rPr>
        <w:t>股</w:t>
      </w:r>
      <w:r w:rsidR="007245A4" w:rsidRPr="00C873DD">
        <w:rPr>
          <w:rFonts w:ascii="Times New Roman" w:eastAsia="楷体" w:hAnsi="Times New Roman" w:hint="eastAsia"/>
          <w:sz w:val="24"/>
          <w:szCs w:val="24"/>
        </w:rPr>
        <w:t>（</w:t>
      </w:r>
      <w:r w:rsidRPr="00C873DD">
        <w:rPr>
          <w:rFonts w:ascii="Times New Roman" w:eastAsia="楷体" w:hAnsi="Times New Roman" w:hint="eastAsia"/>
          <w:sz w:val="24"/>
          <w:szCs w:val="24"/>
        </w:rPr>
        <w:t>其中，因未投票默认弃权</w:t>
      </w:r>
      <w:r w:rsidRPr="00C873DD">
        <w:rPr>
          <w:rFonts w:ascii="Times New Roman" w:eastAsia="楷体" w:hAnsi="Times New Roman" w:hint="eastAsia"/>
          <w:sz w:val="24"/>
          <w:szCs w:val="24"/>
        </w:rPr>
        <w:t>0</w:t>
      </w:r>
      <w:r w:rsidRPr="00C873DD">
        <w:rPr>
          <w:rFonts w:ascii="Times New Roman" w:eastAsia="楷体" w:hAnsi="Times New Roman" w:hint="eastAsia"/>
          <w:sz w:val="24"/>
          <w:szCs w:val="24"/>
        </w:rPr>
        <w:t>股</w:t>
      </w:r>
      <w:r w:rsidR="007245A4" w:rsidRPr="00C873DD">
        <w:rPr>
          <w:rFonts w:ascii="Times New Roman" w:eastAsia="楷体" w:hAnsi="Times New Roman" w:hint="eastAsia"/>
          <w:sz w:val="24"/>
          <w:szCs w:val="24"/>
        </w:rPr>
        <w:t>）</w:t>
      </w:r>
      <w:r w:rsidRPr="00C873DD">
        <w:rPr>
          <w:rFonts w:ascii="Times New Roman" w:eastAsia="楷体" w:hAnsi="Times New Roman" w:hint="eastAsia"/>
          <w:sz w:val="24"/>
          <w:szCs w:val="24"/>
        </w:rPr>
        <w:t>，占出席会议中小股东有效表决权股份总数的</w:t>
      </w:r>
      <w:r w:rsidR="007245A4" w:rsidRPr="00C873DD">
        <w:rPr>
          <w:rFonts w:ascii="Times New Roman" w:eastAsia="楷体" w:hAnsi="Times New Roman"/>
          <w:sz w:val="24"/>
          <w:szCs w:val="24"/>
        </w:rPr>
        <w:t>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w:t>
      </w:r>
      <w:bookmarkStart w:id="0" w:name="_GoBack"/>
      <w:bookmarkEnd w:id="0"/>
    </w:p>
    <w:p w14:paraId="0F3FD13B" w14:textId="0D524453" w:rsidR="00D53956" w:rsidRPr="00C873DD" w:rsidRDefault="0006316A" w:rsidP="00D2106A">
      <w:pPr>
        <w:spacing w:line="360" w:lineRule="auto"/>
        <w:ind w:firstLine="240"/>
        <w:rPr>
          <w:rFonts w:ascii="Times New Roman" w:eastAsia="楷体" w:hAnsi="Times New Roman"/>
          <w:sz w:val="24"/>
          <w:szCs w:val="24"/>
        </w:rPr>
      </w:pPr>
      <w:r w:rsidRPr="00C873DD">
        <w:rPr>
          <w:rFonts w:ascii="Times New Roman" w:eastAsia="楷体" w:hAnsi="Times New Roman"/>
          <w:sz w:val="24"/>
          <w:szCs w:val="24"/>
        </w:rPr>
        <w:t xml:space="preserve">  </w:t>
      </w:r>
      <w:r w:rsidR="00D53956" w:rsidRPr="00C873DD">
        <w:rPr>
          <w:rFonts w:ascii="Times New Roman" w:eastAsia="楷体" w:hAnsi="Times New Roman" w:hint="eastAsia"/>
          <w:sz w:val="24"/>
          <w:szCs w:val="24"/>
        </w:rPr>
        <w:t>（</w:t>
      </w:r>
      <w:r w:rsidR="00D53956" w:rsidRPr="00C873DD">
        <w:rPr>
          <w:rFonts w:ascii="Times New Roman" w:eastAsia="楷体" w:hAnsi="Times New Roman" w:hint="eastAsia"/>
          <w:sz w:val="24"/>
          <w:szCs w:val="24"/>
        </w:rPr>
        <w:t>2</w:t>
      </w:r>
      <w:r w:rsidR="00D53956" w:rsidRPr="00C873DD">
        <w:rPr>
          <w:rFonts w:ascii="Times New Roman" w:eastAsia="楷体" w:hAnsi="Times New Roman" w:hint="eastAsia"/>
          <w:sz w:val="24"/>
          <w:szCs w:val="24"/>
        </w:rPr>
        <w:t>）</w:t>
      </w:r>
      <w:r w:rsidR="00646AF1" w:rsidRPr="00C873DD">
        <w:rPr>
          <w:rFonts w:ascii="Times New Roman" w:eastAsia="楷体" w:hAnsi="Times New Roman" w:hint="eastAsia"/>
          <w:sz w:val="24"/>
          <w:szCs w:val="24"/>
        </w:rPr>
        <w:t>《关于修订</w:t>
      </w:r>
      <w:r w:rsidR="00646AF1" w:rsidRPr="00C873DD">
        <w:rPr>
          <w:rFonts w:ascii="Times New Roman" w:eastAsia="楷体" w:hAnsi="Times New Roman"/>
          <w:sz w:val="24"/>
          <w:szCs w:val="24"/>
        </w:rPr>
        <w:t>&lt;</w:t>
      </w:r>
      <w:r w:rsidR="00646AF1" w:rsidRPr="00C873DD">
        <w:rPr>
          <w:rFonts w:ascii="Times New Roman" w:eastAsia="楷体" w:hAnsi="Times New Roman" w:hint="eastAsia"/>
          <w:sz w:val="24"/>
          <w:szCs w:val="24"/>
        </w:rPr>
        <w:t>公司章程</w:t>
      </w:r>
      <w:r w:rsidR="00646AF1" w:rsidRPr="00C873DD">
        <w:rPr>
          <w:rFonts w:ascii="Times New Roman" w:eastAsia="楷体" w:hAnsi="Times New Roman"/>
          <w:sz w:val="24"/>
          <w:szCs w:val="24"/>
        </w:rPr>
        <w:t>&gt;</w:t>
      </w:r>
      <w:r w:rsidR="00646AF1" w:rsidRPr="00C873DD">
        <w:rPr>
          <w:rFonts w:ascii="Times New Roman" w:eastAsia="楷体" w:hAnsi="Times New Roman" w:hint="eastAsia"/>
          <w:sz w:val="24"/>
          <w:szCs w:val="24"/>
        </w:rPr>
        <w:t>的议案》</w:t>
      </w:r>
    </w:p>
    <w:p w14:paraId="11199966" w14:textId="274035F8" w:rsidR="00101FD7" w:rsidRPr="00C873DD" w:rsidRDefault="00101FD7" w:rsidP="00101FD7">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表决结果：同意</w:t>
      </w:r>
      <w:r w:rsidRPr="00C873DD">
        <w:rPr>
          <w:rFonts w:ascii="Times New Roman" w:eastAsia="楷体" w:hAnsi="Times New Roman"/>
          <w:sz w:val="24"/>
          <w:szCs w:val="24"/>
        </w:rPr>
        <w:t>714,439,792</w:t>
      </w:r>
      <w:r w:rsidRPr="00C873DD">
        <w:rPr>
          <w:rFonts w:ascii="Times New Roman" w:eastAsia="楷体" w:hAnsi="Times New Roman" w:hint="eastAsia"/>
          <w:sz w:val="24"/>
          <w:szCs w:val="24"/>
        </w:rPr>
        <w:t>股，占出席</w:t>
      </w:r>
      <w:r w:rsidRPr="00C873DD">
        <w:rPr>
          <w:rFonts w:ascii="Times New Roman" w:eastAsia="楷体" w:hAnsi="Times New Roman"/>
          <w:sz w:val="24"/>
          <w:szCs w:val="24"/>
        </w:rPr>
        <w:t>本次股东大会</w:t>
      </w:r>
      <w:r w:rsidRPr="00C873DD">
        <w:rPr>
          <w:rFonts w:ascii="Times New Roman" w:eastAsia="楷体" w:hAnsi="Times New Roman" w:hint="eastAsia"/>
          <w:sz w:val="24"/>
          <w:szCs w:val="24"/>
        </w:rPr>
        <w:t>股东</w:t>
      </w:r>
      <w:r w:rsidRPr="00C873DD">
        <w:rPr>
          <w:rFonts w:ascii="Times New Roman" w:eastAsia="楷体" w:hAnsi="Times New Roman"/>
          <w:sz w:val="24"/>
          <w:szCs w:val="24"/>
        </w:rPr>
        <w:t>及股东代理人持有</w:t>
      </w:r>
      <w:r w:rsidRPr="00C873DD">
        <w:rPr>
          <w:rFonts w:ascii="Times New Roman" w:eastAsia="楷体" w:hAnsi="Times New Roman" w:hint="eastAsia"/>
          <w:sz w:val="24"/>
          <w:szCs w:val="24"/>
        </w:rPr>
        <w:t>表决权股份总数的</w:t>
      </w:r>
      <w:r w:rsidRPr="00C873DD">
        <w:rPr>
          <w:rFonts w:ascii="Times New Roman" w:eastAsia="楷体" w:hAnsi="Times New Roman"/>
          <w:sz w:val="24"/>
          <w:szCs w:val="24"/>
        </w:rPr>
        <w:t>100.00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％；反对</w:t>
      </w:r>
      <w:r w:rsidRPr="00C873DD">
        <w:rPr>
          <w:rFonts w:ascii="Times New Roman" w:eastAsia="楷体" w:hAnsi="Times New Roman"/>
          <w:sz w:val="24"/>
          <w:szCs w:val="24"/>
        </w:rPr>
        <w:t>0</w:t>
      </w:r>
      <w:r w:rsidRPr="00C873DD">
        <w:rPr>
          <w:rFonts w:ascii="Times New Roman" w:eastAsia="楷体" w:hAnsi="Times New Roman" w:hint="eastAsia"/>
          <w:sz w:val="24"/>
          <w:szCs w:val="24"/>
        </w:rPr>
        <w:t>股，占出席</w:t>
      </w:r>
      <w:r w:rsidRPr="00C873DD">
        <w:rPr>
          <w:rFonts w:ascii="Times New Roman" w:eastAsia="楷体" w:hAnsi="Times New Roman"/>
          <w:sz w:val="24"/>
          <w:szCs w:val="24"/>
        </w:rPr>
        <w:t>本次股东大会</w:t>
      </w:r>
      <w:r w:rsidRPr="00C873DD">
        <w:rPr>
          <w:rFonts w:ascii="Times New Roman" w:eastAsia="楷体" w:hAnsi="Times New Roman" w:hint="eastAsia"/>
          <w:sz w:val="24"/>
          <w:szCs w:val="24"/>
        </w:rPr>
        <w:t>股东</w:t>
      </w:r>
      <w:r w:rsidRPr="00C873DD">
        <w:rPr>
          <w:rFonts w:ascii="Times New Roman" w:eastAsia="楷体" w:hAnsi="Times New Roman"/>
          <w:sz w:val="24"/>
          <w:szCs w:val="24"/>
        </w:rPr>
        <w:t>及股东代理人持有</w:t>
      </w:r>
      <w:r w:rsidRPr="00C873DD">
        <w:rPr>
          <w:rFonts w:ascii="Times New Roman" w:eastAsia="楷体" w:hAnsi="Times New Roman" w:hint="eastAsia"/>
          <w:sz w:val="24"/>
          <w:szCs w:val="24"/>
        </w:rPr>
        <w:t>表决权股份总数的</w:t>
      </w:r>
      <w:r w:rsidRPr="00C873DD">
        <w:rPr>
          <w:rFonts w:ascii="Times New Roman" w:eastAsia="楷体" w:hAnsi="Times New Roman"/>
          <w:sz w:val="24"/>
          <w:szCs w:val="24"/>
        </w:rPr>
        <w:t>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％；弃权</w:t>
      </w:r>
      <w:r w:rsidRPr="00C873DD">
        <w:rPr>
          <w:rFonts w:ascii="Times New Roman" w:eastAsia="楷体" w:hAnsi="Times New Roman" w:hint="eastAsia"/>
          <w:sz w:val="24"/>
          <w:szCs w:val="24"/>
        </w:rPr>
        <w:t>0</w:t>
      </w:r>
      <w:r w:rsidRPr="00C873DD">
        <w:rPr>
          <w:rFonts w:ascii="Times New Roman" w:eastAsia="楷体" w:hAnsi="Times New Roman" w:hint="eastAsia"/>
          <w:sz w:val="24"/>
          <w:szCs w:val="24"/>
        </w:rPr>
        <w:t>股（其中，因未投票默认弃权</w:t>
      </w:r>
      <w:r w:rsidRPr="00C873DD">
        <w:rPr>
          <w:rFonts w:ascii="Times New Roman" w:eastAsia="楷体" w:hAnsi="Times New Roman" w:hint="eastAsia"/>
          <w:sz w:val="24"/>
          <w:szCs w:val="24"/>
        </w:rPr>
        <w:t>0</w:t>
      </w:r>
      <w:r w:rsidRPr="00C873DD">
        <w:rPr>
          <w:rFonts w:ascii="Times New Roman" w:eastAsia="楷体" w:hAnsi="Times New Roman" w:hint="eastAsia"/>
          <w:sz w:val="24"/>
          <w:szCs w:val="24"/>
        </w:rPr>
        <w:t>股）</w:t>
      </w:r>
      <w:r w:rsidRPr="00C873DD">
        <w:rPr>
          <w:rFonts w:ascii="Times New Roman" w:eastAsia="楷体" w:hAnsi="Times New Roman" w:hint="eastAsia"/>
          <w:sz w:val="24"/>
          <w:szCs w:val="24"/>
        </w:rPr>
        <w:t xml:space="preserve">, </w:t>
      </w:r>
      <w:r w:rsidRPr="00C873DD">
        <w:rPr>
          <w:rFonts w:ascii="Times New Roman" w:eastAsia="楷体" w:hAnsi="Times New Roman" w:hint="eastAsia"/>
          <w:sz w:val="24"/>
          <w:szCs w:val="24"/>
        </w:rPr>
        <w:t>占出席</w:t>
      </w:r>
      <w:r w:rsidRPr="00C873DD">
        <w:rPr>
          <w:rFonts w:ascii="Times New Roman" w:eastAsia="楷体" w:hAnsi="Times New Roman"/>
          <w:sz w:val="24"/>
          <w:szCs w:val="24"/>
        </w:rPr>
        <w:t>本次股东大会</w:t>
      </w:r>
      <w:r w:rsidRPr="00C873DD">
        <w:rPr>
          <w:rFonts w:ascii="Times New Roman" w:eastAsia="楷体" w:hAnsi="Times New Roman" w:hint="eastAsia"/>
          <w:sz w:val="24"/>
          <w:szCs w:val="24"/>
        </w:rPr>
        <w:t>股东</w:t>
      </w:r>
      <w:r w:rsidRPr="00C873DD">
        <w:rPr>
          <w:rFonts w:ascii="Times New Roman" w:eastAsia="楷体" w:hAnsi="Times New Roman"/>
          <w:sz w:val="24"/>
          <w:szCs w:val="24"/>
        </w:rPr>
        <w:t>及股东代理人持有</w:t>
      </w:r>
      <w:r w:rsidRPr="00C873DD">
        <w:rPr>
          <w:rFonts w:ascii="Times New Roman" w:eastAsia="楷体" w:hAnsi="Times New Roman" w:hint="eastAsia"/>
          <w:sz w:val="24"/>
          <w:szCs w:val="24"/>
        </w:rPr>
        <w:t>表决权股份总数的</w:t>
      </w:r>
      <w:r w:rsidRPr="00C873DD">
        <w:rPr>
          <w:rFonts w:ascii="Times New Roman" w:eastAsia="楷体" w:hAnsi="Times New Roman" w:hint="eastAsia"/>
          <w:sz w:val="24"/>
          <w:szCs w:val="24"/>
        </w:rPr>
        <w:t>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0</w:t>
      </w:r>
      <w:r w:rsidRPr="00C873DD">
        <w:rPr>
          <w:rFonts w:ascii="Times New Roman" w:eastAsia="楷体" w:hAnsi="Times New Roman" w:hint="eastAsia"/>
          <w:sz w:val="24"/>
          <w:szCs w:val="24"/>
        </w:rPr>
        <w:t>％。</w:t>
      </w:r>
    </w:p>
    <w:p w14:paraId="1E1E9C8C" w14:textId="0FF49403" w:rsidR="00101FD7" w:rsidRPr="00C873DD" w:rsidRDefault="00101FD7" w:rsidP="00101FD7">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其中，中小股东表决情况为：同意</w:t>
      </w:r>
      <w:r w:rsidRPr="00C873DD">
        <w:rPr>
          <w:rFonts w:ascii="Times New Roman" w:eastAsia="楷体" w:hAnsi="Times New Roman"/>
          <w:sz w:val="24"/>
          <w:szCs w:val="24"/>
        </w:rPr>
        <w:t>1,752,030</w:t>
      </w:r>
      <w:r w:rsidRPr="00C873DD">
        <w:rPr>
          <w:rFonts w:ascii="Times New Roman" w:eastAsia="楷体" w:hAnsi="Times New Roman" w:hint="eastAsia"/>
          <w:sz w:val="24"/>
          <w:szCs w:val="24"/>
        </w:rPr>
        <w:t>股，占出席本次</w:t>
      </w:r>
      <w:r w:rsidRPr="00C873DD">
        <w:rPr>
          <w:rFonts w:ascii="Times New Roman" w:eastAsia="楷体" w:hAnsi="Times New Roman"/>
          <w:sz w:val="24"/>
          <w:szCs w:val="24"/>
        </w:rPr>
        <w:t>股东大会的</w:t>
      </w:r>
      <w:r w:rsidRPr="00C873DD">
        <w:rPr>
          <w:rFonts w:ascii="Times New Roman" w:eastAsia="楷体" w:hAnsi="Times New Roman" w:hint="eastAsia"/>
          <w:sz w:val="24"/>
          <w:szCs w:val="24"/>
        </w:rPr>
        <w:t>中小股东有效表决权股份总数的</w:t>
      </w:r>
      <w:r w:rsidRPr="00C873DD">
        <w:rPr>
          <w:rFonts w:ascii="Times New Roman" w:eastAsia="楷体" w:hAnsi="Times New Roman"/>
          <w:sz w:val="24"/>
          <w:szCs w:val="24"/>
        </w:rPr>
        <w:t>100.00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w:t>
      </w:r>
      <w:r w:rsidRPr="00C873DD">
        <w:rPr>
          <w:rFonts w:ascii="Times New Roman" w:eastAsia="楷体" w:hAnsi="Times New Roman"/>
          <w:sz w:val="24"/>
          <w:szCs w:val="24"/>
        </w:rPr>
        <w:t>；</w:t>
      </w:r>
      <w:r w:rsidRPr="00C873DD">
        <w:rPr>
          <w:rFonts w:ascii="Times New Roman" w:eastAsia="楷体" w:hAnsi="Times New Roman" w:hint="eastAsia"/>
          <w:sz w:val="24"/>
          <w:szCs w:val="24"/>
        </w:rPr>
        <w:t>反对</w:t>
      </w:r>
      <w:r w:rsidRPr="00C873DD">
        <w:rPr>
          <w:rFonts w:ascii="Times New Roman" w:eastAsia="楷体" w:hAnsi="Times New Roman"/>
          <w:sz w:val="24"/>
          <w:szCs w:val="24"/>
        </w:rPr>
        <w:t>0</w:t>
      </w:r>
      <w:r w:rsidRPr="00C873DD">
        <w:rPr>
          <w:rFonts w:ascii="Times New Roman" w:eastAsia="楷体" w:hAnsi="Times New Roman" w:hint="eastAsia"/>
          <w:sz w:val="24"/>
          <w:szCs w:val="24"/>
        </w:rPr>
        <w:t>股，占出席本次</w:t>
      </w:r>
      <w:r w:rsidRPr="00C873DD">
        <w:rPr>
          <w:rFonts w:ascii="Times New Roman" w:eastAsia="楷体" w:hAnsi="Times New Roman"/>
          <w:sz w:val="24"/>
          <w:szCs w:val="24"/>
        </w:rPr>
        <w:t>股东大会的</w:t>
      </w:r>
      <w:r w:rsidRPr="00C873DD">
        <w:rPr>
          <w:rFonts w:ascii="Times New Roman" w:eastAsia="楷体" w:hAnsi="Times New Roman" w:hint="eastAsia"/>
          <w:sz w:val="24"/>
          <w:szCs w:val="24"/>
        </w:rPr>
        <w:t>中小股东有效表决权股份总数的</w:t>
      </w:r>
      <w:r w:rsidRPr="00C873DD">
        <w:rPr>
          <w:rFonts w:ascii="Times New Roman" w:eastAsia="楷体" w:hAnsi="Times New Roman"/>
          <w:sz w:val="24"/>
          <w:szCs w:val="24"/>
        </w:rPr>
        <w:t>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％；弃权</w:t>
      </w:r>
      <w:r w:rsidRPr="00C873DD">
        <w:rPr>
          <w:rFonts w:ascii="Times New Roman" w:eastAsia="楷体" w:hAnsi="Times New Roman"/>
          <w:sz w:val="24"/>
          <w:szCs w:val="24"/>
        </w:rPr>
        <w:t>0</w:t>
      </w:r>
      <w:r w:rsidRPr="00C873DD">
        <w:rPr>
          <w:rFonts w:ascii="Times New Roman" w:eastAsia="楷体" w:hAnsi="Times New Roman" w:hint="eastAsia"/>
          <w:sz w:val="24"/>
          <w:szCs w:val="24"/>
        </w:rPr>
        <w:t xml:space="preserve"> </w:t>
      </w:r>
      <w:r w:rsidRPr="00C873DD">
        <w:rPr>
          <w:rFonts w:ascii="Times New Roman" w:eastAsia="楷体" w:hAnsi="Times New Roman" w:hint="eastAsia"/>
          <w:sz w:val="24"/>
          <w:szCs w:val="24"/>
        </w:rPr>
        <w:t>股（其中，因未投票默认弃权</w:t>
      </w:r>
      <w:r w:rsidRPr="00C873DD">
        <w:rPr>
          <w:rFonts w:ascii="Times New Roman" w:eastAsia="楷体" w:hAnsi="Times New Roman" w:hint="eastAsia"/>
          <w:sz w:val="24"/>
          <w:szCs w:val="24"/>
        </w:rPr>
        <w:t>0</w:t>
      </w:r>
      <w:r w:rsidRPr="00C873DD">
        <w:rPr>
          <w:rFonts w:ascii="Times New Roman" w:eastAsia="楷体" w:hAnsi="Times New Roman" w:hint="eastAsia"/>
          <w:sz w:val="24"/>
          <w:szCs w:val="24"/>
        </w:rPr>
        <w:t>股），占出席会议中小股东有效表决权股份总数的</w:t>
      </w:r>
      <w:r w:rsidRPr="00C873DD">
        <w:rPr>
          <w:rFonts w:ascii="Times New Roman" w:eastAsia="楷体" w:hAnsi="Times New Roman"/>
          <w:sz w:val="24"/>
          <w:szCs w:val="24"/>
        </w:rPr>
        <w:t>0.00</w:t>
      </w:r>
      <w:r w:rsidR="00C873DD" w:rsidRPr="00C873DD">
        <w:rPr>
          <w:rFonts w:ascii="Times New Roman" w:eastAsia="楷体" w:hAnsi="Times New Roman"/>
          <w:sz w:val="24"/>
          <w:szCs w:val="24"/>
        </w:rPr>
        <w:t>00</w:t>
      </w:r>
      <w:r w:rsidRPr="00C873DD">
        <w:rPr>
          <w:rFonts w:ascii="Times New Roman" w:eastAsia="楷体" w:hAnsi="Times New Roman" w:hint="eastAsia"/>
          <w:sz w:val="24"/>
          <w:szCs w:val="24"/>
        </w:rPr>
        <w:t>％。</w:t>
      </w:r>
    </w:p>
    <w:p w14:paraId="3C52493A" w14:textId="1C2D0696" w:rsidR="00D53956" w:rsidRPr="00C873DD" w:rsidRDefault="000713CA" w:rsidP="00D2106A">
      <w:pPr>
        <w:spacing w:line="360" w:lineRule="auto"/>
        <w:rPr>
          <w:rFonts w:ascii="Times New Roman" w:eastAsia="楷体" w:hAnsi="Times New Roman"/>
          <w:sz w:val="24"/>
          <w:szCs w:val="24"/>
        </w:rPr>
      </w:pPr>
      <w:r w:rsidRPr="00C873DD">
        <w:rPr>
          <w:rFonts w:ascii="Times New Roman" w:eastAsia="楷体" w:hAnsi="Times New Roman"/>
          <w:sz w:val="24"/>
          <w:szCs w:val="24"/>
        </w:rPr>
        <w:t xml:space="preserve">    </w:t>
      </w:r>
      <w:r w:rsidR="00B61675" w:rsidRPr="00C873DD">
        <w:rPr>
          <w:rFonts w:ascii="Times New Roman" w:eastAsia="楷体" w:hAnsi="Times New Roman"/>
          <w:sz w:val="24"/>
          <w:szCs w:val="24"/>
        </w:rPr>
        <w:t>根据</w:t>
      </w:r>
      <w:r w:rsidR="00F16AB8" w:rsidRPr="00C873DD">
        <w:rPr>
          <w:rFonts w:ascii="Times New Roman" w:eastAsia="楷体" w:hAnsi="Times New Roman" w:hint="eastAsia"/>
          <w:sz w:val="24"/>
          <w:szCs w:val="24"/>
        </w:rPr>
        <w:t>计票</w:t>
      </w:r>
      <w:r w:rsidR="00F16AB8" w:rsidRPr="00C873DD">
        <w:rPr>
          <w:rFonts w:ascii="Times New Roman" w:eastAsia="楷体" w:hAnsi="Times New Roman"/>
          <w:sz w:val="24"/>
          <w:szCs w:val="24"/>
        </w:rPr>
        <w:t>、</w:t>
      </w:r>
      <w:r w:rsidR="00F16AB8" w:rsidRPr="00C873DD">
        <w:rPr>
          <w:rFonts w:ascii="Times New Roman" w:eastAsia="楷体" w:hAnsi="Times New Roman" w:hint="eastAsia"/>
          <w:sz w:val="24"/>
          <w:szCs w:val="24"/>
        </w:rPr>
        <w:t>监票</w:t>
      </w:r>
      <w:r w:rsidR="00F16AB8" w:rsidRPr="00C873DD">
        <w:rPr>
          <w:rFonts w:ascii="Times New Roman" w:eastAsia="楷体" w:hAnsi="Times New Roman"/>
          <w:sz w:val="24"/>
          <w:szCs w:val="24"/>
        </w:rPr>
        <w:t>代表</w:t>
      </w:r>
      <w:r w:rsidR="00F16AB8" w:rsidRPr="00C873DD">
        <w:rPr>
          <w:rFonts w:ascii="Times New Roman" w:eastAsia="楷体" w:hAnsi="Times New Roman" w:hint="eastAsia"/>
          <w:sz w:val="24"/>
          <w:szCs w:val="24"/>
        </w:rPr>
        <w:t>对</w:t>
      </w:r>
      <w:r w:rsidR="00F16AB8" w:rsidRPr="00C873DD">
        <w:rPr>
          <w:rFonts w:ascii="Times New Roman" w:eastAsia="楷体" w:hAnsi="Times New Roman"/>
          <w:sz w:val="24"/>
          <w:szCs w:val="24"/>
        </w:rPr>
        <w:t>现场表决结果所做的</w:t>
      </w:r>
      <w:r w:rsidR="00F16AB8" w:rsidRPr="00C873DD">
        <w:rPr>
          <w:rFonts w:ascii="Times New Roman" w:eastAsia="楷体" w:hAnsi="Times New Roman" w:hint="eastAsia"/>
          <w:sz w:val="24"/>
          <w:szCs w:val="24"/>
        </w:rPr>
        <w:t>统计</w:t>
      </w:r>
      <w:r w:rsidR="00F16AB8" w:rsidRPr="00C873DD">
        <w:rPr>
          <w:rFonts w:ascii="Times New Roman" w:eastAsia="楷体" w:hAnsi="Times New Roman"/>
          <w:sz w:val="24"/>
          <w:szCs w:val="24"/>
        </w:rPr>
        <w:t>及本所律师的查验，并合并统计了现场投票和网络投票的表决结果，</w:t>
      </w:r>
      <w:r w:rsidR="00F16AB8" w:rsidRPr="00C873DD">
        <w:rPr>
          <w:rFonts w:ascii="Times New Roman" w:eastAsia="楷体" w:hAnsi="Times New Roman" w:hint="eastAsia"/>
          <w:sz w:val="24"/>
          <w:szCs w:val="24"/>
        </w:rPr>
        <w:t>本次</w:t>
      </w:r>
      <w:r w:rsidR="00F16AB8" w:rsidRPr="00C873DD">
        <w:rPr>
          <w:rFonts w:ascii="Times New Roman" w:eastAsia="楷体" w:hAnsi="Times New Roman"/>
          <w:sz w:val="24"/>
          <w:szCs w:val="24"/>
        </w:rPr>
        <w:t>股东大会对列入《关于召</w:t>
      </w:r>
      <w:r w:rsidR="00101FD7" w:rsidRPr="00C873DD">
        <w:rPr>
          <w:rFonts w:ascii="Times New Roman" w:eastAsia="楷体" w:hAnsi="Times New Roman"/>
          <w:sz w:val="24"/>
          <w:szCs w:val="24"/>
        </w:rPr>
        <w:t>开</w:t>
      </w:r>
      <w:r w:rsidR="00F16AB8" w:rsidRPr="00C873DD">
        <w:rPr>
          <w:rFonts w:ascii="Times New Roman" w:eastAsia="楷体" w:hAnsi="Times New Roman"/>
          <w:sz w:val="24"/>
          <w:szCs w:val="24"/>
        </w:rPr>
        <w:t>201</w:t>
      </w:r>
      <w:r w:rsidR="00646AF1" w:rsidRPr="00C873DD">
        <w:rPr>
          <w:rFonts w:ascii="Times New Roman" w:eastAsia="楷体" w:hAnsi="Times New Roman"/>
          <w:sz w:val="24"/>
          <w:szCs w:val="24"/>
        </w:rPr>
        <w:t>9</w:t>
      </w:r>
      <w:r w:rsidR="00F16AB8" w:rsidRPr="00C873DD">
        <w:rPr>
          <w:rFonts w:ascii="Times New Roman" w:eastAsia="楷体" w:hAnsi="Times New Roman" w:hint="eastAsia"/>
          <w:sz w:val="24"/>
          <w:szCs w:val="24"/>
        </w:rPr>
        <w:t>年</w:t>
      </w:r>
      <w:r w:rsidR="00563206" w:rsidRPr="00C873DD">
        <w:rPr>
          <w:rFonts w:ascii="Times New Roman" w:eastAsia="楷体" w:hAnsi="Times New Roman" w:hint="eastAsia"/>
          <w:sz w:val="24"/>
          <w:szCs w:val="24"/>
        </w:rPr>
        <w:t>第</w:t>
      </w:r>
      <w:r w:rsidR="00646AF1" w:rsidRPr="00C873DD">
        <w:rPr>
          <w:rFonts w:ascii="Times New Roman" w:eastAsia="楷体" w:hAnsi="Times New Roman" w:hint="eastAsia"/>
          <w:sz w:val="24"/>
          <w:szCs w:val="24"/>
        </w:rPr>
        <w:t>一</w:t>
      </w:r>
      <w:r w:rsidR="00563206" w:rsidRPr="00C873DD">
        <w:rPr>
          <w:rFonts w:ascii="Times New Roman" w:eastAsia="楷体" w:hAnsi="Times New Roman" w:hint="eastAsia"/>
          <w:sz w:val="24"/>
          <w:szCs w:val="24"/>
        </w:rPr>
        <w:t>次临时</w:t>
      </w:r>
      <w:r w:rsidR="00F16AB8" w:rsidRPr="00C873DD">
        <w:rPr>
          <w:rFonts w:ascii="Times New Roman" w:eastAsia="楷体" w:hAnsi="Times New Roman"/>
          <w:sz w:val="24"/>
          <w:szCs w:val="24"/>
        </w:rPr>
        <w:t>股东大会的通知》的议案进行了表决，</w:t>
      </w:r>
      <w:r w:rsidR="00F16AB8" w:rsidRPr="00C873DD">
        <w:rPr>
          <w:rFonts w:ascii="Times New Roman" w:eastAsia="楷体" w:hAnsi="Times New Roman" w:hint="eastAsia"/>
          <w:sz w:val="24"/>
          <w:szCs w:val="24"/>
        </w:rPr>
        <w:t>并</w:t>
      </w:r>
      <w:r w:rsidR="00F16AB8" w:rsidRPr="00C873DD">
        <w:rPr>
          <w:rFonts w:ascii="Times New Roman" w:eastAsia="楷体" w:hAnsi="Times New Roman"/>
          <w:sz w:val="24"/>
          <w:szCs w:val="24"/>
        </w:rPr>
        <w:t>当场公布了表决结果。</w:t>
      </w:r>
      <w:r w:rsidR="00F16AB8" w:rsidRPr="00C873DD">
        <w:rPr>
          <w:rFonts w:ascii="Times New Roman" w:eastAsia="楷体" w:hAnsi="Times New Roman" w:hint="eastAsia"/>
          <w:sz w:val="24"/>
          <w:szCs w:val="24"/>
        </w:rPr>
        <w:t>根据</w:t>
      </w:r>
      <w:r w:rsidR="00F16AB8" w:rsidRPr="00C873DD">
        <w:rPr>
          <w:rFonts w:ascii="Times New Roman" w:eastAsia="楷体" w:hAnsi="Times New Roman"/>
          <w:sz w:val="24"/>
          <w:szCs w:val="24"/>
        </w:rPr>
        <w:t>表决结果，</w:t>
      </w:r>
      <w:r w:rsidR="00F16AB8" w:rsidRPr="00C873DD">
        <w:rPr>
          <w:rFonts w:ascii="Times New Roman" w:eastAsia="楷体" w:hAnsi="Times New Roman" w:hint="eastAsia"/>
          <w:sz w:val="24"/>
          <w:szCs w:val="24"/>
        </w:rPr>
        <w:t>本次</w:t>
      </w:r>
      <w:r w:rsidR="00F16AB8" w:rsidRPr="00C873DD">
        <w:rPr>
          <w:rFonts w:ascii="Times New Roman" w:eastAsia="楷体" w:hAnsi="Times New Roman"/>
          <w:sz w:val="24"/>
          <w:szCs w:val="24"/>
        </w:rPr>
        <w:t>股东大会的议案均获得通过。</w:t>
      </w:r>
    </w:p>
    <w:p w14:paraId="42D130E2" w14:textId="2D1EA72A" w:rsidR="0006316A" w:rsidRPr="00C873DD" w:rsidRDefault="0006316A" w:rsidP="00D2106A">
      <w:pPr>
        <w:spacing w:beforeLines="50" w:before="156" w:line="360" w:lineRule="auto"/>
        <w:rPr>
          <w:rFonts w:ascii="Times New Roman" w:eastAsia="楷体" w:hAnsi="Times New Roman"/>
        </w:rPr>
      </w:pPr>
      <w:r w:rsidRPr="00C873DD">
        <w:rPr>
          <w:rFonts w:ascii="Times New Roman" w:eastAsia="楷体" w:hAnsi="Times New Roman"/>
          <w:sz w:val="24"/>
          <w:szCs w:val="24"/>
        </w:rPr>
        <w:t xml:space="preserve">    </w:t>
      </w:r>
      <w:r w:rsidR="00A1598E" w:rsidRPr="00C873DD">
        <w:rPr>
          <w:rFonts w:ascii="Times New Roman" w:eastAsia="楷体" w:hAnsi="Times New Roman" w:hint="eastAsia"/>
          <w:sz w:val="24"/>
          <w:szCs w:val="24"/>
        </w:rPr>
        <w:t>本所</w:t>
      </w:r>
      <w:r w:rsidR="009176E7" w:rsidRPr="00C873DD">
        <w:rPr>
          <w:rFonts w:ascii="Times New Roman" w:eastAsia="楷体" w:hAnsi="Times New Roman" w:hint="eastAsia"/>
          <w:sz w:val="24"/>
          <w:szCs w:val="24"/>
        </w:rPr>
        <w:t>律师认为，</w:t>
      </w:r>
      <w:r w:rsidR="003172AE" w:rsidRPr="00C873DD">
        <w:rPr>
          <w:rFonts w:ascii="Times New Roman" w:eastAsia="楷体" w:hAnsi="Times New Roman" w:hint="eastAsia"/>
          <w:sz w:val="24"/>
          <w:szCs w:val="24"/>
        </w:rPr>
        <w:t>本次股</w:t>
      </w:r>
      <w:r w:rsidR="009176E7" w:rsidRPr="00C873DD">
        <w:rPr>
          <w:rFonts w:ascii="Times New Roman" w:eastAsia="楷体" w:hAnsi="Times New Roman" w:hint="eastAsia"/>
          <w:sz w:val="24"/>
          <w:szCs w:val="24"/>
        </w:rPr>
        <w:t>东大会的审议议案、表决程序符合《公司法</w:t>
      </w:r>
      <w:r w:rsidR="009176E7" w:rsidRPr="00C873DD">
        <w:rPr>
          <w:rFonts w:ascii="Times New Roman" w:eastAsia="楷体" w:hAnsi="Times New Roman"/>
          <w:sz w:val="24"/>
          <w:szCs w:val="24"/>
        </w:rPr>
        <w:t>》</w:t>
      </w:r>
      <w:r w:rsidR="009176E7" w:rsidRPr="00C873DD">
        <w:rPr>
          <w:rFonts w:ascii="Times New Roman" w:eastAsia="楷体" w:hAnsi="Times New Roman" w:hint="eastAsia"/>
          <w:sz w:val="24"/>
          <w:szCs w:val="24"/>
        </w:rPr>
        <w:t>等法律、法规和</w:t>
      </w:r>
      <w:r w:rsidR="003172AE" w:rsidRPr="00C873DD">
        <w:rPr>
          <w:rFonts w:ascii="Times New Roman" w:eastAsia="楷体" w:hAnsi="Times New Roman" w:hint="eastAsia"/>
          <w:sz w:val="24"/>
          <w:szCs w:val="24"/>
        </w:rPr>
        <w:t>规范性文件及现行《公司章程》的有关规定</w:t>
      </w:r>
      <w:r w:rsidR="009176E7" w:rsidRPr="00C873DD">
        <w:rPr>
          <w:rFonts w:ascii="Times New Roman" w:eastAsia="楷体" w:hAnsi="Times New Roman"/>
          <w:sz w:val="24"/>
          <w:szCs w:val="24"/>
        </w:rPr>
        <w:t>，</w:t>
      </w:r>
      <w:r w:rsidR="009176E7" w:rsidRPr="00C873DD">
        <w:rPr>
          <w:rFonts w:ascii="Times New Roman" w:eastAsia="楷体" w:hAnsi="Times New Roman" w:hint="eastAsia"/>
          <w:sz w:val="24"/>
          <w:szCs w:val="24"/>
        </w:rPr>
        <w:t>表决</w:t>
      </w:r>
      <w:r w:rsidR="009176E7" w:rsidRPr="00C873DD">
        <w:rPr>
          <w:rFonts w:ascii="Times New Roman" w:eastAsia="楷体" w:hAnsi="Times New Roman"/>
          <w:sz w:val="24"/>
          <w:szCs w:val="24"/>
        </w:rPr>
        <w:t>结果合法、有效</w:t>
      </w:r>
      <w:r w:rsidR="003172AE" w:rsidRPr="00C873DD">
        <w:rPr>
          <w:rFonts w:ascii="Times New Roman" w:eastAsia="楷体" w:hAnsi="Times New Roman" w:hint="eastAsia"/>
          <w:sz w:val="24"/>
          <w:szCs w:val="24"/>
        </w:rPr>
        <w:t>。</w:t>
      </w:r>
      <w:r w:rsidR="003172AE" w:rsidRPr="00C873DD">
        <w:rPr>
          <w:rFonts w:ascii="Times New Roman" w:eastAsia="楷体" w:hAnsi="Times New Roman" w:hint="eastAsia"/>
          <w:sz w:val="24"/>
          <w:szCs w:val="24"/>
        </w:rPr>
        <w:t xml:space="preserve">  </w:t>
      </w:r>
    </w:p>
    <w:p w14:paraId="275EFF87" w14:textId="77777777" w:rsidR="00A1598E" w:rsidRPr="00C873DD" w:rsidRDefault="00A1598E" w:rsidP="00D2106A">
      <w:pPr>
        <w:pStyle w:val="1"/>
        <w:keepNext w:val="0"/>
        <w:keepLines w:val="0"/>
        <w:spacing w:beforeLines="50" w:before="156" w:afterLines="50" w:after="156" w:line="360" w:lineRule="auto"/>
        <w:rPr>
          <w:rFonts w:ascii="Times New Roman" w:hAnsi="Times New Roman"/>
          <w:sz w:val="24"/>
        </w:rPr>
      </w:pPr>
      <w:r w:rsidRPr="00C873DD">
        <w:rPr>
          <w:rFonts w:ascii="Times New Roman" w:hAnsi="Times New Roman" w:hint="eastAsia"/>
        </w:rPr>
        <w:t>四、结论性意见</w:t>
      </w:r>
      <w:r w:rsidRPr="00C873DD">
        <w:rPr>
          <w:rFonts w:ascii="Times New Roman" w:hAnsi="Times New Roman" w:hint="eastAsia"/>
          <w:sz w:val="24"/>
        </w:rPr>
        <w:t xml:space="preserve"> </w:t>
      </w:r>
    </w:p>
    <w:p w14:paraId="027DB63D" w14:textId="01B7E620" w:rsidR="00A1598E" w:rsidRPr="00C873DD" w:rsidRDefault="00A1598E" w:rsidP="00D2106A">
      <w:pPr>
        <w:spacing w:line="360" w:lineRule="auto"/>
        <w:ind w:firstLine="480"/>
        <w:rPr>
          <w:rFonts w:ascii="Times New Roman" w:eastAsia="楷体" w:hAnsi="Times New Roman"/>
          <w:sz w:val="24"/>
          <w:szCs w:val="24"/>
        </w:rPr>
      </w:pPr>
      <w:r w:rsidRPr="00C873DD">
        <w:rPr>
          <w:rFonts w:ascii="Times New Roman" w:eastAsia="楷体" w:hAnsi="Times New Roman" w:hint="eastAsia"/>
          <w:sz w:val="24"/>
          <w:szCs w:val="24"/>
        </w:rPr>
        <w:t>本所律师认为，公司本次股东大会召集和召开的程序、会议召集人和出席会议人</w:t>
      </w:r>
      <w:r w:rsidR="009176E7" w:rsidRPr="00C873DD">
        <w:rPr>
          <w:rFonts w:ascii="Times New Roman" w:eastAsia="楷体" w:hAnsi="Times New Roman" w:hint="eastAsia"/>
          <w:sz w:val="24"/>
          <w:szCs w:val="24"/>
        </w:rPr>
        <w:t>员的资格、会议的表决程序和表决结果均符合《公司法》等法律、法规和</w:t>
      </w:r>
      <w:r w:rsidRPr="00C873DD">
        <w:rPr>
          <w:rFonts w:ascii="Times New Roman" w:eastAsia="楷体" w:hAnsi="Times New Roman" w:hint="eastAsia"/>
          <w:sz w:val="24"/>
          <w:szCs w:val="24"/>
        </w:rPr>
        <w:t>规范性文件</w:t>
      </w:r>
      <w:r w:rsidR="009176E7" w:rsidRPr="00C873DD">
        <w:rPr>
          <w:rFonts w:ascii="Times New Roman" w:eastAsia="楷体" w:hAnsi="Times New Roman" w:hint="eastAsia"/>
          <w:sz w:val="24"/>
          <w:szCs w:val="24"/>
        </w:rPr>
        <w:t>及</w:t>
      </w:r>
      <w:r w:rsidRPr="00C873DD">
        <w:rPr>
          <w:rFonts w:ascii="Times New Roman" w:eastAsia="楷体" w:hAnsi="Times New Roman" w:hint="eastAsia"/>
          <w:sz w:val="24"/>
          <w:szCs w:val="24"/>
        </w:rPr>
        <w:t>《公司章程》的</w:t>
      </w:r>
      <w:r w:rsidR="009176E7" w:rsidRPr="00C873DD">
        <w:rPr>
          <w:rFonts w:ascii="Times New Roman" w:eastAsia="楷体" w:hAnsi="Times New Roman"/>
          <w:sz w:val="24"/>
          <w:szCs w:val="24"/>
        </w:rPr>
        <w:t>相关</w:t>
      </w:r>
      <w:r w:rsidR="009176E7" w:rsidRPr="00C873DD">
        <w:rPr>
          <w:rFonts w:ascii="Times New Roman" w:eastAsia="楷体" w:hAnsi="Times New Roman" w:hint="eastAsia"/>
          <w:sz w:val="24"/>
          <w:szCs w:val="24"/>
        </w:rPr>
        <w:t>规定。</w:t>
      </w:r>
      <w:r w:rsidR="009176E7" w:rsidRPr="00C873DD">
        <w:rPr>
          <w:rFonts w:ascii="Times New Roman" w:eastAsia="楷体" w:hAnsi="Times New Roman"/>
          <w:sz w:val="24"/>
          <w:szCs w:val="24"/>
        </w:rPr>
        <w:t>本次股东大会的</w:t>
      </w:r>
      <w:r w:rsidRPr="00C873DD">
        <w:rPr>
          <w:rFonts w:ascii="Times New Roman" w:eastAsia="楷体" w:hAnsi="Times New Roman" w:hint="eastAsia"/>
          <w:sz w:val="24"/>
          <w:szCs w:val="24"/>
        </w:rPr>
        <w:t>表决结果合法</w:t>
      </w:r>
      <w:r w:rsidR="009176E7" w:rsidRPr="00C873DD">
        <w:rPr>
          <w:rFonts w:ascii="Times New Roman" w:eastAsia="楷体" w:hAnsi="Times New Roman"/>
          <w:sz w:val="24"/>
          <w:szCs w:val="24"/>
        </w:rPr>
        <w:t>、</w:t>
      </w:r>
      <w:r w:rsidRPr="00C873DD">
        <w:rPr>
          <w:rFonts w:ascii="Times New Roman" w:eastAsia="楷体" w:hAnsi="Times New Roman" w:hint="eastAsia"/>
          <w:sz w:val="24"/>
          <w:szCs w:val="24"/>
        </w:rPr>
        <w:t>有效。</w:t>
      </w:r>
      <w:r w:rsidRPr="00C873DD">
        <w:rPr>
          <w:rFonts w:ascii="Times New Roman" w:eastAsia="楷体" w:hAnsi="Times New Roman" w:hint="eastAsia"/>
          <w:sz w:val="24"/>
          <w:szCs w:val="24"/>
        </w:rPr>
        <w:t xml:space="preserve"> </w:t>
      </w:r>
    </w:p>
    <w:p w14:paraId="7901958E" w14:textId="7D1D2102" w:rsidR="00A1598E" w:rsidRPr="00C873DD" w:rsidRDefault="00773ADC" w:rsidP="00D2106A">
      <w:pPr>
        <w:spacing w:line="360" w:lineRule="auto"/>
        <w:ind w:firstLine="360"/>
        <w:rPr>
          <w:rFonts w:ascii="Times New Roman" w:eastAsia="楷体" w:hAnsi="Times New Roman"/>
          <w:sz w:val="24"/>
          <w:szCs w:val="24"/>
        </w:rPr>
      </w:pPr>
      <w:r w:rsidRPr="00C873DD">
        <w:rPr>
          <w:rFonts w:ascii="Times New Roman" w:eastAsia="楷体" w:hAnsi="Times New Roman"/>
          <w:sz w:val="24"/>
          <w:szCs w:val="24"/>
        </w:rPr>
        <w:t xml:space="preserve"> </w:t>
      </w:r>
      <w:r w:rsidR="00A1598E" w:rsidRPr="00C873DD">
        <w:rPr>
          <w:rFonts w:ascii="Times New Roman" w:eastAsia="楷体" w:hAnsi="Times New Roman" w:hint="eastAsia"/>
          <w:sz w:val="24"/>
          <w:szCs w:val="24"/>
        </w:rPr>
        <w:t>本法律意见书一式贰份，具有同等法律效力，</w:t>
      </w:r>
      <w:r w:rsidR="003969B9" w:rsidRPr="00C873DD">
        <w:rPr>
          <w:rFonts w:ascii="Times New Roman" w:eastAsia="楷体" w:hAnsi="Times New Roman"/>
          <w:sz w:val="24"/>
          <w:szCs w:val="24"/>
        </w:rPr>
        <w:t>自</w:t>
      </w:r>
      <w:r w:rsidR="00A1598E" w:rsidRPr="00C873DD">
        <w:rPr>
          <w:rFonts w:ascii="Times New Roman" w:eastAsia="楷体" w:hAnsi="Times New Roman" w:hint="eastAsia"/>
          <w:sz w:val="24"/>
          <w:szCs w:val="24"/>
        </w:rPr>
        <w:t>签字盖章之日起生效。</w:t>
      </w:r>
      <w:r w:rsidR="00A1598E" w:rsidRPr="00C873DD">
        <w:rPr>
          <w:rFonts w:ascii="Times New Roman" w:eastAsia="楷体" w:hAnsi="Times New Roman" w:hint="eastAsia"/>
          <w:sz w:val="24"/>
          <w:szCs w:val="24"/>
        </w:rPr>
        <w:t xml:space="preserve">  </w:t>
      </w:r>
    </w:p>
    <w:p w14:paraId="59652E2D" w14:textId="77777777" w:rsidR="006C2692" w:rsidRPr="00C873DD" w:rsidRDefault="006C2692" w:rsidP="00D2106A">
      <w:pPr>
        <w:spacing w:line="360" w:lineRule="auto"/>
        <w:rPr>
          <w:rFonts w:ascii="Times New Roman" w:eastAsia="楷体" w:hAnsi="Times New Roman"/>
          <w:sz w:val="24"/>
          <w:szCs w:val="24"/>
        </w:rPr>
      </w:pPr>
    </w:p>
    <w:p w14:paraId="5A5D0B64" w14:textId="7EE5B72D" w:rsidR="00925952" w:rsidRPr="00C873DD" w:rsidRDefault="00E7167B" w:rsidP="007571EE">
      <w:pPr>
        <w:spacing w:line="360" w:lineRule="auto"/>
        <w:ind w:firstLineChars="200" w:firstLine="480"/>
        <w:rPr>
          <w:rFonts w:ascii="Times New Roman" w:eastAsia="楷体" w:hAnsi="Times New Roman"/>
          <w:sz w:val="24"/>
          <w:szCs w:val="24"/>
        </w:rPr>
      </w:pPr>
      <w:r w:rsidRPr="00C873DD">
        <w:rPr>
          <w:rFonts w:ascii="Times New Roman" w:eastAsia="楷体" w:hAnsi="Times New Roman" w:hint="eastAsia"/>
          <w:sz w:val="24"/>
          <w:szCs w:val="24"/>
        </w:rPr>
        <w:t>（以下无正文）</w:t>
      </w:r>
    </w:p>
    <w:p w14:paraId="6E049898" w14:textId="61883865" w:rsidR="00A1598E" w:rsidRPr="00C873DD" w:rsidRDefault="00A1598E" w:rsidP="00D2106A">
      <w:pPr>
        <w:spacing w:line="360" w:lineRule="auto"/>
        <w:ind w:firstLine="360"/>
        <w:rPr>
          <w:rFonts w:ascii="Times New Roman" w:eastAsia="楷体" w:hAnsi="Times New Roman"/>
          <w:b/>
          <w:sz w:val="24"/>
          <w:szCs w:val="24"/>
        </w:rPr>
      </w:pPr>
      <w:r w:rsidRPr="00C873DD">
        <w:rPr>
          <w:rFonts w:ascii="Times New Roman" w:eastAsia="楷体" w:hAnsi="Times New Roman" w:hint="eastAsia"/>
          <w:b/>
          <w:sz w:val="24"/>
          <w:szCs w:val="24"/>
        </w:rPr>
        <w:lastRenderedPageBreak/>
        <w:t>（本页无正文，系《北京市君泽君（上海）律师事务所关于</w:t>
      </w:r>
      <w:r w:rsidR="00426EFC" w:rsidRPr="00C873DD">
        <w:rPr>
          <w:rFonts w:ascii="Times New Roman" w:eastAsia="楷体" w:hAnsi="Times New Roman" w:hint="eastAsia"/>
          <w:b/>
          <w:sz w:val="24"/>
          <w:szCs w:val="24"/>
        </w:rPr>
        <w:t>华孚时尚</w:t>
      </w:r>
      <w:r w:rsidRPr="00C873DD">
        <w:rPr>
          <w:rFonts w:ascii="Times New Roman" w:eastAsia="楷体" w:hAnsi="Times New Roman" w:hint="eastAsia"/>
          <w:b/>
          <w:sz w:val="24"/>
          <w:szCs w:val="24"/>
        </w:rPr>
        <w:t>股份有限公司</w:t>
      </w:r>
      <w:r w:rsidR="002B6856" w:rsidRPr="00C873DD">
        <w:rPr>
          <w:rFonts w:ascii="Times New Roman" w:eastAsia="楷体" w:hAnsi="Times New Roman" w:hint="eastAsia"/>
          <w:b/>
          <w:sz w:val="24"/>
          <w:szCs w:val="24"/>
        </w:rPr>
        <w:t>201</w:t>
      </w:r>
      <w:r w:rsidR="009503CF" w:rsidRPr="00C873DD">
        <w:rPr>
          <w:rFonts w:ascii="Times New Roman" w:eastAsia="楷体" w:hAnsi="Times New Roman"/>
          <w:b/>
          <w:sz w:val="24"/>
          <w:szCs w:val="24"/>
        </w:rPr>
        <w:t>9</w:t>
      </w:r>
      <w:r w:rsidR="002B6856" w:rsidRPr="00C873DD">
        <w:rPr>
          <w:rFonts w:ascii="Times New Roman" w:eastAsia="楷体" w:hAnsi="Times New Roman" w:hint="eastAsia"/>
          <w:b/>
          <w:sz w:val="24"/>
          <w:szCs w:val="24"/>
        </w:rPr>
        <w:t>年第</w:t>
      </w:r>
      <w:r w:rsidR="009503CF" w:rsidRPr="00C873DD">
        <w:rPr>
          <w:rFonts w:ascii="Times New Roman" w:eastAsia="楷体" w:hAnsi="Times New Roman" w:hint="eastAsia"/>
          <w:b/>
          <w:sz w:val="24"/>
          <w:szCs w:val="24"/>
        </w:rPr>
        <w:t>一</w:t>
      </w:r>
      <w:r w:rsidR="002B6856" w:rsidRPr="00C873DD">
        <w:rPr>
          <w:rFonts w:ascii="Times New Roman" w:eastAsia="楷体" w:hAnsi="Times New Roman" w:hint="eastAsia"/>
          <w:b/>
          <w:sz w:val="24"/>
          <w:szCs w:val="24"/>
        </w:rPr>
        <w:t>次临时</w:t>
      </w:r>
      <w:r w:rsidRPr="00C873DD">
        <w:rPr>
          <w:rFonts w:ascii="Times New Roman" w:eastAsia="楷体" w:hAnsi="Times New Roman" w:hint="eastAsia"/>
          <w:b/>
          <w:sz w:val="24"/>
          <w:szCs w:val="24"/>
        </w:rPr>
        <w:t>股东大会</w:t>
      </w:r>
      <w:r w:rsidR="005034FE" w:rsidRPr="00C873DD">
        <w:rPr>
          <w:rFonts w:ascii="Times New Roman" w:eastAsia="楷体" w:hAnsi="Times New Roman" w:hint="eastAsia"/>
          <w:b/>
          <w:sz w:val="24"/>
          <w:szCs w:val="24"/>
        </w:rPr>
        <w:t>的</w:t>
      </w:r>
      <w:r w:rsidRPr="00C873DD">
        <w:rPr>
          <w:rFonts w:ascii="Times New Roman" w:eastAsia="楷体" w:hAnsi="Times New Roman" w:hint="eastAsia"/>
          <w:b/>
          <w:sz w:val="24"/>
          <w:szCs w:val="24"/>
        </w:rPr>
        <w:t>法律意见书》签章页）</w:t>
      </w:r>
      <w:r w:rsidRPr="00C873DD">
        <w:rPr>
          <w:rFonts w:ascii="Times New Roman" w:eastAsia="楷体" w:hAnsi="Times New Roman" w:hint="eastAsia"/>
          <w:b/>
          <w:sz w:val="24"/>
          <w:szCs w:val="24"/>
        </w:rPr>
        <w:t xml:space="preserve"> </w:t>
      </w:r>
    </w:p>
    <w:p w14:paraId="415EFC0D" w14:textId="77777777" w:rsidR="00A1598E" w:rsidRPr="00C873DD" w:rsidRDefault="00A1598E" w:rsidP="00D2106A">
      <w:pPr>
        <w:spacing w:line="360" w:lineRule="auto"/>
        <w:ind w:firstLine="360"/>
        <w:rPr>
          <w:rFonts w:ascii="Times New Roman" w:eastAsia="楷体" w:hAnsi="Times New Roman"/>
          <w:sz w:val="24"/>
          <w:szCs w:val="24"/>
        </w:rPr>
      </w:pPr>
      <w:r w:rsidRPr="00C873DD">
        <w:rPr>
          <w:rFonts w:ascii="Times New Roman" w:eastAsia="楷体" w:hAnsi="Times New Roman"/>
          <w:sz w:val="24"/>
          <w:szCs w:val="24"/>
        </w:rPr>
        <w:t xml:space="preserve"> </w:t>
      </w:r>
    </w:p>
    <w:p w14:paraId="73F849DF" w14:textId="77777777" w:rsidR="00A1598E" w:rsidRPr="00C873DD" w:rsidRDefault="00A1598E" w:rsidP="00D2106A">
      <w:pPr>
        <w:spacing w:line="360" w:lineRule="auto"/>
        <w:ind w:firstLine="360"/>
        <w:rPr>
          <w:rFonts w:ascii="Times New Roman" w:eastAsia="楷体" w:hAnsi="Times New Roman"/>
          <w:sz w:val="24"/>
          <w:szCs w:val="24"/>
        </w:rPr>
      </w:pPr>
      <w:r w:rsidRPr="00C873DD">
        <w:rPr>
          <w:rFonts w:ascii="Times New Roman" w:eastAsia="楷体" w:hAnsi="Times New Roman"/>
          <w:sz w:val="24"/>
          <w:szCs w:val="24"/>
        </w:rPr>
        <w:t xml:space="preserve"> </w:t>
      </w:r>
    </w:p>
    <w:p w14:paraId="1736F756" w14:textId="77777777" w:rsidR="004A1271" w:rsidRPr="00C873DD" w:rsidRDefault="00A1598E" w:rsidP="00D2106A">
      <w:pPr>
        <w:spacing w:line="360" w:lineRule="auto"/>
        <w:ind w:firstLine="360"/>
        <w:rPr>
          <w:rFonts w:ascii="Times New Roman" w:eastAsia="楷体" w:hAnsi="Times New Roman"/>
          <w:b/>
          <w:sz w:val="24"/>
          <w:szCs w:val="24"/>
        </w:rPr>
      </w:pPr>
      <w:r w:rsidRPr="00C873DD">
        <w:rPr>
          <w:rFonts w:ascii="Times New Roman" w:eastAsia="楷体" w:hAnsi="Times New Roman"/>
          <w:sz w:val="24"/>
          <w:szCs w:val="24"/>
        </w:rPr>
        <w:t xml:space="preserve"> </w:t>
      </w:r>
    </w:p>
    <w:p w14:paraId="32BB5384" w14:textId="77777777" w:rsidR="004A1271" w:rsidRPr="00C873DD" w:rsidRDefault="004A1271" w:rsidP="00D2106A">
      <w:pPr>
        <w:spacing w:line="360" w:lineRule="auto"/>
        <w:ind w:firstLine="360"/>
        <w:rPr>
          <w:rFonts w:ascii="Times New Roman" w:eastAsia="楷体" w:hAnsi="Times New Roman"/>
          <w:b/>
          <w:sz w:val="24"/>
          <w:szCs w:val="24"/>
        </w:rPr>
      </w:pPr>
    </w:p>
    <w:p w14:paraId="577FCE69" w14:textId="77777777" w:rsidR="004A1271" w:rsidRPr="00C873DD" w:rsidRDefault="004A1271" w:rsidP="00D2106A">
      <w:pPr>
        <w:spacing w:line="360" w:lineRule="auto"/>
        <w:ind w:firstLine="360"/>
        <w:rPr>
          <w:rFonts w:ascii="Times New Roman" w:eastAsia="楷体" w:hAnsi="Times New Roman"/>
          <w:b/>
          <w:sz w:val="24"/>
          <w:szCs w:val="24"/>
        </w:rPr>
      </w:pPr>
      <w:r w:rsidRPr="00C873DD">
        <w:rPr>
          <w:rFonts w:ascii="Times New Roman" w:eastAsia="楷体" w:hAnsi="Times New Roman" w:hint="eastAsia"/>
          <w:b/>
          <w:sz w:val="24"/>
          <w:szCs w:val="24"/>
        </w:rPr>
        <w:t>北京市君泽君（上海）律师事务所</w:t>
      </w:r>
      <w:r w:rsidRPr="00C873DD">
        <w:rPr>
          <w:rFonts w:ascii="Times New Roman" w:eastAsia="楷体" w:hAnsi="Times New Roman" w:hint="eastAsia"/>
          <w:b/>
          <w:sz w:val="24"/>
          <w:szCs w:val="24"/>
        </w:rPr>
        <w:t xml:space="preserve">                   </w:t>
      </w:r>
    </w:p>
    <w:p w14:paraId="5D1E7BB8" w14:textId="77777777" w:rsidR="004A1271" w:rsidRPr="00C873DD" w:rsidRDefault="004A1271" w:rsidP="00D2106A">
      <w:pPr>
        <w:tabs>
          <w:tab w:val="left" w:pos="7155"/>
        </w:tabs>
        <w:spacing w:line="360" w:lineRule="auto"/>
        <w:ind w:firstLine="360"/>
        <w:rPr>
          <w:rFonts w:ascii="Times New Roman" w:eastAsia="楷体" w:hAnsi="Times New Roman"/>
          <w:b/>
          <w:sz w:val="24"/>
          <w:szCs w:val="24"/>
        </w:rPr>
      </w:pPr>
      <w:r w:rsidRPr="00C873DD">
        <w:rPr>
          <w:rFonts w:ascii="Times New Roman" w:eastAsia="楷体" w:hAnsi="Times New Roman" w:hint="eastAsia"/>
          <w:b/>
          <w:sz w:val="24"/>
          <w:szCs w:val="24"/>
        </w:rPr>
        <w:t xml:space="preserve">  </w:t>
      </w:r>
      <w:r w:rsidR="009811CD" w:rsidRPr="00C873DD">
        <w:rPr>
          <w:rFonts w:ascii="Times New Roman" w:eastAsia="楷体" w:hAnsi="Times New Roman"/>
          <w:b/>
          <w:sz w:val="24"/>
          <w:szCs w:val="24"/>
        </w:rPr>
        <w:tab/>
      </w:r>
    </w:p>
    <w:p w14:paraId="757D190F" w14:textId="77777777" w:rsidR="004A1271" w:rsidRPr="00C873DD" w:rsidRDefault="004A1271" w:rsidP="00D2106A">
      <w:pPr>
        <w:spacing w:line="360" w:lineRule="auto"/>
        <w:ind w:firstLine="360"/>
        <w:rPr>
          <w:rFonts w:ascii="Times New Roman" w:eastAsia="楷体" w:hAnsi="Times New Roman"/>
          <w:b/>
          <w:sz w:val="24"/>
          <w:szCs w:val="24"/>
        </w:rPr>
      </w:pPr>
    </w:p>
    <w:p w14:paraId="5B373EC5" w14:textId="77777777" w:rsidR="004A1271" w:rsidRPr="00C873DD" w:rsidRDefault="004A1271" w:rsidP="00D2106A">
      <w:pPr>
        <w:spacing w:line="360" w:lineRule="auto"/>
        <w:ind w:firstLine="360"/>
        <w:rPr>
          <w:rFonts w:ascii="Times New Roman" w:eastAsia="楷体" w:hAnsi="Times New Roman"/>
          <w:sz w:val="24"/>
          <w:szCs w:val="24"/>
        </w:rPr>
      </w:pPr>
      <w:r w:rsidRPr="00C873DD">
        <w:rPr>
          <w:rFonts w:ascii="Times New Roman" w:eastAsia="楷体" w:hAnsi="Times New Roman" w:hint="eastAsia"/>
          <w:sz w:val="24"/>
          <w:szCs w:val="24"/>
        </w:rPr>
        <w:t>负责人：</w:t>
      </w:r>
      <w:r w:rsidRPr="00C873DD">
        <w:rPr>
          <w:rFonts w:ascii="Times New Roman" w:eastAsia="楷体" w:hAnsi="Times New Roman" w:hint="eastAsia"/>
          <w:sz w:val="24"/>
          <w:szCs w:val="24"/>
        </w:rPr>
        <w:t xml:space="preserve">   </w:t>
      </w:r>
      <w:r w:rsidRPr="00C873DD">
        <w:rPr>
          <w:rFonts w:ascii="Times New Roman" w:eastAsia="楷体" w:hAnsi="Times New Roman" w:hint="eastAsia"/>
          <w:sz w:val="24"/>
          <w:szCs w:val="24"/>
        </w:rPr>
        <w:t>刘文华</w:t>
      </w:r>
      <w:r w:rsidRPr="00C873DD">
        <w:rPr>
          <w:rFonts w:ascii="Times New Roman" w:eastAsia="楷体" w:hAnsi="Times New Roman" w:hint="eastAsia"/>
          <w:sz w:val="24"/>
          <w:szCs w:val="24"/>
          <w:u w:val="single"/>
        </w:rPr>
        <w:t xml:space="preserve">          </w:t>
      </w:r>
      <w:r w:rsidRPr="00C873DD">
        <w:rPr>
          <w:rFonts w:ascii="Times New Roman" w:eastAsia="楷体" w:hAnsi="Times New Roman" w:hint="eastAsia"/>
          <w:sz w:val="24"/>
          <w:szCs w:val="24"/>
        </w:rPr>
        <w:t xml:space="preserve">   </w:t>
      </w:r>
    </w:p>
    <w:p w14:paraId="7170022D" w14:textId="77777777" w:rsidR="004A1271" w:rsidRPr="00C873DD" w:rsidRDefault="004A1271" w:rsidP="00D2106A">
      <w:pPr>
        <w:spacing w:line="360" w:lineRule="auto"/>
        <w:ind w:firstLine="360"/>
        <w:rPr>
          <w:rFonts w:ascii="Times New Roman" w:eastAsia="楷体" w:hAnsi="Times New Roman"/>
          <w:sz w:val="24"/>
          <w:szCs w:val="24"/>
        </w:rPr>
      </w:pPr>
      <w:r w:rsidRPr="00C873DD">
        <w:rPr>
          <w:rFonts w:ascii="Times New Roman" w:eastAsia="楷体" w:hAnsi="Times New Roman"/>
          <w:sz w:val="24"/>
          <w:szCs w:val="24"/>
        </w:rPr>
        <w:t xml:space="preserve">              </w:t>
      </w:r>
    </w:p>
    <w:p w14:paraId="711066CA" w14:textId="77777777" w:rsidR="004A1271" w:rsidRPr="00C873DD" w:rsidRDefault="004A1271" w:rsidP="00D2106A">
      <w:pPr>
        <w:spacing w:line="360" w:lineRule="auto"/>
        <w:ind w:firstLine="360"/>
        <w:rPr>
          <w:rFonts w:ascii="Times New Roman" w:eastAsia="楷体" w:hAnsi="Times New Roman"/>
          <w:sz w:val="24"/>
          <w:szCs w:val="24"/>
        </w:rPr>
      </w:pPr>
      <w:r w:rsidRPr="00C873DD">
        <w:rPr>
          <w:rFonts w:ascii="Times New Roman" w:eastAsia="楷体" w:hAnsi="Times New Roman"/>
          <w:sz w:val="24"/>
          <w:szCs w:val="24"/>
        </w:rPr>
        <w:t xml:space="preserve"> </w:t>
      </w:r>
    </w:p>
    <w:p w14:paraId="1D4449B2" w14:textId="77777777" w:rsidR="004A1271" w:rsidRPr="00C873DD" w:rsidRDefault="004A1271" w:rsidP="00D2106A">
      <w:pPr>
        <w:spacing w:line="360" w:lineRule="auto"/>
        <w:ind w:firstLine="360"/>
        <w:rPr>
          <w:rFonts w:ascii="Times New Roman" w:eastAsia="楷体" w:hAnsi="Times New Roman"/>
          <w:sz w:val="24"/>
          <w:szCs w:val="24"/>
        </w:rPr>
      </w:pPr>
      <w:r w:rsidRPr="00C873DD">
        <w:rPr>
          <w:rFonts w:ascii="Times New Roman" w:eastAsia="楷体" w:hAnsi="Times New Roman"/>
          <w:sz w:val="24"/>
          <w:szCs w:val="24"/>
        </w:rPr>
        <w:t xml:space="preserve"> </w:t>
      </w:r>
    </w:p>
    <w:p w14:paraId="5FCC044F" w14:textId="6CBA44F6" w:rsidR="004A1271" w:rsidRPr="00C873DD" w:rsidRDefault="004A1271" w:rsidP="00D2106A">
      <w:pPr>
        <w:spacing w:line="360" w:lineRule="auto"/>
        <w:ind w:firstLine="360"/>
        <w:rPr>
          <w:rFonts w:ascii="Times New Roman" w:eastAsia="楷体" w:hAnsi="Times New Roman"/>
          <w:sz w:val="24"/>
          <w:szCs w:val="24"/>
          <w:u w:val="single"/>
        </w:rPr>
      </w:pPr>
      <w:r w:rsidRPr="00C873DD">
        <w:rPr>
          <w:rFonts w:ascii="Times New Roman" w:eastAsia="楷体" w:hAnsi="Times New Roman" w:hint="eastAsia"/>
          <w:sz w:val="24"/>
          <w:szCs w:val="24"/>
        </w:rPr>
        <w:t>经办律师：</w:t>
      </w:r>
      <w:r w:rsidRPr="00C873DD">
        <w:rPr>
          <w:rFonts w:ascii="Times New Roman" w:eastAsia="楷体" w:hAnsi="Times New Roman" w:hint="eastAsia"/>
          <w:sz w:val="24"/>
          <w:szCs w:val="24"/>
        </w:rPr>
        <w:t xml:space="preserve">  </w:t>
      </w:r>
      <w:r w:rsidR="002569C7" w:rsidRPr="00C873DD">
        <w:rPr>
          <w:rFonts w:ascii="Times New Roman" w:eastAsia="楷体" w:hAnsi="Times New Roman" w:hint="eastAsia"/>
          <w:sz w:val="24"/>
          <w:szCs w:val="24"/>
        </w:rPr>
        <w:t>顾洪锤</w:t>
      </w:r>
      <w:r w:rsidR="003E61B7" w:rsidRPr="00C873DD">
        <w:rPr>
          <w:rFonts w:ascii="Times New Roman" w:eastAsia="楷体" w:hAnsi="Times New Roman" w:hint="eastAsia"/>
          <w:sz w:val="24"/>
          <w:szCs w:val="24"/>
          <w:u w:val="single"/>
        </w:rPr>
        <w:t xml:space="preserve">          </w:t>
      </w:r>
      <w:r w:rsidR="003E61B7" w:rsidRPr="00C873DD">
        <w:rPr>
          <w:rFonts w:ascii="Times New Roman" w:eastAsia="楷体" w:hAnsi="Times New Roman" w:hint="eastAsia"/>
          <w:sz w:val="24"/>
          <w:szCs w:val="24"/>
        </w:rPr>
        <w:t xml:space="preserve"> </w:t>
      </w:r>
    </w:p>
    <w:p w14:paraId="30CE31F4" w14:textId="77777777" w:rsidR="004A1271" w:rsidRPr="00C873DD" w:rsidRDefault="004A1271" w:rsidP="00D2106A">
      <w:pPr>
        <w:spacing w:line="360" w:lineRule="auto"/>
        <w:ind w:firstLine="360"/>
        <w:rPr>
          <w:rFonts w:ascii="Times New Roman" w:eastAsia="楷体" w:hAnsi="Times New Roman"/>
          <w:sz w:val="24"/>
          <w:szCs w:val="24"/>
        </w:rPr>
      </w:pPr>
      <w:r w:rsidRPr="00C873DD">
        <w:rPr>
          <w:rFonts w:ascii="Times New Roman" w:eastAsia="楷体" w:hAnsi="Times New Roman" w:hint="eastAsia"/>
          <w:sz w:val="24"/>
          <w:szCs w:val="24"/>
        </w:rPr>
        <w:t xml:space="preserve">         </w:t>
      </w:r>
    </w:p>
    <w:p w14:paraId="6739EDE0" w14:textId="77777777" w:rsidR="003E61B7" w:rsidRPr="00C873DD" w:rsidRDefault="003E61B7" w:rsidP="00D2106A">
      <w:pPr>
        <w:spacing w:line="360" w:lineRule="auto"/>
        <w:ind w:firstLine="360"/>
        <w:rPr>
          <w:rFonts w:ascii="Times New Roman" w:eastAsia="楷体" w:hAnsi="Times New Roman"/>
          <w:sz w:val="24"/>
          <w:szCs w:val="24"/>
        </w:rPr>
      </w:pPr>
    </w:p>
    <w:p w14:paraId="715F1CA7" w14:textId="40F4941E" w:rsidR="004A1271" w:rsidRPr="00C873DD" w:rsidRDefault="004A1271" w:rsidP="00D2106A">
      <w:pPr>
        <w:spacing w:line="360" w:lineRule="auto"/>
        <w:ind w:firstLine="360"/>
        <w:rPr>
          <w:rFonts w:ascii="Times New Roman" w:eastAsia="楷体" w:hAnsi="Times New Roman"/>
          <w:sz w:val="24"/>
          <w:szCs w:val="24"/>
        </w:rPr>
      </w:pPr>
      <w:r w:rsidRPr="00C873DD">
        <w:rPr>
          <w:rFonts w:ascii="Times New Roman" w:eastAsia="楷体" w:hAnsi="Times New Roman"/>
          <w:sz w:val="24"/>
          <w:szCs w:val="24"/>
        </w:rPr>
        <w:t xml:space="preserve">          </w:t>
      </w:r>
      <w:r w:rsidRPr="00C873DD">
        <w:rPr>
          <w:rFonts w:ascii="Times New Roman" w:eastAsia="楷体" w:hAnsi="Times New Roman" w:hint="eastAsia"/>
          <w:sz w:val="24"/>
          <w:szCs w:val="24"/>
        </w:rPr>
        <w:t xml:space="preserve">  </w:t>
      </w:r>
      <w:r w:rsidR="005B389A" w:rsidRPr="00C873DD">
        <w:rPr>
          <w:rFonts w:ascii="Times New Roman" w:eastAsia="楷体" w:hAnsi="Times New Roman" w:hint="eastAsia"/>
          <w:sz w:val="24"/>
          <w:szCs w:val="24"/>
        </w:rPr>
        <w:t>刘</w:t>
      </w:r>
      <w:r w:rsidR="005B389A" w:rsidRPr="00C873DD">
        <w:rPr>
          <w:rFonts w:ascii="Times New Roman" w:eastAsia="楷体" w:hAnsi="Times New Roman"/>
          <w:sz w:val="24"/>
          <w:szCs w:val="24"/>
        </w:rPr>
        <w:t xml:space="preserve">  </w:t>
      </w:r>
      <w:r w:rsidR="005B389A" w:rsidRPr="00C873DD">
        <w:rPr>
          <w:rFonts w:ascii="Times New Roman" w:eastAsia="楷体" w:hAnsi="Times New Roman" w:hint="eastAsia"/>
          <w:sz w:val="24"/>
          <w:szCs w:val="24"/>
        </w:rPr>
        <w:t>芳</w:t>
      </w:r>
      <w:r w:rsidR="003E61B7" w:rsidRPr="00C873DD">
        <w:rPr>
          <w:rFonts w:ascii="Times New Roman" w:eastAsia="楷体" w:hAnsi="Times New Roman" w:hint="eastAsia"/>
          <w:sz w:val="24"/>
          <w:szCs w:val="24"/>
          <w:u w:val="single"/>
        </w:rPr>
        <w:t xml:space="preserve">          </w:t>
      </w:r>
      <w:r w:rsidR="003E61B7" w:rsidRPr="00C873DD">
        <w:rPr>
          <w:rFonts w:ascii="Times New Roman" w:eastAsia="楷体" w:hAnsi="Times New Roman" w:hint="eastAsia"/>
          <w:sz w:val="24"/>
          <w:szCs w:val="24"/>
        </w:rPr>
        <w:t xml:space="preserve"> </w:t>
      </w:r>
    </w:p>
    <w:p w14:paraId="68DB29A7" w14:textId="77777777" w:rsidR="004A1271" w:rsidRPr="00C873DD" w:rsidRDefault="004A1271" w:rsidP="00D2106A">
      <w:pPr>
        <w:spacing w:line="360" w:lineRule="auto"/>
        <w:ind w:firstLine="360"/>
        <w:rPr>
          <w:rFonts w:ascii="Times New Roman" w:eastAsia="楷体" w:hAnsi="Times New Roman"/>
          <w:b/>
          <w:sz w:val="24"/>
          <w:szCs w:val="24"/>
        </w:rPr>
      </w:pPr>
      <w:r w:rsidRPr="00C873DD">
        <w:rPr>
          <w:rFonts w:ascii="Times New Roman" w:eastAsia="楷体" w:hAnsi="Times New Roman"/>
          <w:b/>
          <w:sz w:val="24"/>
          <w:szCs w:val="24"/>
        </w:rPr>
        <w:t xml:space="preserve"> </w:t>
      </w:r>
    </w:p>
    <w:p w14:paraId="3AD9D697" w14:textId="77777777" w:rsidR="004A1271" w:rsidRPr="00C873DD" w:rsidRDefault="004A1271" w:rsidP="00D2106A">
      <w:pPr>
        <w:spacing w:line="360" w:lineRule="auto"/>
        <w:ind w:firstLine="360"/>
        <w:rPr>
          <w:rFonts w:ascii="Times New Roman" w:eastAsia="楷体" w:hAnsi="Times New Roman"/>
          <w:b/>
          <w:sz w:val="24"/>
          <w:szCs w:val="24"/>
        </w:rPr>
      </w:pPr>
    </w:p>
    <w:p w14:paraId="520A4069" w14:textId="77777777" w:rsidR="004A1271" w:rsidRPr="00C873DD" w:rsidRDefault="004A1271" w:rsidP="00D2106A">
      <w:pPr>
        <w:spacing w:line="360" w:lineRule="auto"/>
        <w:ind w:firstLine="360"/>
        <w:rPr>
          <w:rFonts w:ascii="Times New Roman" w:eastAsia="楷体" w:hAnsi="Times New Roman"/>
          <w:b/>
          <w:sz w:val="24"/>
          <w:szCs w:val="24"/>
        </w:rPr>
      </w:pPr>
      <w:r w:rsidRPr="00C873DD">
        <w:rPr>
          <w:rFonts w:ascii="Times New Roman" w:eastAsia="楷体" w:hAnsi="Times New Roman"/>
          <w:b/>
          <w:sz w:val="24"/>
          <w:szCs w:val="24"/>
        </w:rPr>
        <w:t xml:space="preserve"> </w:t>
      </w:r>
    </w:p>
    <w:p w14:paraId="6D6998C8" w14:textId="77777777" w:rsidR="00950E70" w:rsidRPr="00C873DD" w:rsidRDefault="00950E70" w:rsidP="00D2106A">
      <w:pPr>
        <w:spacing w:line="360" w:lineRule="auto"/>
        <w:ind w:firstLine="360"/>
        <w:rPr>
          <w:rFonts w:ascii="Times New Roman" w:eastAsia="楷体" w:hAnsi="Times New Roman"/>
          <w:b/>
          <w:sz w:val="24"/>
          <w:szCs w:val="24"/>
        </w:rPr>
      </w:pPr>
    </w:p>
    <w:p w14:paraId="6E55E903" w14:textId="6A96D72C" w:rsidR="004A1271" w:rsidRPr="00DF0852" w:rsidRDefault="005B389A" w:rsidP="009D016F">
      <w:pPr>
        <w:spacing w:line="360" w:lineRule="auto"/>
        <w:ind w:firstLineChars="100" w:firstLine="240"/>
        <w:jc w:val="right"/>
        <w:rPr>
          <w:rFonts w:ascii="Times New Roman" w:eastAsia="楷体" w:hAnsi="Times New Roman"/>
          <w:b/>
          <w:sz w:val="24"/>
          <w:szCs w:val="24"/>
        </w:rPr>
      </w:pPr>
      <w:r w:rsidRPr="00C873DD">
        <w:rPr>
          <w:rFonts w:ascii="Times New Roman" w:eastAsia="楷体" w:hAnsi="Times New Roman" w:hint="eastAsia"/>
          <w:b/>
          <w:sz w:val="24"/>
          <w:szCs w:val="24"/>
        </w:rPr>
        <w:t>二零一</w:t>
      </w:r>
      <w:r w:rsidR="009D016F" w:rsidRPr="00C873DD">
        <w:rPr>
          <w:rFonts w:ascii="Times New Roman" w:eastAsia="楷体" w:hAnsi="Times New Roman" w:hint="eastAsia"/>
          <w:b/>
          <w:sz w:val="24"/>
          <w:szCs w:val="24"/>
        </w:rPr>
        <w:t>九</w:t>
      </w:r>
      <w:r w:rsidR="000F5935" w:rsidRPr="00C873DD">
        <w:rPr>
          <w:rFonts w:ascii="Times New Roman" w:eastAsia="楷体" w:hAnsi="Times New Roman" w:hint="eastAsia"/>
          <w:b/>
          <w:sz w:val="24"/>
          <w:szCs w:val="24"/>
        </w:rPr>
        <w:t>年</w:t>
      </w:r>
      <w:r w:rsidR="00FE0038" w:rsidRPr="00C873DD">
        <w:rPr>
          <w:rFonts w:ascii="Times New Roman" w:eastAsia="楷体" w:hAnsi="Times New Roman" w:hint="eastAsia"/>
          <w:b/>
          <w:sz w:val="24"/>
          <w:szCs w:val="24"/>
        </w:rPr>
        <w:t>三</w:t>
      </w:r>
      <w:r w:rsidR="004A1271" w:rsidRPr="00C873DD">
        <w:rPr>
          <w:rFonts w:ascii="Times New Roman" w:eastAsia="楷体" w:hAnsi="Times New Roman" w:hint="eastAsia"/>
          <w:b/>
          <w:sz w:val="24"/>
          <w:szCs w:val="24"/>
        </w:rPr>
        <w:t>月</w:t>
      </w:r>
      <w:r w:rsidR="00C873DD" w:rsidRPr="00C873DD">
        <w:rPr>
          <w:rFonts w:ascii="Times New Roman" w:eastAsia="楷体" w:hAnsi="Times New Roman" w:hint="eastAsia"/>
          <w:b/>
          <w:sz w:val="24"/>
          <w:szCs w:val="24"/>
        </w:rPr>
        <w:t>十五</w:t>
      </w:r>
      <w:r w:rsidR="004A1271" w:rsidRPr="00C873DD">
        <w:rPr>
          <w:rFonts w:ascii="Times New Roman" w:eastAsia="楷体" w:hAnsi="Times New Roman" w:hint="eastAsia"/>
          <w:b/>
          <w:sz w:val="24"/>
          <w:szCs w:val="24"/>
        </w:rPr>
        <w:t>日</w:t>
      </w:r>
    </w:p>
    <w:p w14:paraId="70D9155E" w14:textId="77777777" w:rsidR="00A1598E" w:rsidRPr="00EF4360" w:rsidRDefault="00A1598E" w:rsidP="00D2106A">
      <w:pPr>
        <w:spacing w:line="360" w:lineRule="auto"/>
        <w:ind w:firstLine="360"/>
        <w:rPr>
          <w:rFonts w:ascii="Times New Roman" w:eastAsia="楷体" w:hAnsi="Times New Roman"/>
          <w:sz w:val="24"/>
          <w:szCs w:val="24"/>
        </w:rPr>
      </w:pPr>
    </w:p>
    <w:sectPr w:rsidR="00A1598E" w:rsidRPr="00EF4360">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84805" w14:textId="77777777" w:rsidR="009720C8" w:rsidRDefault="009720C8" w:rsidP="00627B7C">
      <w:r>
        <w:separator/>
      </w:r>
    </w:p>
  </w:endnote>
  <w:endnote w:type="continuationSeparator" w:id="0">
    <w:p w14:paraId="4AC76A64" w14:textId="77777777" w:rsidR="009720C8" w:rsidRDefault="009720C8" w:rsidP="0062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03812"/>
      <w:docPartObj>
        <w:docPartGallery w:val="Page Numbers (Bottom of Page)"/>
        <w:docPartUnique/>
      </w:docPartObj>
    </w:sdtPr>
    <w:sdtEndPr/>
    <w:sdtContent>
      <w:p w14:paraId="705D0B63" w14:textId="34B92906" w:rsidR="0007432A" w:rsidRDefault="0007432A">
        <w:pPr>
          <w:pStyle w:val="a7"/>
          <w:jc w:val="center"/>
        </w:pPr>
        <w:r>
          <w:fldChar w:fldCharType="begin"/>
        </w:r>
        <w:r>
          <w:instrText>PAGE   \* MERGEFORMAT</w:instrText>
        </w:r>
        <w:r>
          <w:fldChar w:fldCharType="separate"/>
        </w:r>
        <w:r w:rsidR="00B55AD0" w:rsidRPr="00B55AD0">
          <w:rPr>
            <w:noProof/>
            <w:lang w:val="zh-CN"/>
          </w:rPr>
          <w:t>5</w:t>
        </w:r>
        <w:r>
          <w:fldChar w:fldCharType="end"/>
        </w:r>
      </w:p>
    </w:sdtContent>
  </w:sdt>
  <w:p w14:paraId="7A0F77BB" w14:textId="77777777" w:rsidR="001D049D" w:rsidRDefault="001D049D">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286C9" w14:textId="77777777" w:rsidR="009720C8" w:rsidRDefault="009720C8" w:rsidP="00627B7C">
      <w:r>
        <w:separator/>
      </w:r>
    </w:p>
  </w:footnote>
  <w:footnote w:type="continuationSeparator" w:id="0">
    <w:p w14:paraId="08FFBB59" w14:textId="77777777" w:rsidR="009720C8" w:rsidRDefault="009720C8" w:rsidP="00627B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EEC29" w14:textId="3947B7B1" w:rsidR="001D049D" w:rsidRPr="00324689" w:rsidRDefault="001D049D" w:rsidP="00627B7C">
    <w:pPr>
      <w:pStyle w:val="a5"/>
      <w:jc w:val="right"/>
      <w:rPr>
        <w:rFonts w:ascii="Times New Roman" w:eastAsia="楷体" w:hAnsi="Times New Roman"/>
        <w:sz w:val="20"/>
        <w:szCs w:val="20"/>
      </w:rPr>
    </w:pPr>
    <w:r w:rsidRPr="00324689">
      <w:rPr>
        <w:rFonts w:ascii="Times New Roman" w:eastAsia="楷体" w:hAnsi="Times New Roman" w:hint="eastAsia"/>
        <w:sz w:val="20"/>
        <w:szCs w:val="20"/>
      </w:rPr>
      <w:t>华孚</w:t>
    </w:r>
    <w:r w:rsidR="00426EFC" w:rsidRPr="00324689">
      <w:rPr>
        <w:rFonts w:ascii="Times New Roman" w:eastAsia="楷体" w:hAnsi="Times New Roman" w:hint="eastAsia"/>
        <w:sz w:val="20"/>
        <w:szCs w:val="20"/>
      </w:rPr>
      <w:t>时尚</w:t>
    </w:r>
    <w:r w:rsidRPr="00324689">
      <w:rPr>
        <w:rFonts w:ascii="Times New Roman" w:eastAsia="楷体" w:hAnsi="Times New Roman" w:hint="eastAsia"/>
        <w:sz w:val="20"/>
        <w:szCs w:val="20"/>
      </w:rPr>
      <w:t>201</w:t>
    </w:r>
    <w:r w:rsidR="00644682">
      <w:rPr>
        <w:rFonts w:ascii="Times New Roman" w:eastAsia="楷体" w:hAnsi="Times New Roman"/>
        <w:sz w:val="20"/>
        <w:szCs w:val="20"/>
      </w:rPr>
      <w:t>9</w:t>
    </w:r>
    <w:r w:rsidR="005B389A" w:rsidRPr="00324689">
      <w:rPr>
        <w:rFonts w:ascii="Times New Roman" w:eastAsia="楷体" w:hAnsi="Times New Roman"/>
        <w:sz w:val="20"/>
        <w:szCs w:val="20"/>
      </w:rPr>
      <w:t>年</w:t>
    </w:r>
    <w:r w:rsidR="00DF0852">
      <w:rPr>
        <w:rFonts w:ascii="Times New Roman" w:eastAsia="楷体" w:hAnsi="Times New Roman" w:hint="eastAsia"/>
        <w:sz w:val="20"/>
        <w:szCs w:val="20"/>
      </w:rPr>
      <w:t>第</w:t>
    </w:r>
    <w:r w:rsidR="00644682">
      <w:rPr>
        <w:rFonts w:ascii="Times New Roman" w:eastAsia="楷体" w:hAnsi="Times New Roman"/>
        <w:sz w:val="20"/>
        <w:szCs w:val="20"/>
      </w:rPr>
      <w:t>一</w:t>
    </w:r>
    <w:r w:rsidR="00CF7A1E">
      <w:rPr>
        <w:rFonts w:ascii="Times New Roman" w:eastAsia="楷体" w:hAnsi="Times New Roman" w:hint="eastAsia"/>
        <w:sz w:val="20"/>
        <w:szCs w:val="20"/>
      </w:rPr>
      <w:t>次临时</w:t>
    </w:r>
    <w:r w:rsidRPr="00324689">
      <w:rPr>
        <w:rFonts w:ascii="Times New Roman" w:eastAsia="楷体" w:hAnsi="Times New Roman" w:hint="eastAsia"/>
        <w:sz w:val="20"/>
        <w:szCs w:val="20"/>
      </w:rPr>
      <w:t>股东大会法律意见书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93"/>
    <w:rsid w:val="00005F05"/>
    <w:rsid w:val="0001694D"/>
    <w:rsid w:val="000214B0"/>
    <w:rsid w:val="00023B8D"/>
    <w:rsid w:val="00025671"/>
    <w:rsid w:val="000459C8"/>
    <w:rsid w:val="0005123C"/>
    <w:rsid w:val="000528BD"/>
    <w:rsid w:val="00054718"/>
    <w:rsid w:val="000568EA"/>
    <w:rsid w:val="00060014"/>
    <w:rsid w:val="0006316A"/>
    <w:rsid w:val="000713CA"/>
    <w:rsid w:val="0007432A"/>
    <w:rsid w:val="00082E52"/>
    <w:rsid w:val="000A7974"/>
    <w:rsid w:val="000B2F03"/>
    <w:rsid w:val="000C10DB"/>
    <w:rsid w:val="000D725A"/>
    <w:rsid w:val="000F164F"/>
    <w:rsid w:val="000F42CF"/>
    <w:rsid w:val="000F5935"/>
    <w:rsid w:val="000F6ABC"/>
    <w:rsid w:val="00101616"/>
    <w:rsid w:val="00101FD7"/>
    <w:rsid w:val="0010489D"/>
    <w:rsid w:val="00111E25"/>
    <w:rsid w:val="00115874"/>
    <w:rsid w:val="00123BD9"/>
    <w:rsid w:val="001347AB"/>
    <w:rsid w:val="00141E81"/>
    <w:rsid w:val="001420A2"/>
    <w:rsid w:val="0016556E"/>
    <w:rsid w:val="00173F68"/>
    <w:rsid w:val="00182708"/>
    <w:rsid w:val="0018648D"/>
    <w:rsid w:val="001A26E0"/>
    <w:rsid w:val="001A4DFD"/>
    <w:rsid w:val="001A77A2"/>
    <w:rsid w:val="001B23F3"/>
    <w:rsid w:val="001B38F1"/>
    <w:rsid w:val="001B66DE"/>
    <w:rsid w:val="001D049D"/>
    <w:rsid w:val="001E1CAA"/>
    <w:rsid w:val="001E7497"/>
    <w:rsid w:val="001F3F93"/>
    <w:rsid w:val="0021129D"/>
    <w:rsid w:val="00214D40"/>
    <w:rsid w:val="00216650"/>
    <w:rsid w:val="002518F0"/>
    <w:rsid w:val="002569C7"/>
    <w:rsid w:val="002577F0"/>
    <w:rsid w:val="0026341E"/>
    <w:rsid w:val="00265394"/>
    <w:rsid w:val="002656CE"/>
    <w:rsid w:val="002736CA"/>
    <w:rsid w:val="0028254D"/>
    <w:rsid w:val="002846F6"/>
    <w:rsid w:val="00293C96"/>
    <w:rsid w:val="002A49A6"/>
    <w:rsid w:val="002B1520"/>
    <w:rsid w:val="002B4BC4"/>
    <w:rsid w:val="002B6856"/>
    <w:rsid w:val="002C6087"/>
    <w:rsid w:val="002D054D"/>
    <w:rsid w:val="002D67C3"/>
    <w:rsid w:val="00303D41"/>
    <w:rsid w:val="003117BF"/>
    <w:rsid w:val="00312D40"/>
    <w:rsid w:val="00313AE9"/>
    <w:rsid w:val="003172AE"/>
    <w:rsid w:val="00322168"/>
    <w:rsid w:val="00324689"/>
    <w:rsid w:val="00334378"/>
    <w:rsid w:val="00345B8A"/>
    <w:rsid w:val="00381613"/>
    <w:rsid w:val="003863B9"/>
    <w:rsid w:val="00386DF1"/>
    <w:rsid w:val="003969B9"/>
    <w:rsid w:val="003A1326"/>
    <w:rsid w:val="003B62C2"/>
    <w:rsid w:val="003C1906"/>
    <w:rsid w:val="003D04C4"/>
    <w:rsid w:val="003D750D"/>
    <w:rsid w:val="003E167B"/>
    <w:rsid w:val="003E61B7"/>
    <w:rsid w:val="00404786"/>
    <w:rsid w:val="00404F17"/>
    <w:rsid w:val="00414775"/>
    <w:rsid w:val="0042198E"/>
    <w:rsid w:val="00426EFC"/>
    <w:rsid w:val="0043711B"/>
    <w:rsid w:val="0048300E"/>
    <w:rsid w:val="004879B3"/>
    <w:rsid w:val="004923F2"/>
    <w:rsid w:val="00492692"/>
    <w:rsid w:val="004948B5"/>
    <w:rsid w:val="004A1271"/>
    <w:rsid w:val="004A27D5"/>
    <w:rsid w:val="004B0BEF"/>
    <w:rsid w:val="004B6852"/>
    <w:rsid w:val="004C44ED"/>
    <w:rsid w:val="004C6E3F"/>
    <w:rsid w:val="004D2C6F"/>
    <w:rsid w:val="004D4BBB"/>
    <w:rsid w:val="004E68A8"/>
    <w:rsid w:val="004E75EF"/>
    <w:rsid w:val="004F6313"/>
    <w:rsid w:val="00500CB3"/>
    <w:rsid w:val="00501E94"/>
    <w:rsid w:val="005034FE"/>
    <w:rsid w:val="00507C8C"/>
    <w:rsid w:val="005419BC"/>
    <w:rsid w:val="0054382B"/>
    <w:rsid w:val="0055194A"/>
    <w:rsid w:val="00563206"/>
    <w:rsid w:val="005B0892"/>
    <w:rsid w:val="005B389A"/>
    <w:rsid w:val="005C2D1D"/>
    <w:rsid w:val="005C6D7E"/>
    <w:rsid w:val="005D54F1"/>
    <w:rsid w:val="005D7291"/>
    <w:rsid w:val="00601E4A"/>
    <w:rsid w:val="00606215"/>
    <w:rsid w:val="00610875"/>
    <w:rsid w:val="00621952"/>
    <w:rsid w:val="00625AC4"/>
    <w:rsid w:val="00627B7C"/>
    <w:rsid w:val="00636BE3"/>
    <w:rsid w:val="00637F35"/>
    <w:rsid w:val="00644682"/>
    <w:rsid w:val="00646AF1"/>
    <w:rsid w:val="00666E29"/>
    <w:rsid w:val="006775E9"/>
    <w:rsid w:val="00690426"/>
    <w:rsid w:val="006905CD"/>
    <w:rsid w:val="006A0CE5"/>
    <w:rsid w:val="006C2692"/>
    <w:rsid w:val="006C3352"/>
    <w:rsid w:val="006C4677"/>
    <w:rsid w:val="006D6AA1"/>
    <w:rsid w:val="006E033C"/>
    <w:rsid w:val="006E6BEA"/>
    <w:rsid w:val="007017A8"/>
    <w:rsid w:val="00712B0F"/>
    <w:rsid w:val="00715FCC"/>
    <w:rsid w:val="007245A4"/>
    <w:rsid w:val="00726343"/>
    <w:rsid w:val="0073790C"/>
    <w:rsid w:val="00741697"/>
    <w:rsid w:val="0074301F"/>
    <w:rsid w:val="00744DF8"/>
    <w:rsid w:val="00751532"/>
    <w:rsid w:val="007571EE"/>
    <w:rsid w:val="00773ADC"/>
    <w:rsid w:val="00785EAB"/>
    <w:rsid w:val="0078792E"/>
    <w:rsid w:val="007A1D6B"/>
    <w:rsid w:val="007A4E5C"/>
    <w:rsid w:val="007B5689"/>
    <w:rsid w:val="00800A7C"/>
    <w:rsid w:val="00803F5E"/>
    <w:rsid w:val="008161A6"/>
    <w:rsid w:val="00817E62"/>
    <w:rsid w:val="00837AFA"/>
    <w:rsid w:val="008556AF"/>
    <w:rsid w:val="008728D3"/>
    <w:rsid w:val="008807FD"/>
    <w:rsid w:val="00890B9E"/>
    <w:rsid w:val="00892564"/>
    <w:rsid w:val="00895C54"/>
    <w:rsid w:val="008C0284"/>
    <w:rsid w:val="008C6B81"/>
    <w:rsid w:val="008D7B65"/>
    <w:rsid w:val="008F6E39"/>
    <w:rsid w:val="008F7A61"/>
    <w:rsid w:val="00900A62"/>
    <w:rsid w:val="00905885"/>
    <w:rsid w:val="009107F5"/>
    <w:rsid w:val="00913314"/>
    <w:rsid w:val="0091532F"/>
    <w:rsid w:val="009176E7"/>
    <w:rsid w:val="00925952"/>
    <w:rsid w:val="009503CF"/>
    <w:rsid w:val="00950E70"/>
    <w:rsid w:val="00951EED"/>
    <w:rsid w:val="0096114B"/>
    <w:rsid w:val="00966A05"/>
    <w:rsid w:val="009720C8"/>
    <w:rsid w:val="009811CD"/>
    <w:rsid w:val="00987C6B"/>
    <w:rsid w:val="00992365"/>
    <w:rsid w:val="009B16AC"/>
    <w:rsid w:val="009B3570"/>
    <w:rsid w:val="009B6D25"/>
    <w:rsid w:val="009D016F"/>
    <w:rsid w:val="009D33B3"/>
    <w:rsid w:val="009D651A"/>
    <w:rsid w:val="009E6974"/>
    <w:rsid w:val="00A02AE0"/>
    <w:rsid w:val="00A07669"/>
    <w:rsid w:val="00A13006"/>
    <w:rsid w:val="00A1598E"/>
    <w:rsid w:val="00A166F0"/>
    <w:rsid w:val="00A20DCE"/>
    <w:rsid w:val="00A2271E"/>
    <w:rsid w:val="00A23A21"/>
    <w:rsid w:val="00A26F32"/>
    <w:rsid w:val="00A30CEA"/>
    <w:rsid w:val="00A30E7F"/>
    <w:rsid w:val="00A37297"/>
    <w:rsid w:val="00A43496"/>
    <w:rsid w:val="00A52B81"/>
    <w:rsid w:val="00A576BF"/>
    <w:rsid w:val="00A641E3"/>
    <w:rsid w:val="00A65BBA"/>
    <w:rsid w:val="00A67924"/>
    <w:rsid w:val="00A721EB"/>
    <w:rsid w:val="00A72919"/>
    <w:rsid w:val="00A83FD2"/>
    <w:rsid w:val="00A92D10"/>
    <w:rsid w:val="00A976BE"/>
    <w:rsid w:val="00AA1CF4"/>
    <w:rsid w:val="00AB42CE"/>
    <w:rsid w:val="00AD21FA"/>
    <w:rsid w:val="00AE15B6"/>
    <w:rsid w:val="00AE1759"/>
    <w:rsid w:val="00B05EA8"/>
    <w:rsid w:val="00B119B0"/>
    <w:rsid w:val="00B13AF1"/>
    <w:rsid w:val="00B461F9"/>
    <w:rsid w:val="00B46227"/>
    <w:rsid w:val="00B55AD0"/>
    <w:rsid w:val="00B61675"/>
    <w:rsid w:val="00B71B03"/>
    <w:rsid w:val="00B73F17"/>
    <w:rsid w:val="00B76F0F"/>
    <w:rsid w:val="00BB390D"/>
    <w:rsid w:val="00BB68AF"/>
    <w:rsid w:val="00BC77A7"/>
    <w:rsid w:val="00BE2E66"/>
    <w:rsid w:val="00BF76EA"/>
    <w:rsid w:val="00C0743E"/>
    <w:rsid w:val="00C20B38"/>
    <w:rsid w:val="00C240B1"/>
    <w:rsid w:val="00C277B9"/>
    <w:rsid w:val="00C3288C"/>
    <w:rsid w:val="00C34E8A"/>
    <w:rsid w:val="00C625AC"/>
    <w:rsid w:val="00C72EBF"/>
    <w:rsid w:val="00C8121C"/>
    <w:rsid w:val="00C873DD"/>
    <w:rsid w:val="00C94478"/>
    <w:rsid w:val="00CB0090"/>
    <w:rsid w:val="00CB3BBC"/>
    <w:rsid w:val="00CE3A60"/>
    <w:rsid w:val="00CE3AC0"/>
    <w:rsid w:val="00CE6147"/>
    <w:rsid w:val="00CE7B67"/>
    <w:rsid w:val="00CF7A1E"/>
    <w:rsid w:val="00CF7C9A"/>
    <w:rsid w:val="00D05C7F"/>
    <w:rsid w:val="00D1441A"/>
    <w:rsid w:val="00D2106A"/>
    <w:rsid w:val="00D3231E"/>
    <w:rsid w:val="00D442AF"/>
    <w:rsid w:val="00D47D05"/>
    <w:rsid w:val="00D53956"/>
    <w:rsid w:val="00D8781B"/>
    <w:rsid w:val="00D970E2"/>
    <w:rsid w:val="00DB0AAD"/>
    <w:rsid w:val="00DD5DE9"/>
    <w:rsid w:val="00DF0852"/>
    <w:rsid w:val="00DF33E1"/>
    <w:rsid w:val="00E122C6"/>
    <w:rsid w:val="00E23744"/>
    <w:rsid w:val="00E31D61"/>
    <w:rsid w:val="00E37D7E"/>
    <w:rsid w:val="00E416B1"/>
    <w:rsid w:val="00E4585C"/>
    <w:rsid w:val="00E52DA2"/>
    <w:rsid w:val="00E56EB6"/>
    <w:rsid w:val="00E7167B"/>
    <w:rsid w:val="00E75242"/>
    <w:rsid w:val="00E804A5"/>
    <w:rsid w:val="00EA3769"/>
    <w:rsid w:val="00EA4911"/>
    <w:rsid w:val="00EA4FDC"/>
    <w:rsid w:val="00EB6D65"/>
    <w:rsid w:val="00EC6C56"/>
    <w:rsid w:val="00ED07DB"/>
    <w:rsid w:val="00EF4360"/>
    <w:rsid w:val="00F0370A"/>
    <w:rsid w:val="00F0498E"/>
    <w:rsid w:val="00F0553D"/>
    <w:rsid w:val="00F0595F"/>
    <w:rsid w:val="00F12FDE"/>
    <w:rsid w:val="00F16AB8"/>
    <w:rsid w:val="00F31535"/>
    <w:rsid w:val="00F37890"/>
    <w:rsid w:val="00F547D4"/>
    <w:rsid w:val="00F73C87"/>
    <w:rsid w:val="00F94309"/>
    <w:rsid w:val="00FA2EA2"/>
    <w:rsid w:val="00FA44F7"/>
    <w:rsid w:val="00FC2883"/>
    <w:rsid w:val="00FC7D66"/>
    <w:rsid w:val="00FD155A"/>
    <w:rsid w:val="00FE0038"/>
    <w:rsid w:val="00FF34FF"/>
    <w:rsid w:val="00FF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CF70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67924"/>
    <w:pPr>
      <w:keepNext/>
      <w:keepLines/>
      <w:spacing w:before="340" w:after="330" w:line="578" w:lineRule="auto"/>
      <w:outlineLvl w:val="0"/>
    </w:pPr>
    <w:rPr>
      <w:rFonts w:eastAsia="楷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CAA"/>
    <w:rPr>
      <w:sz w:val="18"/>
      <w:szCs w:val="18"/>
    </w:rPr>
  </w:style>
  <w:style w:type="character" w:customStyle="1" w:styleId="a4">
    <w:name w:val="批注框文本字符"/>
    <w:basedOn w:val="a0"/>
    <w:link w:val="a3"/>
    <w:uiPriority w:val="99"/>
    <w:semiHidden/>
    <w:rsid w:val="001E1CAA"/>
    <w:rPr>
      <w:sz w:val="18"/>
      <w:szCs w:val="18"/>
    </w:rPr>
  </w:style>
  <w:style w:type="paragraph" w:styleId="a5">
    <w:name w:val="header"/>
    <w:basedOn w:val="a"/>
    <w:link w:val="a6"/>
    <w:uiPriority w:val="99"/>
    <w:unhideWhenUsed/>
    <w:rsid w:val="00627B7C"/>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627B7C"/>
    <w:rPr>
      <w:sz w:val="18"/>
      <w:szCs w:val="18"/>
    </w:rPr>
  </w:style>
  <w:style w:type="paragraph" w:styleId="a7">
    <w:name w:val="footer"/>
    <w:basedOn w:val="a"/>
    <w:link w:val="a8"/>
    <w:uiPriority w:val="99"/>
    <w:unhideWhenUsed/>
    <w:rsid w:val="00627B7C"/>
    <w:pPr>
      <w:tabs>
        <w:tab w:val="center" w:pos="4153"/>
        <w:tab w:val="right" w:pos="8306"/>
      </w:tabs>
      <w:snapToGrid w:val="0"/>
      <w:jc w:val="left"/>
    </w:pPr>
    <w:rPr>
      <w:sz w:val="18"/>
      <w:szCs w:val="18"/>
    </w:rPr>
  </w:style>
  <w:style w:type="character" w:customStyle="1" w:styleId="a8">
    <w:name w:val="页脚字符"/>
    <w:basedOn w:val="a0"/>
    <w:link w:val="a7"/>
    <w:uiPriority w:val="99"/>
    <w:rsid w:val="00627B7C"/>
    <w:rPr>
      <w:sz w:val="18"/>
      <w:szCs w:val="18"/>
    </w:rPr>
  </w:style>
  <w:style w:type="character" w:styleId="a9">
    <w:name w:val="Hyperlink"/>
    <w:basedOn w:val="a0"/>
    <w:uiPriority w:val="99"/>
    <w:unhideWhenUsed/>
    <w:rsid w:val="00627B7C"/>
    <w:rPr>
      <w:color w:val="0000FF" w:themeColor="hyperlink"/>
      <w:u w:val="single"/>
    </w:rPr>
  </w:style>
  <w:style w:type="character" w:customStyle="1" w:styleId="10">
    <w:name w:val="标题 1字符"/>
    <w:basedOn w:val="a0"/>
    <w:link w:val="1"/>
    <w:uiPriority w:val="9"/>
    <w:rsid w:val="00A67924"/>
    <w:rPr>
      <w:rFonts w:eastAsia="楷体"/>
      <w:b/>
      <w:bCs/>
      <w:kern w:val="44"/>
      <w:sz w:val="32"/>
      <w:szCs w:val="44"/>
    </w:rPr>
  </w:style>
  <w:style w:type="character" w:styleId="aa">
    <w:name w:val="annotation reference"/>
    <w:basedOn w:val="a0"/>
    <w:uiPriority w:val="99"/>
    <w:semiHidden/>
    <w:unhideWhenUsed/>
    <w:rsid w:val="00C94478"/>
    <w:rPr>
      <w:sz w:val="21"/>
      <w:szCs w:val="21"/>
    </w:rPr>
  </w:style>
  <w:style w:type="paragraph" w:styleId="ab">
    <w:name w:val="annotation text"/>
    <w:basedOn w:val="a"/>
    <w:link w:val="ac"/>
    <w:uiPriority w:val="99"/>
    <w:semiHidden/>
    <w:unhideWhenUsed/>
    <w:rsid w:val="00C94478"/>
    <w:pPr>
      <w:jc w:val="left"/>
    </w:pPr>
  </w:style>
  <w:style w:type="character" w:customStyle="1" w:styleId="ac">
    <w:name w:val="批注文字字符"/>
    <w:basedOn w:val="a0"/>
    <w:link w:val="ab"/>
    <w:uiPriority w:val="99"/>
    <w:semiHidden/>
    <w:rsid w:val="00C94478"/>
  </w:style>
  <w:style w:type="paragraph" w:styleId="ad">
    <w:name w:val="annotation subject"/>
    <w:basedOn w:val="ab"/>
    <w:next w:val="ab"/>
    <w:link w:val="ae"/>
    <w:uiPriority w:val="99"/>
    <w:semiHidden/>
    <w:unhideWhenUsed/>
    <w:rsid w:val="00C94478"/>
    <w:rPr>
      <w:b/>
      <w:bCs/>
    </w:rPr>
  </w:style>
  <w:style w:type="character" w:customStyle="1" w:styleId="ae">
    <w:name w:val="批注主题字符"/>
    <w:basedOn w:val="ac"/>
    <w:link w:val="ad"/>
    <w:uiPriority w:val="99"/>
    <w:semiHidden/>
    <w:rsid w:val="00C94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junzejun.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D23A2-E3F0-6F4E-8465-46FCC770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540</Words>
  <Characters>3083</Characters>
  <Application>Microsoft Macintosh Word</Application>
  <DocSecurity>0</DocSecurity>
  <Lines>25</Lines>
  <Paragraphs>7</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quning</dc:creator>
  <cp:lastModifiedBy>Liu</cp:lastModifiedBy>
  <cp:revision>2</cp:revision>
  <cp:lastPrinted>2019-03-15T08:02:00Z</cp:lastPrinted>
  <dcterms:created xsi:type="dcterms:W3CDTF">2019-03-15T08:02:00Z</dcterms:created>
  <dcterms:modified xsi:type="dcterms:W3CDTF">2019-03-15T08:02:00Z</dcterms:modified>
</cp:coreProperties>
</file>