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7B" w:rsidRDefault="00DF2508" w:rsidP="00923B55">
      <w:pPr>
        <w:tabs>
          <w:tab w:val="left" w:pos="3555"/>
        </w:tabs>
        <w:spacing w:line="400" w:lineRule="exact"/>
        <w:rPr>
          <w:rFonts w:asciiTheme="minorEastAsia" w:hAnsiTheme="minorEastAsia"/>
          <w:b/>
        </w:rPr>
      </w:pPr>
      <w:r w:rsidRPr="00784A7B">
        <w:rPr>
          <w:rFonts w:asciiTheme="minorEastAsia" w:hAnsiTheme="minorEastAsia" w:cs="Times New Roman"/>
          <w:sz w:val="24"/>
          <w:szCs w:val="24"/>
        </w:rPr>
        <w:tab/>
      </w:r>
    </w:p>
    <w:p w:rsidR="0069718C" w:rsidRPr="00784A7B" w:rsidRDefault="0069718C" w:rsidP="00784A7B">
      <w:pPr>
        <w:pStyle w:val="Default"/>
        <w:spacing w:line="400" w:lineRule="exact"/>
        <w:jc w:val="center"/>
        <w:rPr>
          <w:rFonts w:asciiTheme="minorEastAsia" w:eastAsiaTheme="minorEastAsia" w:hAnsiTheme="minorEastAsia"/>
          <w:b/>
          <w:sz w:val="32"/>
        </w:rPr>
      </w:pPr>
      <w:r w:rsidRPr="00784A7B">
        <w:rPr>
          <w:rFonts w:asciiTheme="minorEastAsia" w:eastAsiaTheme="minorEastAsia" w:hAnsiTheme="minorEastAsia" w:hint="eastAsia"/>
          <w:b/>
          <w:sz w:val="32"/>
        </w:rPr>
        <w:t>华孚时尚股份有限公司</w:t>
      </w:r>
    </w:p>
    <w:p w:rsidR="0069718C" w:rsidRPr="00784A7B" w:rsidRDefault="0069718C" w:rsidP="00784A7B">
      <w:pPr>
        <w:pStyle w:val="Default"/>
        <w:spacing w:line="400" w:lineRule="exact"/>
        <w:jc w:val="center"/>
        <w:rPr>
          <w:rFonts w:asciiTheme="minorEastAsia" w:eastAsiaTheme="minorEastAsia" w:hAnsiTheme="minorEastAsia"/>
          <w:b/>
          <w:sz w:val="32"/>
        </w:rPr>
      </w:pPr>
      <w:r w:rsidRPr="00784A7B">
        <w:rPr>
          <w:rFonts w:asciiTheme="minorEastAsia" w:eastAsiaTheme="minorEastAsia" w:hAnsiTheme="minorEastAsia"/>
          <w:b/>
          <w:sz w:val="32"/>
        </w:rPr>
        <w:t>2017</w:t>
      </w:r>
      <w:r w:rsidRPr="00784A7B">
        <w:rPr>
          <w:rFonts w:asciiTheme="minorEastAsia" w:eastAsiaTheme="minorEastAsia" w:hAnsiTheme="minorEastAsia" w:hint="eastAsia"/>
          <w:b/>
          <w:sz w:val="32"/>
        </w:rPr>
        <w:t>年度董事会工作报告</w:t>
      </w:r>
    </w:p>
    <w:p w:rsidR="0069718C" w:rsidRPr="00784A7B" w:rsidRDefault="0069718C" w:rsidP="00784A7B">
      <w:pPr>
        <w:pStyle w:val="Default"/>
        <w:spacing w:line="400" w:lineRule="exact"/>
        <w:rPr>
          <w:rFonts w:asciiTheme="minorEastAsia" w:eastAsiaTheme="minorEastAsia" w:hAnsiTheme="minorEastAsia"/>
        </w:rPr>
      </w:pPr>
      <w:r w:rsidRPr="00784A7B">
        <w:rPr>
          <w:rFonts w:asciiTheme="minorEastAsia" w:eastAsiaTheme="minorEastAsia" w:hAnsiTheme="minorEastAsia"/>
        </w:rPr>
        <w:t xml:space="preserve"> </w:t>
      </w:r>
    </w:p>
    <w:p w:rsidR="0069718C" w:rsidRPr="00923B55" w:rsidRDefault="0069718C" w:rsidP="00923B55">
      <w:pPr>
        <w:pStyle w:val="Default"/>
        <w:spacing w:line="500" w:lineRule="exact"/>
        <w:ind w:firstLineChars="200" w:firstLine="480"/>
        <w:rPr>
          <w:rFonts w:asciiTheme="minorEastAsia" w:eastAsiaTheme="minorEastAsia" w:hAnsiTheme="minorEastAsia"/>
        </w:rPr>
      </w:pPr>
      <w:r w:rsidRPr="00923B55">
        <w:rPr>
          <w:rFonts w:asciiTheme="minorEastAsia" w:eastAsiaTheme="minorEastAsia" w:hAnsiTheme="minorEastAsia"/>
        </w:rPr>
        <w:t>2017</w:t>
      </w:r>
      <w:r w:rsidRPr="00923B55">
        <w:rPr>
          <w:rFonts w:asciiTheme="minorEastAsia" w:eastAsiaTheme="minorEastAsia" w:hAnsiTheme="minorEastAsia" w:hint="eastAsia"/>
        </w:rPr>
        <w:t>年，公司董事会严格遵守《中华人民共和国公司法》《中华人民共和国证券法》《深圳证券交易所股票上市规则》《公司章程》《董事会议事规则》等相关法律、法规、规范性文件及公司制度的规定，认真履行股东大会赋予的职责，勤勉尽责，规范运作，科学决策，积极推动了公司各项业务的稳妥发展，维护公司和股东的合法权益。在公司经营管理上，董事会紧紧围绕公司总体发展目标，以全年经营计划为中心，保持了生产经营的稳健运行。</w:t>
      </w:r>
      <w:r w:rsidRPr="00923B55">
        <w:rPr>
          <w:rFonts w:asciiTheme="minorEastAsia" w:eastAsiaTheme="minorEastAsia" w:hAnsiTheme="minorEastAsia"/>
        </w:rPr>
        <w:t xml:space="preserve">  </w:t>
      </w:r>
    </w:p>
    <w:p w:rsidR="0069718C" w:rsidRPr="00923B55" w:rsidRDefault="0069718C" w:rsidP="00923B55">
      <w:pPr>
        <w:pStyle w:val="Default"/>
        <w:spacing w:line="500" w:lineRule="exact"/>
        <w:rPr>
          <w:rFonts w:asciiTheme="minorEastAsia" w:eastAsiaTheme="minorEastAsia" w:hAnsiTheme="minorEastAsia"/>
        </w:rPr>
      </w:pPr>
      <w:r w:rsidRPr="00923B55">
        <w:rPr>
          <w:rFonts w:asciiTheme="minorEastAsia" w:eastAsiaTheme="minorEastAsia" w:hAnsiTheme="minorEastAsia" w:hint="eastAsia"/>
        </w:rPr>
        <w:t>现将公司董事会</w:t>
      </w:r>
      <w:r w:rsidRPr="00923B55">
        <w:rPr>
          <w:rFonts w:asciiTheme="minorEastAsia" w:eastAsiaTheme="minorEastAsia" w:hAnsiTheme="minorEastAsia"/>
        </w:rPr>
        <w:t>2017</w:t>
      </w:r>
      <w:r w:rsidRPr="00923B55">
        <w:rPr>
          <w:rFonts w:asciiTheme="minorEastAsia" w:eastAsiaTheme="minorEastAsia" w:hAnsiTheme="minorEastAsia" w:hint="eastAsia"/>
        </w:rPr>
        <w:t>年工作情况汇报如下：</w:t>
      </w:r>
      <w:r w:rsidRPr="00923B55">
        <w:rPr>
          <w:rFonts w:asciiTheme="minorEastAsia" w:eastAsiaTheme="minorEastAsia" w:hAnsiTheme="minorEastAsia"/>
        </w:rPr>
        <w:t xml:space="preserve">  </w:t>
      </w:r>
    </w:p>
    <w:p w:rsidR="0069718C" w:rsidRPr="00923B55" w:rsidRDefault="0069718C" w:rsidP="00923B55">
      <w:pPr>
        <w:pStyle w:val="Default"/>
        <w:spacing w:line="500" w:lineRule="exact"/>
        <w:ind w:firstLineChars="200" w:firstLine="482"/>
        <w:rPr>
          <w:rFonts w:asciiTheme="minorEastAsia" w:eastAsiaTheme="minorEastAsia" w:hAnsiTheme="minorEastAsia"/>
          <w:b/>
        </w:rPr>
      </w:pPr>
      <w:r w:rsidRPr="00923B55">
        <w:rPr>
          <w:rFonts w:asciiTheme="minorEastAsia" w:eastAsiaTheme="minorEastAsia" w:hAnsiTheme="minorEastAsia" w:hint="eastAsia"/>
          <w:b/>
        </w:rPr>
        <w:t>一、报告期内公司总体经营情况</w:t>
      </w:r>
      <w:r w:rsidRPr="00923B55">
        <w:rPr>
          <w:rFonts w:asciiTheme="minorEastAsia" w:eastAsiaTheme="minorEastAsia" w:hAnsiTheme="minorEastAsia"/>
          <w:b/>
        </w:rPr>
        <w:t xml:space="preserve">  </w:t>
      </w:r>
    </w:p>
    <w:p w:rsidR="00784A7B" w:rsidRPr="00923B55" w:rsidRDefault="00784A7B" w:rsidP="00923B55">
      <w:pPr>
        <w:pStyle w:val="Default"/>
        <w:spacing w:line="500" w:lineRule="exact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923B55">
        <w:rPr>
          <w:rFonts w:asciiTheme="minorEastAsia" w:eastAsiaTheme="minorEastAsia" w:hAnsiTheme="minorEastAsia" w:hint="eastAsia"/>
          <w:color w:val="auto"/>
        </w:rPr>
        <w:t>报告期内，国内外市场需求稳中有升，棉价波动趋稳，订单回暖，行业在转型升级中分化。随着产业集中度的提升、产能扩张、</w:t>
      </w:r>
      <w:proofErr w:type="gramStart"/>
      <w:r w:rsidRPr="00923B55">
        <w:rPr>
          <w:rFonts w:asciiTheme="minorEastAsia" w:eastAsiaTheme="minorEastAsia" w:hAnsiTheme="minorEastAsia" w:hint="eastAsia"/>
          <w:color w:val="auto"/>
        </w:rPr>
        <w:t>网链战略</w:t>
      </w:r>
      <w:proofErr w:type="gramEnd"/>
      <w:r w:rsidRPr="00923B55">
        <w:rPr>
          <w:rFonts w:asciiTheme="minorEastAsia" w:eastAsiaTheme="minorEastAsia" w:hAnsiTheme="minorEastAsia" w:hint="eastAsia"/>
          <w:color w:val="auto"/>
        </w:rPr>
        <w:t>的实施，公司营收、利润保持快速增长。报告期内，公司实现营业收入126亿元，较去年同期增长43</w:t>
      </w:r>
      <w:r w:rsidRPr="00923B55">
        <w:rPr>
          <w:rFonts w:asciiTheme="minorEastAsia" w:eastAsiaTheme="minorEastAsia" w:hAnsiTheme="minorEastAsia"/>
          <w:color w:val="auto"/>
        </w:rPr>
        <w:t>%</w:t>
      </w:r>
      <w:r w:rsidRPr="00923B55">
        <w:rPr>
          <w:rFonts w:asciiTheme="minorEastAsia" w:eastAsiaTheme="minorEastAsia" w:hAnsiTheme="minorEastAsia" w:hint="eastAsia"/>
          <w:color w:val="auto"/>
        </w:rPr>
        <w:t>；归属于母公司股东净利润6.8亿元，较去年同期增长41</w:t>
      </w:r>
      <w:r w:rsidRPr="00923B55">
        <w:rPr>
          <w:rFonts w:asciiTheme="minorEastAsia" w:eastAsiaTheme="minorEastAsia" w:hAnsiTheme="minorEastAsia"/>
          <w:color w:val="auto"/>
        </w:rPr>
        <w:t>%</w:t>
      </w:r>
      <w:r w:rsidRPr="00923B55">
        <w:rPr>
          <w:rFonts w:asciiTheme="minorEastAsia" w:eastAsiaTheme="minorEastAsia" w:hAnsiTheme="minorEastAsia" w:hint="eastAsia"/>
          <w:color w:val="auto"/>
        </w:rPr>
        <w:t>，本报告期内我们做了以下主要工作：</w:t>
      </w:r>
      <w:r w:rsidRPr="00923B55">
        <w:rPr>
          <w:rFonts w:asciiTheme="minorEastAsia" w:eastAsiaTheme="minorEastAsia" w:hAnsiTheme="minorEastAsia"/>
          <w:color w:val="auto"/>
        </w:rPr>
        <w:t xml:space="preserve"> </w:t>
      </w:r>
    </w:p>
    <w:p w:rsidR="00784A7B" w:rsidRPr="00923B55" w:rsidRDefault="00784A7B" w:rsidP="00923B55">
      <w:pPr>
        <w:pStyle w:val="Default"/>
        <w:spacing w:line="500" w:lineRule="exact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923B55">
        <w:rPr>
          <w:rFonts w:asciiTheme="minorEastAsia" w:eastAsiaTheme="minorEastAsia" w:hAnsiTheme="minorEastAsia" w:hint="eastAsia"/>
          <w:color w:val="auto"/>
        </w:rPr>
        <w:t>（一）坚持主业方面：</w:t>
      </w:r>
      <w:r w:rsidRPr="00923B55">
        <w:rPr>
          <w:rFonts w:asciiTheme="minorEastAsia" w:eastAsiaTheme="minorEastAsia" w:hAnsiTheme="minorEastAsia"/>
          <w:color w:val="auto"/>
        </w:rPr>
        <w:t xml:space="preserve"> </w:t>
      </w:r>
    </w:p>
    <w:p w:rsidR="00784A7B" w:rsidRPr="00923B55" w:rsidRDefault="00784A7B" w:rsidP="00923B55">
      <w:pPr>
        <w:pStyle w:val="Default"/>
        <w:spacing w:line="500" w:lineRule="exact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923B55">
        <w:rPr>
          <w:rFonts w:asciiTheme="minorEastAsia" w:eastAsiaTheme="minorEastAsia" w:hAnsiTheme="minorEastAsia"/>
          <w:color w:val="auto"/>
        </w:rPr>
        <w:t>1</w:t>
      </w:r>
      <w:r w:rsidRPr="00923B55">
        <w:rPr>
          <w:rFonts w:asciiTheme="minorEastAsia" w:eastAsiaTheme="minorEastAsia" w:hAnsiTheme="minorEastAsia" w:hint="eastAsia"/>
          <w:color w:val="auto"/>
        </w:rPr>
        <w:t>、加快布局，增强规模优势。</w:t>
      </w:r>
      <w:r w:rsidRPr="00923B55">
        <w:rPr>
          <w:rFonts w:asciiTheme="minorEastAsia" w:eastAsiaTheme="minorEastAsia" w:hAnsiTheme="minorEastAsia"/>
          <w:color w:val="auto"/>
        </w:rPr>
        <w:t xml:space="preserve"> </w:t>
      </w:r>
    </w:p>
    <w:p w:rsidR="00784A7B" w:rsidRPr="00923B55" w:rsidRDefault="00784A7B" w:rsidP="00923B55">
      <w:pPr>
        <w:pStyle w:val="Default"/>
        <w:spacing w:line="500" w:lineRule="exact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923B55">
        <w:rPr>
          <w:rFonts w:asciiTheme="minorEastAsia" w:eastAsiaTheme="minorEastAsia" w:hAnsiTheme="minorEastAsia" w:hint="eastAsia"/>
          <w:color w:val="auto"/>
        </w:rPr>
        <w:t>报告期内，公司加速推进新疆和越南的产能布局，全年新增产能</w:t>
      </w:r>
      <w:r w:rsidR="00144ABF">
        <w:rPr>
          <w:rFonts w:asciiTheme="minorEastAsia" w:eastAsiaTheme="minorEastAsia" w:hAnsiTheme="minorEastAsia" w:hint="eastAsia"/>
          <w:color w:val="auto"/>
        </w:rPr>
        <w:t>32</w:t>
      </w:r>
      <w:r w:rsidRPr="00923B55">
        <w:rPr>
          <w:rFonts w:asciiTheme="minorEastAsia" w:eastAsiaTheme="minorEastAsia" w:hAnsiTheme="minorEastAsia" w:hint="eastAsia"/>
          <w:color w:val="auto"/>
        </w:rPr>
        <w:t>万锭</w:t>
      </w:r>
      <w:proofErr w:type="gramStart"/>
      <w:r w:rsidRPr="00923B55">
        <w:rPr>
          <w:rFonts w:asciiTheme="minorEastAsia" w:eastAsiaTheme="minorEastAsia" w:hAnsiTheme="minorEastAsia" w:hint="eastAsia"/>
          <w:color w:val="auto"/>
        </w:rPr>
        <w:t>达到达到</w:t>
      </w:r>
      <w:proofErr w:type="gramEnd"/>
      <w:r w:rsidRPr="00923B55">
        <w:rPr>
          <w:rFonts w:asciiTheme="minorEastAsia" w:eastAsiaTheme="minorEastAsia" w:hAnsiTheme="minorEastAsia"/>
          <w:color w:val="auto"/>
        </w:rPr>
        <w:t>1</w:t>
      </w:r>
      <w:r w:rsidRPr="00923B55">
        <w:rPr>
          <w:rFonts w:asciiTheme="minorEastAsia" w:eastAsiaTheme="minorEastAsia" w:hAnsiTheme="minorEastAsia" w:hint="eastAsia"/>
          <w:color w:val="auto"/>
        </w:rPr>
        <w:t>80万锭，产能的逐步释放将带来营收、利润的持续增长。</w:t>
      </w:r>
    </w:p>
    <w:p w:rsidR="00784A7B" w:rsidRPr="00923B55" w:rsidRDefault="00784A7B" w:rsidP="00923B55">
      <w:pPr>
        <w:pStyle w:val="Default"/>
        <w:spacing w:line="500" w:lineRule="exact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923B55">
        <w:rPr>
          <w:rFonts w:asciiTheme="minorEastAsia" w:eastAsiaTheme="minorEastAsia" w:hAnsiTheme="minorEastAsia"/>
          <w:color w:val="auto"/>
        </w:rPr>
        <w:t>2</w:t>
      </w:r>
      <w:r w:rsidRPr="00923B55">
        <w:rPr>
          <w:rFonts w:asciiTheme="minorEastAsia" w:eastAsiaTheme="minorEastAsia" w:hAnsiTheme="minorEastAsia" w:hint="eastAsia"/>
          <w:color w:val="auto"/>
        </w:rPr>
        <w:t>、集聚营运，提升整体效能。</w:t>
      </w:r>
      <w:r w:rsidRPr="00923B55">
        <w:rPr>
          <w:rFonts w:asciiTheme="minorEastAsia" w:eastAsiaTheme="minorEastAsia" w:hAnsiTheme="minorEastAsia"/>
          <w:color w:val="auto"/>
        </w:rPr>
        <w:t xml:space="preserve"> </w:t>
      </w:r>
    </w:p>
    <w:p w:rsidR="00784A7B" w:rsidRPr="00923B55" w:rsidRDefault="00784A7B" w:rsidP="00923B55">
      <w:pPr>
        <w:pStyle w:val="Default"/>
        <w:spacing w:line="500" w:lineRule="exact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923B55">
        <w:rPr>
          <w:rFonts w:asciiTheme="minorEastAsia" w:eastAsiaTheme="minorEastAsia" w:hAnsiTheme="minorEastAsia" w:hint="eastAsia"/>
          <w:color w:val="auto"/>
        </w:rPr>
        <w:t>通过加大营销力度，以价值为导向聚焦客户与订单，优化组织流程</w:t>
      </w:r>
      <w:r w:rsidR="001F6E5F">
        <w:rPr>
          <w:rFonts w:asciiTheme="minorEastAsia" w:eastAsiaTheme="minorEastAsia" w:hAnsiTheme="minorEastAsia" w:hint="eastAsia"/>
          <w:color w:val="auto"/>
        </w:rPr>
        <w:t>，深化分类生产，加大公铁联运等措施，主营纱线产品毛利率同比提升0.84</w:t>
      </w:r>
      <w:r w:rsidRPr="00923B55">
        <w:rPr>
          <w:rFonts w:asciiTheme="minorEastAsia" w:eastAsiaTheme="minorEastAsia" w:hAnsiTheme="minorEastAsia" w:hint="eastAsia"/>
          <w:color w:val="auto"/>
        </w:rPr>
        <w:t>个百分点，期间费用率下降了1.8</w:t>
      </w:r>
      <w:r w:rsidR="001F6E5F">
        <w:rPr>
          <w:rFonts w:asciiTheme="minorEastAsia" w:eastAsiaTheme="minorEastAsia" w:hAnsiTheme="minorEastAsia" w:hint="eastAsia"/>
          <w:color w:val="auto"/>
        </w:rPr>
        <w:t>7</w:t>
      </w:r>
      <w:r w:rsidRPr="00923B55">
        <w:rPr>
          <w:rFonts w:asciiTheme="minorEastAsia" w:eastAsiaTheme="minorEastAsia" w:hAnsiTheme="minorEastAsia" w:hint="eastAsia"/>
          <w:color w:val="auto"/>
        </w:rPr>
        <w:t>个百分点。</w:t>
      </w:r>
      <w:r w:rsidRPr="00923B55">
        <w:rPr>
          <w:rFonts w:asciiTheme="minorEastAsia" w:eastAsiaTheme="minorEastAsia" w:hAnsiTheme="minorEastAsia"/>
          <w:color w:val="auto"/>
        </w:rPr>
        <w:t xml:space="preserve"> </w:t>
      </w:r>
    </w:p>
    <w:p w:rsidR="00784A7B" w:rsidRPr="00923B55" w:rsidRDefault="00784A7B" w:rsidP="00923B55">
      <w:pPr>
        <w:pStyle w:val="Default"/>
        <w:spacing w:line="500" w:lineRule="exact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923B55">
        <w:rPr>
          <w:rFonts w:asciiTheme="minorEastAsia" w:eastAsiaTheme="minorEastAsia" w:hAnsiTheme="minorEastAsia"/>
          <w:color w:val="auto"/>
        </w:rPr>
        <w:t>3</w:t>
      </w:r>
      <w:r w:rsidRPr="00923B55">
        <w:rPr>
          <w:rFonts w:asciiTheme="minorEastAsia" w:eastAsiaTheme="minorEastAsia" w:hAnsiTheme="minorEastAsia" w:hint="eastAsia"/>
          <w:color w:val="auto"/>
        </w:rPr>
        <w:t>、成功实现非公开发行</w:t>
      </w:r>
      <w:r w:rsidR="00616605">
        <w:rPr>
          <w:rFonts w:asciiTheme="minorEastAsia" w:eastAsiaTheme="minorEastAsia" w:hAnsiTheme="minorEastAsia" w:hint="eastAsia"/>
          <w:color w:val="auto"/>
        </w:rPr>
        <w:t>股票募资</w:t>
      </w:r>
      <w:r w:rsidRPr="00923B55">
        <w:rPr>
          <w:rFonts w:asciiTheme="minorEastAsia" w:eastAsiaTheme="minorEastAsia" w:hAnsiTheme="minorEastAsia"/>
          <w:color w:val="auto"/>
        </w:rPr>
        <w:t>22</w:t>
      </w:r>
      <w:r w:rsidRPr="00923B55">
        <w:rPr>
          <w:rFonts w:asciiTheme="minorEastAsia" w:eastAsiaTheme="minorEastAsia" w:hAnsiTheme="minorEastAsia" w:hint="eastAsia"/>
          <w:color w:val="auto"/>
        </w:rPr>
        <w:t>亿元。</w:t>
      </w:r>
      <w:r w:rsidRPr="00923B55">
        <w:rPr>
          <w:rFonts w:asciiTheme="minorEastAsia" w:eastAsiaTheme="minorEastAsia" w:hAnsiTheme="minorEastAsia"/>
          <w:color w:val="auto"/>
        </w:rPr>
        <w:t xml:space="preserve"> </w:t>
      </w:r>
    </w:p>
    <w:p w:rsidR="00784A7B" w:rsidRPr="00923B55" w:rsidRDefault="00784A7B" w:rsidP="00923B55">
      <w:pPr>
        <w:pStyle w:val="Default"/>
        <w:spacing w:line="500" w:lineRule="exact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923B55">
        <w:rPr>
          <w:rFonts w:asciiTheme="minorEastAsia" w:eastAsiaTheme="minorEastAsia" w:hAnsiTheme="minorEastAsia" w:hint="eastAsia"/>
          <w:color w:val="auto"/>
        </w:rPr>
        <w:t>公司一季度顺利</w:t>
      </w:r>
      <w:r w:rsidR="00144ABF">
        <w:rPr>
          <w:rFonts w:asciiTheme="minorEastAsia" w:eastAsiaTheme="minorEastAsia" w:hAnsiTheme="minorEastAsia" w:hint="eastAsia"/>
          <w:color w:val="auto"/>
        </w:rPr>
        <w:t>完成</w:t>
      </w:r>
      <w:r w:rsidR="00144ABF" w:rsidRPr="00923B55">
        <w:rPr>
          <w:rFonts w:asciiTheme="minorEastAsia" w:eastAsiaTheme="minorEastAsia" w:hAnsiTheme="minorEastAsia" w:hint="eastAsia"/>
          <w:color w:val="auto"/>
        </w:rPr>
        <w:t>非公开发行</w:t>
      </w:r>
      <w:r w:rsidR="00144ABF">
        <w:rPr>
          <w:rFonts w:asciiTheme="minorEastAsia" w:eastAsiaTheme="minorEastAsia" w:hAnsiTheme="minorEastAsia" w:hint="eastAsia"/>
          <w:color w:val="auto"/>
        </w:rPr>
        <w:t>股票募资</w:t>
      </w:r>
      <w:r w:rsidR="00144ABF" w:rsidRPr="00923B55">
        <w:rPr>
          <w:rFonts w:asciiTheme="minorEastAsia" w:eastAsiaTheme="minorEastAsia" w:hAnsiTheme="minorEastAsia"/>
          <w:color w:val="auto"/>
        </w:rPr>
        <w:t>22</w:t>
      </w:r>
      <w:r w:rsidR="00144ABF" w:rsidRPr="00923B55">
        <w:rPr>
          <w:rFonts w:asciiTheme="minorEastAsia" w:eastAsiaTheme="minorEastAsia" w:hAnsiTheme="minorEastAsia" w:hint="eastAsia"/>
          <w:color w:val="auto"/>
        </w:rPr>
        <w:t>亿元</w:t>
      </w:r>
      <w:r w:rsidRPr="00923B55">
        <w:rPr>
          <w:rFonts w:asciiTheme="minorEastAsia" w:eastAsiaTheme="minorEastAsia" w:hAnsiTheme="minorEastAsia" w:hint="eastAsia"/>
          <w:color w:val="auto"/>
        </w:rPr>
        <w:t>，加快了产能建设进度，报告期内，财务费用率同比降低了0.6个百分点。</w:t>
      </w:r>
      <w:r w:rsidRPr="00923B55">
        <w:rPr>
          <w:rFonts w:asciiTheme="minorEastAsia" w:eastAsiaTheme="minorEastAsia" w:hAnsiTheme="minorEastAsia"/>
          <w:color w:val="auto"/>
        </w:rPr>
        <w:t xml:space="preserve"> </w:t>
      </w:r>
    </w:p>
    <w:p w:rsidR="00784A7B" w:rsidRPr="00923B55" w:rsidRDefault="00784A7B" w:rsidP="00923B55">
      <w:pPr>
        <w:pStyle w:val="Default"/>
        <w:spacing w:line="500" w:lineRule="exact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923B55">
        <w:rPr>
          <w:rFonts w:asciiTheme="minorEastAsia" w:eastAsiaTheme="minorEastAsia" w:hAnsiTheme="minorEastAsia" w:hint="eastAsia"/>
          <w:color w:val="auto"/>
        </w:rPr>
        <w:lastRenderedPageBreak/>
        <w:t>（二）共享产业方面：</w:t>
      </w:r>
      <w:r w:rsidRPr="00923B55">
        <w:rPr>
          <w:rFonts w:asciiTheme="minorEastAsia" w:eastAsiaTheme="minorEastAsia" w:hAnsiTheme="minorEastAsia"/>
          <w:color w:val="auto"/>
        </w:rPr>
        <w:t xml:space="preserve"> </w:t>
      </w:r>
    </w:p>
    <w:p w:rsidR="00784A7B" w:rsidRPr="00923B55" w:rsidRDefault="00784A7B" w:rsidP="00923B55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23B55">
        <w:rPr>
          <w:rFonts w:asciiTheme="minorEastAsia" w:hAnsiTheme="minorEastAsia" w:hint="eastAsia"/>
          <w:sz w:val="24"/>
          <w:szCs w:val="24"/>
        </w:rPr>
        <w:t>报告期内，公司</w:t>
      </w:r>
      <w:proofErr w:type="gramStart"/>
      <w:r w:rsidRPr="00923B55">
        <w:rPr>
          <w:rFonts w:asciiTheme="minorEastAsia" w:hAnsiTheme="minorEastAsia" w:hint="eastAsia"/>
          <w:sz w:val="24"/>
          <w:szCs w:val="24"/>
        </w:rPr>
        <w:t>网链业务</w:t>
      </w:r>
      <w:proofErr w:type="gramEnd"/>
      <w:r w:rsidRPr="00923B55">
        <w:rPr>
          <w:rFonts w:asciiTheme="minorEastAsia" w:hAnsiTheme="minorEastAsia" w:hint="eastAsia"/>
          <w:sz w:val="24"/>
          <w:szCs w:val="24"/>
        </w:rPr>
        <w:t>快速发展，全年贡献营收65.38亿元，</w:t>
      </w:r>
      <w:r w:rsidR="00923B55" w:rsidRPr="00923B55">
        <w:rPr>
          <w:rFonts w:asciiTheme="minorEastAsia" w:hAnsiTheme="minorEastAsia" w:hint="eastAsia"/>
          <w:sz w:val="24"/>
          <w:szCs w:val="24"/>
        </w:rPr>
        <w:t>同比</w:t>
      </w:r>
      <w:r w:rsidRPr="00923B55">
        <w:rPr>
          <w:rFonts w:asciiTheme="minorEastAsia" w:hAnsiTheme="minorEastAsia" w:hint="eastAsia"/>
          <w:sz w:val="24"/>
          <w:szCs w:val="24"/>
        </w:rPr>
        <w:t>增长89.74</w:t>
      </w:r>
      <w:r w:rsidRPr="00923B55">
        <w:rPr>
          <w:rFonts w:asciiTheme="minorEastAsia" w:hAnsiTheme="minorEastAsia"/>
          <w:sz w:val="24"/>
          <w:szCs w:val="24"/>
        </w:rPr>
        <w:t>%</w:t>
      </w:r>
      <w:r w:rsidRPr="00923B55">
        <w:rPr>
          <w:rFonts w:asciiTheme="minorEastAsia" w:hAnsiTheme="minorEastAsia" w:hint="eastAsia"/>
          <w:sz w:val="24"/>
          <w:szCs w:val="24"/>
        </w:rPr>
        <w:t>。</w:t>
      </w:r>
    </w:p>
    <w:p w:rsidR="00784A7B" w:rsidRPr="00923B55" w:rsidRDefault="00784A7B" w:rsidP="00923B55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23B55">
        <w:rPr>
          <w:rFonts w:asciiTheme="minorEastAsia" w:hAnsiTheme="minorEastAsia" w:hint="eastAsia"/>
          <w:sz w:val="24"/>
          <w:szCs w:val="24"/>
        </w:rPr>
        <w:t>报告期内，公司根据公司战略及经营业务变化，由华孚色纺股份有限公司变更名为华孚时尚股份有限公司</w:t>
      </w:r>
    </w:p>
    <w:p w:rsidR="0069718C" w:rsidRPr="00923B55" w:rsidRDefault="0069718C" w:rsidP="00923B55">
      <w:pPr>
        <w:pStyle w:val="Default"/>
        <w:spacing w:line="500" w:lineRule="exact"/>
        <w:ind w:firstLineChars="200" w:firstLine="480"/>
        <w:rPr>
          <w:rFonts w:asciiTheme="minorEastAsia" w:eastAsiaTheme="minorEastAsia" w:hAnsiTheme="minorEastAsia"/>
        </w:rPr>
      </w:pPr>
      <w:r w:rsidRPr="00923B55">
        <w:rPr>
          <w:rFonts w:asciiTheme="minorEastAsia" w:eastAsiaTheme="minorEastAsia" w:hAnsiTheme="minorEastAsia"/>
        </w:rPr>
        <w:t>1.</w:t>
      </w:r>
      <w:r w:rsidRPr="00923B55">
        <w:rPr>
          <w:rFonts w:asciiTheme="minorEastAsia" w:eastAsiaTheme="minorEastAsia" w:hAnsiTheme="minorEastAsia" w:hint="eastAsia"/>
        </w:rPr>
        <w:t>董事会会议召开情况</w:t>
      </w:r>
      <w:r w:rsidRPr="00923B55">
        <w:rPr>
          <w:rFonts w:asciiTheme="minorEastAsia" w:eastAsiaTheme="minorEastAsia" w:hAnsiTheme="minorEastAsia"/>
        </w:rPr>
        <w:t xml:space="preserve"> </w:t>
      </w:r>
    </w:p>
    <w:p w:rsidR="0069718C" w:rsidRPr="00923B55" w:rsidRDefault="0069718C" w:rsidP="00923B55">
      <w:pPr>
        <w:pStyle w:val="Default"/>
        <w:spacing w:line="500" w:lineRule="exact"/>
        <w:ind w:firstLineChars="200" w:firstLine="480"/>
        <w:rPr>
          <w:rFonts w:asciiTheme="minorEastAsia" w:eastAsiaTheme="minorEastAsia" w:hAnsiTheme="minorEastAsia"/>
        </w:rPr>
      </w:pPr>
      <w:r w:rsidRPr="00923B55">
        <w:rPr>
          <w:rFonts w:asciiTheme="minorEastAsia" w:eastAsiaTheme="minorEastAsia" w:hAnsiTheme="minorEastAsia" w:hint="eastAsia"/>
        </w:rPr>
        <w:t>根据《公司章程》《董事会议事规则》的相关规定，</w:t>
      </w:r>
      <w:r w:rsidRPr="00923B55">
        <w:rPr>
          <w:rFonts w:asciiTheme="minorEastAsia" w:eastAsiaTheme="minorEastAsia" w:hAnsiTheme="minorEastAsia"/>
        </w:rPr>
        <w:t>2017</w:t>
      </w:r>
      <w:r w:rsidRPr="00923B55">
        <w:rPr>
          <w:rFonts w:asciiTheme="minorEastAsia" w:eastAsiaTheme="minorEastAsia" w:hAnsiTheme="minorEastAsia" w:hint="eastAsia"/>
        </w:rPr>
        <w:t>年公司董事会共召开</w:t>
      </w:r>
      <w:r w:rsidRPr="00923B55">
        <w:rPr>
          <w:rFonts w:asciiTheme="minorEastAsia" w:eastAsiaTheme="minorEastAsia" w:hAnsiTheme="minorEastAsia"/>
        </w:rPr>
        <w:t>6</w:t>
      </w:r>
      <w:r w:rsidRPr="00923B55">
        <w:rPr>
          <w:rFonts w:asciiTheme="minorEastAsia" w:eastAsiaTheme="minorEastAsia" w:hAnsiTheme="minorEastAsia" w:hint="eastAsia"/>
        </w:rPr>
        <w:t>次会议，审议并通过议案共</w:t>
      </w:r>
      <w:r w:rsidRPr="00923B55">
        <w:rPr>
          <w:rFonts w:asciiTheme="minorEastAsia" w:eastAsiaTheme="minorEastAsia" w:hAnsiTheme="minorEastAsia"/>
        </w:rPr>
        <w:t>33</w:t>
      </w:r>
      <w:r w:rsidRPr="00923B55">
        <w:rPr>
          <w:rFonts w:asciiTheme="minorEastAsia" w:eastAsiaTheme="minorEastAsia" w:hAnsiTheme="minorEastAsia" w:hint="eastAsia"/>
        </w:rPr>
        <w:t>项，确保了公司各项经营活动的顺利开展。公司全体董事勤勉尽责，能够按时出席会议。独立董事充分发挥了专业优势，在公司财务管理、内控建设、行业发展等方面提出了专业化建议，并就公司重大事项发表了独立意见，使公司董事会的决策更加科学有效。</w:t>
      </w:r>
      <w:r w:rsidRPr="00923B55">
        <w:rPr>
          <w:rFonts w:asciiTheme="minorEastAsia" w:eastAsiaTheme="minorEastAsia" w:hAnsiTheme="minorEastAsia"/>
        </w:rPr>
        <w:t xml:space="preserve"> </w:t>
      </w:r>
    </w:p>
    <w:p w:rsidR="0069718C" w:rsidRPr="00923B55" w:rsidRDefault="0069718C" w:rsidP="00923B55">
      <w:pPr>
        <w:pStyle w:val="Default"/>
        <w:spacing w:line="500" w:lineRule="exact"/>
        <w:ind w:firstLineChars="200" w:firstLine="480"/>
        <w:rPr>
          <w:rFonts w:asciiTheme="minorEastAsia" w:eastAsiaTheme="minorEastAsia" w:hAnsiTheme="minorEastAsia"/>
        </w:rPr>
      </w:pPr>
      <w:r w:rsidRPr="00923B55">
        <w:rPr>
          <w:rFonts w:asciiTheme="minorEastAsia" w:eastAsiaTheme="minorEastAsia" w:hAnsiTheme="minorEastAsia"/>
        </w:rPr>
        <w:t>2.</w:t>
      </w:r>
      <w:r w:rsidRPr="00923B55">
        <w:rPr>
          <w:rFonts w:asciiTheme="minorEastAsia" w:eastAsiaTheme="minorEastAsia" w:hAnsiTheme="minorEastAsia" w:hint="eastAsia"/>
        </w:rPr>
        <w:t>对股东大会决议的执行情况</w:t>
      </w:r>
      <w:r w:rsidRPr="00923B55">
        <w:rPr>
          <w:rFonts w:asciiTheme="minorEastAsia" w:eastAsiaTheme="minorEastAsia" w:hAnsiTheme="minorEastAsia"/>
        </w:rPr>
        <w:t xml:space="preserve"> </w:t>
      </w:r>
    </w:p>
    <w:p w:rsidR="0069718C" w:rsidRPr="00923B55" w:rsidRDefault="0069718C" w:rsidP="00923B55">
      <w:pPr>
        <w:pStyle w:val="Default"/>
        <w:spacing w:line="500" w:lineRule="exact"/>
        <w:ind w:firstLineChars="200" w:firstLine="480"/>
        <w:rPr>
          <w:rFonts w:asciiTheme="minorEastAsia" w:eastAsiaTheme="minorEastAsia" w:hAnsiTheme="minorEastAsia"/>
        </w:rPr>
      </w:pPr>
      <w:r w:rsidRPr="00923B55">
        <w:rPr>
          <w:rFonts w:asciiTheme="minorEastAsia" w:eastAsiaTheme="minorEastAsia" w:hAnsiTheme="minorEastAsia"/>
        </w:rPr>
        <w:t>2017</w:t>
      </w:r>
      <w:r w:rsidRPr="00923B55">
        <w:rPr>
          <w:rFonts w:asciiTheme="minorEastAsia" w:eastAsiaTheme="minorEastAsia" w:hAnsiTheme="minorEastAsia" w:hint="eastAsia"/>
        </w:rPr>
        <w:t>年，公司董事会召集召开</w:t>
      </w:r>
      <w:r w:rsidRPr="00923B55">
        <w:rPr>
          <w:rFonts w:asciiTheme="minorEastAsia" w:eastAsiaTheme="minorEastAsia" w:hAnsiTheme="minorEastAsia"/>
        </w:rPr>
        <w:t>3</w:t>
      </w:r>
      <w:r w:rsidRPr="00923B55">
        <w:rPr>
          <w:rFonts w:asciiTheme="minorEastAsia" w:eastAsiaTheme="minorEastAsia" w:hAnsiTheme="minorEastAsia" w:hint="eastAsia"/>
        </w:rPr>
        <w:t>次股东大会，审议议案</w:t>
      </w:r>
      <w:r w:rsidRPr="00923B55">
        <w:rPr>
          <w:rFonts w:asciiTheme="minorEastAsia" w:eastAsiaTheme="minorEastAsia" w:hAnsiTheme="minorEastAsia"/>
        </w:rPr>
        <w:t>18</w:t>
      </w:r>
      <w:r w:rsidRPr="00923B55">
        <w:rPr>
          <w:rFonts w:asciiTheme="minorEastAsia" w:eastAsiaTheme="minorEastAsia" w:hAnsiTheme="minorEastAsia" w:hint="eastAsia"/>
        </w:rPr>
        <w:t>项，确保了投资者的知情权、参与权和决策权。公司董事会及时贯彻落实股东大会的各项决议，完成了股东大会授权董事会开展的各项工作。</w:t>
      </w:r>
      <w:r w:rsidRPr="00923B55">
        <w:rPr>
          <w:rFonts w:asciiTheme="minorEastAsia" w:eastAsiaTheme="minorEastAsia" w:hAnsiTheme="minorEastAsia"/>
        </w:rPr>
        <w:t xml:space="preserve"> </w:t>
      </w:r>
    </w:p>
    <w:p w:rsidR="0069718C" w:rsidRPr="00923B55" w:rsidRDefault="0069718C" w:rsidP="00923B55">
      <w:pPr>
        <w:pStyle w:val="Default"/>
        <w:spacing w:line="500" w:lineRule="exact"/>
        <w:ind w:firstLineChars="200" w:firstLine="480"/>
        <w:rPr>
          <w:rFonts w:asciiTheme="minorEastAsia" w:eastAsiaTheme="minorEastAsia" w:hAnsiTheme="minorEastAsia"/>
        </w:rPr>
      </w:pPr>
      <w:r w:rsidRPr="00923B55">
        <w:rPr>
          <w:rFonts w:asciiTheme="minorEastAsia" w:eastAsiaTheme="minorEastAsia" w:hAnsiTheme="minorEastAsia"/>
        </w:rPr>
        <w:t>3</w:t>
      </w:r>
      <w:r w:rsidRPr="00923B55">
        <w:rPr>
          <w:rFonts w:asciiTheme="minorEastAsia" w:eastAsiaTheme="minorEastAsia" w:hAnsiTheme="minorEastAsia" w:hint="eastAsia"/>
        </w:rPr>
        <w:t>、信息披露管理工作</w:t>
      </w:r>
      <w:r w:rsidRPr="00923B55">
        <w:rPr>
          <w:rFonts w:asciiTheme="minorEastAsia" w:eastAsiaTheme="minorEastAsia" w:hAnsiTheme="minorEastAsia"/>
        </w:rPr>
        <w:t xml:space="preserve"> </w:t>
      </w:r>
    </w:p>
    <w:p w:rsidR="0069718C" w:rsidRPr="00923B55" w:rsidRDefault="0069718C" w:rsidP="00923B55">
      <w:pPr>
        <w:spacing w:line="500" w:lineRule="exact"/>
        <w:ind w:firstLine="420"/>
        <w:rPr>
          <w:rFonts w:asciiTheme="minorEastAsia" w:hAnsiTheme="minorEastAsia"/>
          <w:sz w:val="24"/>
          <w:szCs w:val="24"/>
        </w:rPr>
      </w:pPr>
      <w:r w:rsidRPr="00923B55">
        <w:rPr>
          <w:rFonts w:asciiTheme="minorEastAsia" w:hAnsiTheme="minorEastAsia" w:hint="eastAsia"/>
          <w:sz w:val="24"/>
          <w:szCs w:val="24"/>
        </w:rPr>
        <w:t>公司严格依据《中华人民共和国公司法》、《中华人民共和国证券法》、《上市公司信息披露管理办法》、《深圳证券交易所股票上市规则》等相关法律、法规、规范性文件和《华孚时尚股份有限公司章程》等相关规定，真实、准确、完整地进行信息披露，保证投资者的合法权益，确保投资者及时、公平地获知公司信息，切实提高公司的透明度和治理水平。公司建立了完善的《信息披露管理制度》，并保证制度的实施和违反制度的监督、纠正机制，以及制度的更新机制。</w:t>
      </w:r>
    </w:p>
    <w:p w:rsidR="0069718C" w:rsidRPr="00923B55" w:rsidRDefault="0069718C" w:rsidP="00923B55">
      <w:pPr>
        <w:spacing w:line="500" w:lineRule="exact"/>
        <w:ind w:firstLine="420"/>
        <w:rPr>
          <w:rFonts w:asciiTheme="minorEastAsia" w:hAnsiTheme="minorEastAsia"/>
          <w:sz w:val="24"/>
          <w:szCs w:val="24"/>
        </w:rPr>
      </w:pPr>
      <w:r w:rsidRPr="00923B55">
        <w:rPr>
          <w:rFonts w:asciiTheme="minorEastAsia" w:hAnsiTheme="minorEastAsia" w:hint="eastAsia"/>
          <w:sz w:val="24"/>
          <w:szCs w:val="24"/>
        </w:rPr>
        <w:t>公司指定的信息披露媒体为《中国证券报》、《证券时报》、以及巨潮网（</w:t>
      </w:r>
      <w:r w:rsidRPr="00923B55">
        <w:rPr>
          <w:rFonts w:asciiTheme="minorEastAsia" w:hAnsiTheme="minorEastAsia"/>
          <w:sz w:val="24"/>
          <w:szCs w:val="24"/>
        </w:rPr>
        <w:t>http://www.cninfo.com.cn</w:t>
      </w:r>
      <w:r w:rsidRPr="00923B55">
        <w:rPr>
          <w:rFonts w:asciiTheme="minorEastAsia" w:hAnsiTheme="minorEastAsia" w:hint="eastAsia"/>
          <w:sz w:val="24"/>
          <w:szCs w:val="24"/>
        </w:rPr>
        <w:t>）。</w:t>
      </w:r>
      <w:r w:rsidRPr="00923B55">
        <w:rPr>
          <w:rFonts w:asciiTheme="minorEastAsia" w:hAnsiTheme="minorEastAsia"/>
          <w:sz w:val="24"/>
          <w:szCs w:val="24"/>
        </w:rPr>
        <w:t>2017</w:t>
      </w:r>
      <w:r w:rsidRPr="00923B55">
        <w:rPr>
          <w:rFonts w:asciiTheme="minorEastAsia" w:hAnsiTheme="minorEastAsia" w:hint="eastAsia"/>
          <w:sz w:val="24"/>
          <w:szCs w:val="24"/>
        </w:rPr>
        <w:t>年度，公司发布公告及非公告上网文件</w:t>
      </w:r>
      <w:r w:rsidRPr="00923B55">
        <w:rPr>
          <w:rFonts w:asciiTheme="minorEastAsia" w:hAnsiTheme="minorEastAsia"/>
          <w:sz w:val="24"/>
          <w:szCs w:val="24"/>
        </w:rPr>
        <w:t>78</w:t>
      </w:r>
      <w:r w:rsidRPr="00923B55">
        <w:rPr>
          <w:rFonts w:asciiTheme="minorEastAsia" w:hAnsiTheme="minorEastAsia" w:hint="eastAsia"/>
          <w:sz w:val="24"/>
          <w:szCs w:val="24"/>
        </w:rPr>
        <w:t>份，其中定期报告</w:t>
      </w:r>
      <w:r w:rsidRPr="00923B55">
        <w:rPr>
          <w:rFonts w:asciiTheme="minorEastAsia" w:hAnsiTheme="minorEastAsia"/>
          <w:sz w:val="24"/>
          <w:szCs w:val="24"/>
        </w:rPr>
        <w:t>4</w:t>
      </w:r>
      <w:r w:rsidRPr="00923B55">
        <w:rPr>
          <w:rFonts w:asciiTheme="minorEastAsia" w:hAnsiTheme="minorEastAsia" w:hint="eastAsia"/>
          <w:sz w:val="24"/>
          <w:szCs w:val="24"/>
        </w:rPr>
        <w:t>份，临时报告</w:t>
      </w:r>
      <w:r w:rsidRPr="00923B55">
        <w:rPr>
          <w:rFonts w:asciiTheme="minorEastAsia" w:hAnsiTheme="minorEastAsia"/>
          <w:sz w:val="24"/>
          <w:szCs w:val="24"/>
        </w:rPr>
        <w:t>48</w:t>
      </w:r>
      <w:r w:rsidRPr="00923B55">
        <w:rPr>
          <w:rFonts w:asciiTheme="minorEastAsia" w:hAnsiTheme="minorEastAsia" w:hint="eastAsia"/>
          <w:sz w:val="24"/>
          <w:szCs w:val="24"/>
        </w:rPr>
        <w:t>份，非公告上网文件</w:t>
      </w:r>
      <w:r w:rsidRPr="00923B55">
        <w:rPr>
          <w:rFonts w:asciiTheme="minorEastAsia" w:hAnsiTheme="minorEastAsia"/>
          <w:sz w:val="24"/>
          <w:szCs w:val="24"/>
        </w:rPr>
        <w:t>26</w:t>
      </w:r>
      <w:r w:rsidRPr="00923B55">
        <w:rPr>
          <w:rFonts w:asciiTheme="minorEastAsia" w:hAnsiTheme="minorEastAsia" w:hint="eastAsia"/>
          <w:sz w:val="24"/>
          <w:szCs w:val="24"/>
        </w:rPr>
        <w:t>份。公司还将信息披露公告文稿和相关备查文件置备于公司场所，以方便提供给社会公众查阅。</w:t>
      </w:r>
    </w:p>
    <w:p w:rsidR="0069718C" w:rsidRPr="00923B55" w:rsidRDefault="0069718C" w:rsidP="00923B55">
      <w:pPr>
        <w:pStyle w:val="Default"/>
        <w:spacing w:line="500" w:lineRule="exact"/>
        <w:ind w:firstLineChars="200" w:firstLine="480"/>
        <w:rPr>
          <w:rFonts w:asciiTheme="minorEastAsia" w:eastAsiaTheme="minorEastAsia" w:hAnsiTheme="minorEastAsia"/>
        </w:rPr>
      </w:pPr>
      <w:r w:rsidRPr="00923B55">
        <w:rPr>
          <w:rFonts w:asciiTheme="minorEastAsia" w:eastAsiaTheme="minorEastAsia" w:hAnsiTheme="minorEastAsia"/>
        </w:rPr>
        <w:t>4</w:t>
      </w:r>
      <w:r w:rsidRPr="00923B55">
        <w:rPr>
          <w:rFonts w:asciiTheme="minorEastAsia" w:eastAsiaTheme="minorEastAsia" w:hAnsiTheme="minorEastAsia" w:hint="eastAsia"/>
        </w:rPr>
        <w:t>、投资者关系管理工作</w:t>
      </w:r>
      <w:r w:rsidRPr="00923B55">
        <w:rPr>
          <w:rFonts w:asciiTheme="minorEastAsia" w:eastAsiaTheme="minorEastAsia" w:hAnsiTheme="minorEastAsia"/>
        </w:rPr>
        <w:t xml:space="preserve"> </w:t>
      </w:r>
    </w:p>
    <w:p w:rsidR="0069718C" w:rsidRPr="00923B55" w:rsidRDefault="0069718C" w:rsidP="00923B55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23B55">
        <w:rPr>
          <w:rFonts w:asciiTheme="minorEastAsia" w:hAnsiTheme="minorEastAsia" w:hint="eastAsia"/>
          <w:sz w:val="24"/>
          <w:szCs w:val="24"/>
        </w:rPr>
        <w:t>公司一直注重投资者关系管理，董事</w:t>
      </w:r>
      <w:bookmarkStart w:id="0" w:name="_GoBack"/>
      <w:bookmarkEnd w:id="0"/>
      <w:r w:rsidRPr="00923B55">
        <w:rPr>
          <w:rFonts w:asciiTheme="minorEastAsia" w:hAnsiTheme="minorEastAsia" w:hint="eastAsia"/>
          <w:sz w:val="24"/>
          <w:szCs w:val="24"/>
        </w:rPr>
        <w:t>会办公室负责投资者关系的日常管理工作，</w:t>
      </w:r>
      <w:r w:rsidRPr="00923B55">
        <w:rPr>
          <w:rFonts w:asciiTheme="minorEastAsia" w:hAnsiTheme="minorEastAsia" w:hint="eastAsia"/>
          <w:sz w:val="24"/>
          <w:szCs w:val="24"/>
        </w:rPr>
        <w:lastRenderedPageBreak/>
        <w:t>通过电话沟通、接待投资者调研、网络互动平台、网上业绩说明会等形式，加强与投资者的沟通与联系。公司</w:t>
      </w:r>
      <w:r w:rsidRPr="00923B55">
        <w:rPr>
          <w:rFonts w:asciiTheme="minorEastAsia" w:hAnsiTheme="minorEastAsia"/>
          <w:sz w:val="24"/>
          <w:szCs w:val="24"/>
        </w:rPr>
        <w:t>2017</w:t>
      </w:r>
      <w:r w:rsidRPr="00923B55">
        <w:rPr>
          <w:rFonts w:asciiTheme="minorEastAsia" w:hAnsiTheme="minorEastAsia" w:hint="eastAsia"/>
          <w:sz w:val="24"/>
          <w:szCs w:val="24"/>
        </w:rPr>
        <w:t>年度回复投资者互动平台投资者问题</w:t>
      </w:r>
      <w:r w:rsidRPr="00923B55">
        <w:rPr>
          <w:rFonts w:asciiTheme="minorEastAsia" w:hAnsiTheme="minorEastAsia"/>
          <w:sz w:val="24"/>
          <w:szCs w:val="24"/>
        </w:rPr>
        <w:t>23</w:t>
      </w:r>
      <w:r w:rsidRPr="00923B55">
        <w:rPr>
          <w:rFonts w:asciiTheme="minorEastAsia" w:hAnsiTheme="minorEastAsia" w:hint="eastAsia"/>
          <w:sz w:val="24"/>
          <w:szCs w:val="24"/>
        </w:rPr>
        <w:t>条，对广大投资者关心的问题进行了解和及时答复。公司关注投资者的意见与反馈信息，并将信息收集整理后传达给公司决策层，并注意投资者利益的保护。公司高级管理人员积极参与各种投资者关系的活动。</w:t>
      </w:r>
    </w:p>
    <w:p w:rsidR="0069718C" w:rsidRPr="00923B55" w:rsidRDefault="0069718C" w:rsidP="00923B55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23B55">
        <w:rPr>
          <w:rFonts w:asciiTheme="minorEastAsia" w:hAnsiTheme="minorEastAsia" w:hint="eastAsia"/>
          <w:sz w:val="24"/>
          <w:szCs w:val="24"/>
        </w:rPr>
        <w:t>为了加强与投资者的沟通和互动，公司制订了《投资者关系管理办法》，规范公司与投资者联络沟通工作，对投资者所提供的资料和沟通的问题都基于公平、公开原则。</w:t>
      </w:r>
    </w:p>
    <w:p w:rsidR="0069718C" w:rsidRPr="00923B55" w:rsidRDefault="0069718C" w:rsidP="00923B55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23B55">
        <w:rPr>
          <w:rFonts w:asciiTheme="minorEastAsia" w:hAnsiTheme="minorEastAsia" w:hint="eastAsia"/>
          <w:sz w:val="24"/>
          <w:szCs w:val="24"/>
        </w:rPr>
        <w:t>公司把投资者关系管理作为一项长期、持续的工作来开展，不断学习、借鉴先进的投资者关系管理经验，以更好的方式和更通畅的途径使投资者能够及时、平等地获取公司经营管理、未来发展等信息，力求维护与投资者密切的互动关系，树立公司良好的资本市场形象。</w:t>
      </w:r>
    </w:p>
    <w:p w:rsidR="0069718C" w:rsidRPr="00923B55" w:rsidRDefault="0069718C" w:rsidP="00923B55">
      <w:pPr>
        <w:pStyle w:val="Default"/>
        <w:spacing w:line="500" w:lineRule="exact"/>
        <w:ind w:firstLineChars="200" w:firstLine="480"/>
        <w:rPr>
          <w:rFonts w:asciiTheme="minorEastAsia" w:eastAsiaTheme="minorEastAsia" w:hAnsiTheme="minorEastAsia"/>
        </w:rPr>
      </w:pPr>
      <w:r w:rsidRPr="00923B55">
        <w:rPr>
          <w:rFonts w:asciiTheme="minorEastAsia" w:eastAsiaTheme="minorEastAsia" w:hAnsiTheme="minorEastAsia"/>
        </w:rPr>
        <w:t>5</w:t>
      </w:r>
      <w:r w:rsidRPr="00923B55">
        <w:rPr>
          <w:rFonts w:asciiTheme="minorEastAsia" w:eastAsiaTheme="minorEastAsia" w:hAnsiTheme="minorEastAsia" w:hint="eastAsia"/>
        </w:rPr>
        <w:t>、内控体系建设工作</w:t>
      </w:r>
      <w:r w:rsidRPr="00923B55">
        <w:rPr>
          <w:rFonts w:asciiTheme="minorEastAsia" w:eastAsiaTheme="minorEastAsia" w:hAnsiTheme="minorEastAsia"/>
        </w:rPr>
        <w:t xml:space="preserve"> </w:t>
      </w:r>
    </w:p>
    <w:p w:rsidR="0069718C" w:rsidRPr="00923B55" w:rsidRDefault="0069718C" w:rsidP="00923B55">
      <w:pPr>
        <w:pStyle w:val="Default"/>
        <w:spacing w:line="500" w:lineRule="exact"/>
        <w:ind w:firstLineChars="200" w:firstLine="480"/>
        <w:rPr>
          <w:rFonts w:asciiTheme="minorEastAsia" w:eastAsiaTheme="minorEastAsia" w:hAnsiTheme="minorEastAsia"/>
        </w:rPr>
      </w:pPr>
      <w:r w:rsidRPr="00923B55">
        <w:rPr>
          <w:rFonts w:asciiTheme="minorEastAsia" w:eastAsiaTheme="minorEastAsia" w:hAnsiTheme="minorEastAsia"/>
        </w:rPr>
        <w:t>2017</w:t>
      </w:r>
      <w:r w:rsidRPr="00923B55">
        <w:rPr>
          <w:rFonts w:asciiTheme="minorEastAsia" w:eastAsiaTheme="minorEastAsia" w:hAnsiTheme="minorEastAsia" w:hint="eastAsia"/>
        </w:rPr>
        <w:t>年，公司按照内控体系建设的要求，继续完善业务和管理流程，进一步完善了组织架构、战略管理、人力资源、财务、采购、销售等管理的控制措施。由公司审计部门对内部控制的有效性进行检查、评价，形成了《</w:t>
      </w:r>
      <w:r w:rsidRPr="00923B55">
        <w:rPr>
          <w:rFonts w:asciiTheme="minorEastAsia" w:eastAsiaTheme="minorEastAsia" w:hAnsiTheme="minorEastAsia"/>
        </w:rPr>
        <w:t>2017</w:t>
      </w:r>
      <w:r w:rsidRPr="00923B55">
        <w:rPr>
          <w:rFonts w:asciiTheme="minorEastAsia" w:eastAsiaTheme="minorEastAsia" w:hAnsiTheme="minorEastAsia" w:hint="eastAsia"/>
        </w:rPr>
        <w:t>年度内部控制自我评价报告》，未发现内部控制存在重大或重要缺陷。</w:t>
      </w:r>
      <w:r w:rsidRPr="00923B55">
        <w:rPr>
          <w:rFonts w:asciiTheme="minorEastAsia" w:eastAsiaTheme="minorEastAsia" w:hAnsiTheme="minorEastAsia"/>
        </w:rPr>
        <w:t xml:space="preserve"> </w:t>
      </w:r>
    </w:p>
    <w:p w:rsidR="0069718C" w:rsidRPr="00923B55" w:rsidRDefault="0069718C" w:rsidP="00923B55">
      <w:pPr>
        <w:pStyle w:val="Default"/>
        <w:spacing w:line="500" w:lineRule="exact"/>
        <w:ind w:firstLineChars="200" w:firstLine="482"/>
        <w:rPr>
          <w:rFonts w:asciiTheme="minorEastAsia" w:eastAsiaTheme="minorEastAsia" w:hAnsiTheme="minorEastAsia"/>
          <w:b/>
        </w:rPr>
      </w:pPr>
      <w:r w:rsidRPr="00923B55">
        <w:rPr>
          <w:rFonts w:asciiTheme="minorEastAsia" w:eastAsiaTheme="minorEastAsia" w:hAnsiTheme="minorEastAsia" w:hint="eastAsia"/>
          <w:b/>
        </w:rPr>
        <w:t>二、</w:t>
      </w:r>
      <w:r w:rsidRPr="00923B55">
        <w:rPr>
          <w:rFonts w:asciiTheme="minorEastAsia" w:eastAsiaTheme="minorEastAsia" w:hAnsiTheme="minorEastAsia"/>
          <w:b/>
        </w:rPr>
        <w:t xml:space="preserve"> 2018</w:t>
      </w:r>
      <w:r w:rsidRPr="00923B55">
        <w:rPr>
          <w:rFonts w:asciiTheme="minorEastAsia" w:eastAsiaTheme="minorEastAsia" w:hAnsiTheme="minorEastAsia" w:hint="eastAsia"/>
          <w:b/>
        </w:rPr>
        <w:t>年度发展展望</w:t>
      </w:r>
      <w:r w:rsidRPr="00923B55">
        <w:rPr>
          <w:rFonts w:asciiTheme="minorEastAsia" w:eastAsiaTheme="minorEastAsia" w:hAnsiTheme="minorEastAsia"/>
          <w:b/>
        </w:rPr>
        <w:t xml:space="preserve"> </w:t>
      </w:r>
    </w:p>
    <w:p w:rsidR="00784A7B" w:rsidRPr="00923B55" w:rsidRDefault="00784A7B" w:rsidP="00923B55">
      <w:pPr>
        <w:pStyle w:val="Default"/>
        <w:spacing w:line="500" w:lineRule="exact"/>
        <w:ind w:firstLineChars="200" w:firstLine="480"/>
        <w:rPr>
          <w:rFonts w:asciiTheme="minorEastAsia" w:eastAsiaTheme="minorEastAsia" w:hAnsiTheme="minorEastAsia"/>
        </w:rPr>
      </w:pPr>
      <w:r w:rsidRPr="00923B55">
        <w:rPr>
          <w:rFonts w:asciiTheme="minorEastAsia" w:eastAsiaTheme="minorEastAsia" w:hAnsiTheme="minorEastAsia" w:hint="eastAsia"/>
        </w:rPr>
        <w:t>（一）行业趋势</w:t>
      </w:r>
      <w:r w:rsidRPr="00923B55">
        <w:rPr>
          <w:rFonts w:asciiTheme="minorEastAsia" w:eastAsiaTheme="minorEastAsia" w:hAnsiTheme="minorEastAsia"/>
        </w:rPr>
        <w:t xml:space="preserve"> </w:t>
      </w:r>
    </w:p>
    <w:p w:rsidR="00784A7B" w:rsidRPr="00923B55" w:rsidRDefault="00784A7B" w:rsidP="00923B55">
      <w:pPr>
        <w:pStyle w:val="Default"/>
        <w:spacing w:line="500" w:lineRule="exact"/>
        <w:ind w:firstLineChars="200" w:firstLine="480"/>
        <w:rPr>
          <w:rFonts w:asciiTheme="minorEastAsia" w:eastAsiaTheme="minorEastAsia" w:hAnsiTheme="minorEastAsia"/>
        </w:rPr>
      </w:pPr>
      <w:r w:rsidRPr="00923B55">
        <w:rPr>
          <w:rFonts w:asciiTheme="minorEastAsia" w:eastAsiaTheme="minorEastAsia" w:hAnsiTheme="minorEastAsia"/>
        </w:rPr>
        <w:t>201</w:t>
      </w:r>
      <w:r w:rsidRPr="00923B55">
        <w:rPr>
          <w:rFonts w:asciiTheme="minorEastAsia" w:eastAsiaTheme="minorEastAsia" w:hAnsiTheme="minorEastAsia" w:hint="eastAsia"/>
        </w:rPr>
        <w:t>8年全球经济继续复苏态势，一带</w:t>
      </w:r>
      <w:proofErr w:type="gramStart"/>
      <w:r w:rsidRPr="00923B55">
        <w:rPr>
          <w:rFonts w:asciiTheme="minorEastAsia" w:eastAsiaTheme="minorEastAsia" w:hAnsiTheme="minorEastAsia" w:hint="eastAsia"/>
        </w:rPr>
        <w:t>一路经济</w:t>
      </w:r>
      <w:proofErr w:type="gramEnd"/>
      <w:r w:rsidRPr="00923B55">
        <w:rPr>
          <w:rFonts w:asciiTheme="minorEastAsia" w:eastAsiaTheme="minorEastAsia" w:hAnsiTheme="minorEastAsia" w:hint="eastAsia"/>
        </w:rPr>
        <w:t>前景乐观，中国经济稳中有进，发展方式由量到质转变。纺织服装消费端增速加快，消费升级对品质提出了更高更广的要求。随着消费个性、多样、随意化，订单的不确定性增强，对供应链的协同快速响应提出了更高的要求。</w:t>
      </w:r>
    </w:p>
    <w:p w:rsidR="00784A7B" w:rsidRPr="00923B55" w:rsidRDefault="00784A7B" w:rsidP="00923B55">
      <w:pPr>
        <w:pStyle w:val="Default"/>
        <w:spacing w:line="500" w:lineRule="exact"/>
        <w:ind w:firstLineChars="200" w:firstLine="480"/>
        <w:rPr>
          <w:rFonts w:asciiTheme="minorEastAsia" w:eastAsiaTheme="minorEastAsia" w:hAnsiTheme="minorEastAsia"/>
        </w:rPr>
      </w:pPr>
      <w:r w:rsidRPr="00923B55">
        <w:rPr>
          <w:rFonts w:asciiTheme="minorEastAsia" w:eastAsiaTheme="minorEastAsia" w:hAnsiTheme="minorEastAsia" w:hint="eastAsia"/>
        </w:rPr>
        <w:t>（二）公司发展战略</w:t>
      </w:r>
    </w:p>
    <w:p w:rsidR="00784A7B" w:rsidRPr="00923B55" w:rsidRDefault="00784A7B" w:rsidP="00923B55">
      <w:pPr>
        <w:pStyle w:val="Default"/>
        <w:spacing w:line="500" w:lineRule="exact"/>
        <w:ind w:firstLineChars="200" w:firstLine="480"/>
        <w:rPr>
          <w:rFonts w:asciiTheme="minorEastAsia" w:eastAsiaTheme="minorEastAsia" w:hAnsiTheme="minorEastAsia"/>
        </w:rPr>
      </w:pPr>
      <w:r w:rsidRPr="00923B55">
        <w:rPr>
          <w:rFonts w:asciiTheme="minorEastAsia" w:eastAsiaTheme="minorEastAsia" w:hAnsiTheme="minorEastAsia" w:hint="eastAsia"/>
        </w:rPr>
        <w:t>坚持做强主业，加快共享产业，完善全面经营。</w:t>
      </w:r>
    </w:p>
    <w:p w:rsidR="00784A7B" w:rsidRPr="00923B55" w:rsidRDefault="00784A7B" w:rsidP="00923B55">
      <w:pPr>
        <w:pStyle w:val="Default"/>
        <w:spacing w:line="500" w:lineRule="exact"/>
        <w:ind w:firstLineChars="200" w:firstLine="480"/>
        <w:rPr>
          <w:rFonts w:asciiTheme="minorEastAsia" w:eastAsiaTheme="minorEastAsia" w:hAnsiTheme="minorEastAsia"/>
        </w:rPr>
      </w:pPr>
      <w:r w:rsidRPr="00923B55">
        <w:rPr>
          <w:rFonts w:asciiTheme="minorEastAsia" w:eastAsiaTheme="minorEastAsia" w:hAnsiTheme="minorEastAsia" w:hint="eastAsia"/>
        </w:rPr>
        <w:t>（三）可能面临的风险</w:t>
      </w:r>
      <w:r w:rsidRPr="00923B55">
        <w:rPr>
          <w:rFonts w:asciiTheme="minorEastAsia" w:eastAsiaTheme="minorEastAsia" w:hAnsiTheme="minorEastAsia"/>
        </w:rPr>
        <w:t xml:space="preserve"> </w:t>
      </w:r>
    </w:p>
    <w:p w:rsidR="00784A7B" w:rsidRPr="00923B55" w:rsidRDefault="00784A7B" w:rsidP="00923B55">
      <w:pPr>
        <w:pStyle w:val="Default"/>
        <w:spacing w:line="500" w:lineRule="exact"/>
        <w:ind w:firstLineChars="200" w:firstLine="480"/>
        <w:rPr>
          <w:rFonts w:asciiTheme="minorEastAsia" w:eastAsiaTheme="minorEastAsia" w:hAnsiTheme="minorEastAsia"/>
        </w:rPr>
      </w:pPr>
      <w:r w:rsidRPr="00923B55">
        <w:rPr>
          <w:rFonts w:asciiTheme="minorEastAsia" w:eastAsiaTheme="minorEastAsia" w:hAnsiTheme="minorEastAsia"/>
        </w:rPr>
        <w:t>1</w:t>
      </w:r>
      <w:r w:rsidRPr="00923B55">
        <w:rPr>
          <w:rFonts w:asciiTheme="minorEastAsia" w:eastAsiaTheme="minorEastAsia" w:hAnsiTheme="minorEastAsia" w:hint="eastAsia"/>
        </w:rPr>
        <w:t>、原材料价格波动风险：棉花成本占总成本</w:t>
      </w:r>
      <w:r w:rsidRPr="00923B55">
        <w:rPr>
          <w:rFonts w:asciiTheme="minorEastAsia" w:eastAsiaTheme="minorEastAsia" w:hAnsiTheme="minorEastAsia"/>
        </w:rPr>
        <w:t>60%</w:t>
      </w:r>
      <w:r w:rsidRPr="00923B55">
        <w:rPr>
          <w:rFonts w:asciiTheme="minorEastAsia" w:eastAsiaTheme="minorEastAsia" w:hAnsiTheme="minorEastAsia" w:hint="eastAsia"/>
        </w:rPr>
        <w:t>，棉花、涤纶原料的</w:t>
      </w:r>
      <w:r w:rsidR="00EC4252" w:rsidRPr="00923B55">
        <w:rPr>
          <w:rFonts w:asciiTheme="minorEastAsia" w:eastAsiaTheme="minorEastAsia" w:hAnsiTheme="minorEastAsia" w:hint="eastAsia"/>
        </w:rPr>
        <w:t>金融</w:t>
      </w:r>
      <w:r w:rsidRPr="00923B55">
        <w:rPr>
          <w:rFonts w:asciiTheme="minorEastAsia" w:eastAsiaTheme="minorEastAsia" w:hAnsiTheme="minorEastAsia" w:hint="eastAsia"/>
        </w:rPr>
        <w:t>属性</w:t>
      </w:r>
      <w:r w:rsidRPr="00923B55">
        <w:rPr>
          <w:rFonts w:asciiTheme="minorEastAsia" w:eastAsiaTheme="minorEastAsia" w:hAnsiTheme="minorEastAsia" w:hint="eastAsia"/>
        </w:rPr>
        <w:lastRenderedPageBreak/>
        <w:t>加强，价格波动幅度增大。</w:t>
      </w:r>
      <w:r w:rsidRPr="00923B55">
        <w:rPr>
          <w:rFonts w:asciiTheme="minorEastAsia" w:eastAsiaTheme="minorEastAsia" w:hAnsiTheme="minorEastAsia"/>
        </w:rPr>
        <w:t xml:space="preserve"> </w:t>
      </w:r>
    </w:p>
    <w:p w:rsidR="00784A7B" w:rsidRPr="00923B55" w:rsidRDefault="00784A7B" w:rsidP="00923B55">
      <w:pPr>
        <w:pStyle w:val="Default"/>
        <w:spacing w:line="500" w:lineRule="exact"/>
        <w:ind w:firstLineChars="200" w:firstLine="480"/>
        <w:rPr>
          <w:rFonts w:asciiTheme="minorEastAsia" w:eastAsiaTheme="minorEastAsia" w:hAnsiTheme="minorEastAsia"/>
        </w:rPr>
      </w:pPr>
      <w:r w:rsidRPr="00923B55">
        <w:rPr>
          <w:rFonts w:asciiTheme="minorEastAsia" w:eastAsiaTheme="minorEastAsia" w:hAnsiTheme="minorEastAsia"/>
        </w:rPr>
        <w:t>2</w:t>
      </w:r>
      <w:r w:rsidRPr="00923B55">
        <w:rPr>
          <w:rFonts w:asciiTheme="minorEastAsia" w:eastAsiaTheme="minorEastAsia" w:hAnsiTheme="minorEastAsia" w:hint="eastAsia"/>
        </w:rPr>
        <w:t>、人民币汇率风险：本公司棉花部分为从国际市场采购、纺织产品部分以直接或间接方式出口海外，利用境外融资平台配置有美元外债，公司也有境外项目投资，人民币汇率的波动将对公司生产成本、营业收入以及汇兑损益产生一定影响。</w:t>
      </w:r>
    </w:p>
    <w:p w:rsidR="00784A7B" w:rsidRPr="00923B55" w:rsidRDefault="00784A7B" w:rsidP="00923B55">
      <w:pPr>
        <w:pStyle w:val="Default"/>
        <w:spacing w:line="500" w:lineRule="exact"/>
        <w:ind w:firstLineChars="200" w:firstLine="480"/>
        <w:rPr>
          <w:rFonts w:asciiTheme="minorEastAsia" w:eastAsiaTheme="minorEastAsia" w:hAnsiTheme="minorEastAsia"/>
        </w:rPr>
      </w:pPr>
      <w:r w:rsidRPr="00923B55">
        <w:rPr>
          <w:rFonts w:asciiTheme="minorEastAsia" w:eastAsiaTheme="minorEastAsia" w:hAnsiTheme="minorEastAsia" w:hint="eastAsia"/>
        </w:rPr>
        <w:t>3、贸易战的风险。全球贸易形势发生深刻变化，不排除全面贸易战的可能性。</w:t>
      </w:r>
    </w:p>
    <w:p w:rsidR="00784A7B" w:rsidRPr="00923B55" w:rsidRDefault="00784A7B" w:rsidP="00923B55">
      <w:pPr>
        <w:spacing w:line="50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23B5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（四）公司</w:t>
      </w:r>
      <w:r w:rsidRPr="00923B55">
        <w:rPr>
          <w:rFonts w:asciiTheme="minorEastAsia" w:hAnsiTheme="minorEastAsia" w:cs="宋体"/>
          <w:color w:val="000000"/>
          <w:kern w:val="0"/>
          <w:sz w:val="24"/>
          <w:szCs w:val="24"/>
        </w:rPr>
        <w:t>201</w:t>
      </w:r>
      <w:r w:rsidRPr="00923B5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8年经营计划和工作措施</w:t>
      </w:r>
    </w:p>
    <w:p w:rsidR="00784A7B" w:rsidRPr="00923B55" w:rsidRDefault="00784A7B" w:rsidP="00923B55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23B5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A．坚持主业方面</w:t>
      </w:r>
    </w:p>
    <w:p w:rsidR="00784A7B" w:rsidRPr="00923B55" w:rsidRDefault="00784A7B" w:rsidP="00923B55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23B5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主营纱线产品经营要聚焦质效，积极推进品类集聚、产销一体，提高各品类竞争力与盈利力。</w:t>
      </w:r>
    </w:p>
    <w:p w:rsidR="00784A7B" w:rsidRPr="00923B55" w:rsidRDefault="00784A7B" w:rsidP="00923B55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firstLineChars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23B5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顺应市场变化与战略转型，舞动时尚，重塑品牌。</w:t>
      </w:r>
    </w:p>
    <w:p w:rsidR="00784A7B" w:rsidRPr="00923B55" w:rsidRDefault="00784A7B" w:rsidP="00923B55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firstLineChars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23B5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提升产品品质。顺应消费升级趋势，以领先同行的质量标准为牵引，优化质量管控流程，提升质量管理水平。</w:t>
      </w:r>
    </w:p>
    <w:p w:rsidR="00784A7B" w:rsidRPr="00923B55" w:rsidRDefault="00784A7B" w:rsidP="00923B55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firstLineChars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23B5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集聚营运，提升效率。强化精准营销，通过客户整合、订单整合、产销一体、供应链协同，提升营运效率。</w:t>
      </w:r>
    </w:p>
    <w:p w:rsidR="00784A7B" w:rsidRPr="00923B55" w:rsidRDefault="00784A7B" w:rsidP="00923B55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firstLineChars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23B5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控制成本费用。</w:t>
      </w:r>
      <w:r w:rsidR="001D7F2E" w:rsidRPr="00923B55">
        <w:rPr>
          <w:rFonts w:ascii="宋体" w:hAnsi="宋体" w:cs="宋体" w:hint="eastAsia"/>
          <w:kern w:val="0"/>
          <w:sz w:val="24"/>
          <w:szCs w:val="24"/>
          <w:lang w:val="zh-CN"/>
        </w:rPr>
        <w:t>通过性本比采购、设备改造升级、流程优化、业务协同等措施降低成本与费用。</w:t>
      </w:r>
    </w:p>
    <w:p w:rsidR="00784A7B" w:rsidRPr="00923B55" w:rsidRDefault="00784A7B" w:rsidP="00923B55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23B5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B.共享产业方面</w:t>
      </w:r>
    </w:p>
    <w:p w:rsidR="00784A7B" w:rsidRPr="00923B55" w:rsidRDefault="00784A7B" w:rsidP="00923B55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23B5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1、</w:t>
      </w:r>
      <w:proofErr w:type="gramStart"/>
      <w:r w:rsidRPr="00923B5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前端网链经营</w:t>
      </w:r>
      <w:proofErr w:type="gramEnd"/>
      <w:r w:rsidRPr="00923B5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加快推进，夯实花纱布交易市场平台，发展配棉、供应</w:t>
      </w:r>
      <w:proofErr w:type="gramStart"/>
      <w:r w:rsidRPr="00923B5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链金融</w:t>
      </w:r>
      <w:proofErr w:type="gramEnd"/>
      <w:r w:rsidRPr="00923B5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等延伸服务。</w:t>
      </w:r>
    </w:p>
    <w:p w:rsidR="00784A7B" w:rsidRPr="00923B55" w:rsidRDefault="00784A7B" w:rsidP="00923B55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23B5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2、后端网</w:t>
      </w:r>
      <w:proofErr w:type="gramStart"/>
      <w:r w:rsidRPr="00923B5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链经营</w:t>
      </w:r>
      <w:proofErr w:type="gramEnd"/>
      <w:r w:rsidRPr="00923B5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推进发展品类供应链公司，</w:t>
      </w:r>
      <w:r w:rsidR="00EC4252" w:rsidRPr="00923B5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规划</w:t>
      </w:r>
      <w:r w:rsidRPr="00923B5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启动绿尚小镇与</w:t>
      </w:r>
      <w:proofErr w:type="gramStart"/>
      <w:r w:rsidRPr="00923B5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时尚网链</w:t>
      </w:r>
      <w:proofErr w:type="gramEnd"/>
      <w:r w:rsidRPr="00923B5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总部建设。</w:t>
      </w:r>
    </w:p>
    <w:p w:rsidR="00784A7B" w:rsidRPr="00923B55" w:rsidRDefault="00784A7B" w:rsidP="00923B55">
      <w:pPr>
        <w:pStyle w:val="Default"/>
        <w:spacing w:line="500" w:lineRule="exact"/>
        <w:rPr>
          <w:rFonts w:asciiTheme="minorEastAsia" w:eastAsiaTheme="minorEastAsia" w:hAnsiTheme="minorEastAsia"/>
        </w:rPr>
      </w:pPr>
    </w:p>
    <w:p w:rsidR="0069718C" w:rsidRPr="00923B55" w:rsidRDefault="0069718C" w:rsidP="00923B55">
      <w:pPr>
        <w:pStyle w:val="Default"/>
        <w:spacing w:line="500" w:lineRule="exact"/>
        <w:jc w:val="right"/>
        <w:rPr>
          <w:rFonts w:asciiTheme="minorEastAsia" w:eastAsiaTheme="minorEastAsia" w:hAnsiTheme="minorEastAsia"/>
        </w:rPr>
      </w:pPr>
      <w:r w:rsidRPr="00923B55">
        <w:rPr>
          <w:rFonts w:asciiTheme="minorEastAsia" w:eastAsiaTheme="minorEastAsia" w:hAnsiTheme="minorEastAsia" w:hint="eastAsia"/>
        </w:rPr>
        <w:t>华孚时尚股份有限公司</w:t>
      </w:r>
      <w:r w:rsidRPr="00923B55">
        <w:rPr>
          <w:rFonts w:asciiTheme="minorEastAsia" w:eastAsiaTheme="minorEastAsia" w:hAnsiTheme="minorEastAsia"/>
        </w:rPr>
        <w:t xml:space="preserve"> </w:t>
      </w:r>
    </w:p>
    <w:p w:rsidR="0069718C" w:rsidRPr="00923B55" w:rsidRDefault="0069718C" w:rsidP="00923B55">
      <w:pPr>
        <w:pStyle w:val="Default"/>
        <w:spacing w:line="500" w:lineRule="exact"/>
        <w:jc w:val="right"/>
        <w:rPr>
          <w:rFonts w:asciiTheme="minorEastAsia" w:eastAsiaTheme="minorEastAsia" w:hAnsiTheme="minorEastAsia"/>
        </w:rPr>
      </w:pPr>
      <w:r w:rsidRPr="00923B55">
        <w:rPr>
          <w:rFonts w:asciiTheme="minorEastAsia" w:eastAsiaTheme="minorEastAsia" w:hAnsiTheme="minorEastAsia" w:hint="eastAsia"/>
        </w:rPr>
        <w:t>董</w:t>
      </w:r>
      <w:r w:rsidRPr="00923B55">
        <w:rPr>
          <w:rFonts w:asciiTheme="minorEastAsia" w:eastAsiaTheme="minorEastAsia" w:hAnsiTheme="minorEastAsia"/>
        </w:rPr>
        <w:t xml:space="preserve">  </w:t>
      </w:r>
      <w:r w:rsidRPr="00923B55">
        <w:rPr>
          <w:rFonts w:asciiTheme="minorEastAsia" w:eastAsiaTheme="minorEastAsia" w:hAnsiTheme="minorEastAsia" w:hint="eastAsia"/>
        </w:rPr>
        <w:t>事</w:t>
      </w:r>
      <w:r w:rsidRPr="00923B55">
        <w:rPr>
          <w:rFonts w:asciiTheme="minorEastAsia" w:eastAsiaTheme="minorEastAsia" w:hAnsiTheme="minorEastAsia"/>
        </w:rPr>
        <w:t xml:space="preserve">  </w:t>
      </w:r>
      <w:r w:rsidRPr="00923B55">
        <w:rPr>
          <w:rFonts w:asciiTheme="minorEastAsia" w:eastAsiaTheme="minorEastAsia" w:hAnsiTheme="minorEastAsia" w:hint="eastAsia"/>
        </w:rPr>
        <w:t>会</w:t>
      </w:r>
      <w:r w:rsidRPr="00923B55">
        <w:rPr>
          <w:rFonts w:asciiTheme="minorEastAsia" w:eastAsiaTheme="minorEastAsia" w:hAnsiTheme="minorEastAsia"/>
        </w:rPr>
        <w:t xml:space="preserve">        </w:t>
      </w:r>
    </w:p>
    <w:p w:rsidR="0069718C" w:rsidRPr="00784A7B" w:rsidRDefault="0069718C" w:rsidP="00923B55">
      <w:pPr>
        <w:spacing w:line="500" w:lineRule="exact"/>
        <w:ind w:firstLine="540"/>
        <w:jc w:val="right"/>
        <w:rPr>
          <w:rFonts w:asciiTheme="minorEastAsia" w:hAnsiTheme="minorEastAsia" w:cs="Times New Roman"/>
          <w:sz w:val="24"/>
          <w:szCs w:val="24"/>
        </w:rPr>
      </w:pPr>
      <w:r w:rsidRPr="00923B55">
        <w:rPr>
          <w:rFonts w:asciiTheme="minorEastAsia" w:hAnsiTheme="minorEastAsia" w:hint="eastAsia"/>
          <w:sz w:val="24"/>
          <w:szCs w:val="24"/>
        </w:rPr>
        <w:t>二〇一八年四月二十四日</w:t>
      </w:r>
    </w:p>
    <w:p w:rsidR="0069718C" w:rsidRPr="00784A7B" w:rsidRDefault="0069718C" w:rsidP="00784A7B">
      <w:pPr>
        <w:spacing w:line="400" w:lineRule="exact"/>
        <w:ind w:firstLine="540"/>
        <w:jc w:val="right"/>
        <w:rPr>
          <w:rFonts w:asciiTheme="minorEastAsia" w:hAnsiTheme="minorEastAsia" w:cs="Times New Roman"/>
          <w:sz w:val="24"/>
          <w:szCs w:val="24"/>
        </w:rPr>
      </w:pPr>
    </w:p>
    <w:p w:rsidR="00312B52" w:rsidRPr="00784A7B" w:rsidRDefault="00312B52" w:rsidP="00784A7B">
      <w:pPr>
        <w:widowControl/>
        <w:spacing w:line="400" w:lineRule="exact"/>
        <w:jc w:val="left"/>
        <w:rPr>
          <w:rFonts w:asciiTheme="minorEastAsia" w:hAnsiTheme="minorEastAsia" w:cs="Times New Roman"/>
          <w:sz w:val="24"/>
          <w:szCs w:val="24"/>
        </w:rPr>
      </w:pPr>
    </w:p>
    <w:sectPr w:rsidR="00312B52" w:rsidRPr="00784A7B" w:rsidSect="0069718C">
      <w:pgSz w:w="11906" w:h="16838"/>
      <w:pgMar w:top="1440" w:right="17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4B1" w:rsidRDefault="008644B1" w:rsidP="00607B00">
      <w:r>
        <w:separator/>
      </w:r>
    </w:p>
  </w:endnote>
  <w:endnote w:type="continuationSeparator" w:id="0">
    <w:p w:rsidR="008644B1" w:rsidRDefault="008644B1" w:rsidP="0060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4B1" w:rsidRDefault="008644B1" w:rsidP="00607B00">
      <w:r>
        <w:separator/>
      </w:r>
    </w:p>
  </w:footnote>
  <w:footnote w:type="continuationSeparator" w:id="0">
    <w:p w:rsidR="008644B1" w:rsidRDefault="008644B1" w:rsidP="00607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83494"/>
    <w:multiLevelType w:val="hybridMultilevel"/>
    <w:tmpl w:val="F970EAF4"/>
    <w:lvl w:ilvl="0" w:tplc="8CD670B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08"/>
    <w:rsid w:val="0006419D"/>
    <w:rsid w:val="00103B1B"/>
    <w:rsid w:val="00110CA2"/>
    <w:rsid w:val="00144ABF"/>
    <w:rsid w:val="00160828"/>
    <w:rsid w:val="00171561"/>
    <w:rsid w:val="001834CB"/>
    <w:rsid w:val="001D7F2E"/>
    <w:rsid w:val="001F6E5F"/>
    <w:rsid w:val="00287EF9"/>
    <w:rsid w:val="00312B52"/>
    <w:rsid w:val="003E3AAF"/>
    <w:rsid w:val="004311AF"/>
    <w:rsid w:val="004E7761"/>
    <w:rsid w:val="00583371"/>
    <w:rsid w:val="005B4C23"/>
    <w:rsid w:val="005C6441"/>
    <w:rsid w:val="0060371E"/>
    <w:rsid w:val="00607B00"/>
    <w:rsid w:val="00616605"/>
    <w:rsid w:val="00630782"/>
    <w:rsid w:val="00666BB4"/>
    <w:rsid w:val="00677B15"/>
    <w:rsid w:val="006822AB"/>
    <w:rsid w:val="0069718C"/>
    <w:rsid w:val="00784A7B"/>
    <w:rsid w:val="00832685"/>
    <w:rsid w:val="00841BE8"/>
    <w:rsid w:val="00862A46"/>
    <w:rsid w:val="008644B1"/>
    <w:rsid w:val="008C75BA"/>
    <w:rsid w:val="00923B55"/>
    <w:rsid w:val="009D0419"/>
    <w:rsid w:val="00A22881"/>
    <w:rsid w:val="00AC591E"/>
    <w:rsid w:val="00BF13AE"/>
    <w:rsid w:val="00C3590F"/>
    <w:rsid w:val="00CF0030"/>
    <w:rsid w:val="00D851B2"/>
    <w:rsid w:val="00DA360D"/>
    <w:rsid w:val="00DC431B"/>
    <w:rsid w:val="00DF2508"/>
    <w:rsid w:val="00EC4252"/>
    <w:rsid w:val="00F01039"/>
    <w:rsid w:val="00F54AEF"/>
    <w:rsid w:val="00F7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2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25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B0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9718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9718C"/>
  </w:style>
  <w:style w:type="paragraph" w:customStyle="1" w:styleId="Default">
    <w:name w:val="Default"/>
    <w:rsid w:val="0069718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784A7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2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25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B0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9718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9718C"/>
  </w:style>
  <w:style w:type="paragraph" w:customStyle="1" w:styleId="Default">
    <w:name w:val="Default"/>
    <w:rsid w:val="0069718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784A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413</Words>
  <Characters>2356</Characters>
  <Application>Microsoft Office Word</Application>
  <DocSecurity>0</DocSecurity>
  <Lines>19</Lines>
  <Paragraphs>5</Paragraphs>
  <ScaleCrop>false</ScaleCrop>
  <Company>Lenovo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孙献</cp:lastModifiedBy>
  <cp:revision>13</cp:revision>
  <dcterms:created xsi:type="dcterms:W3CDTF">2018-01-03T06:32:00Z</dcterms:created>
  <dcterms:modified xsi:type="dcterms:W3CDTF">2018-04-24T12:07:00Z</dcterms:modified>
</cp:coreProperties>
</file>