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DC" w:rsidRPr="00E848AC" w:rsidRDefault="006664DC" w:rsidP="006664DC">
      <w:pPr>
        <w:wordWrap w:val="0"/>
        <w:ind w:left="284"/>
        <w:rPr>
          <w:b/>
          <w:color w:val="000000" w:themeColor="text1"/>
        </w:rPr>
      </w:pPr>
      <w:r w:rsidRPr="00E848AC">
        <w:rPr>
          <w:rFonts w:hint="eastAsia"/>
          <w:b/>
          <w:color w:val="000000" w:themeColor="text1"/>
        </w:rPr>
        <w:t>证券代码：</w:t>
      </w:r>
      <w:r w:rsidRPr="00E848AC">
        <w:rPr>
          <w:rFonts w:hint="eastAsia"/>
          <w:b/>
          <w:color w:val="000000" w:themeColor="text1"/>
        </w:rPr>
        <w:t xml:space="preserve">002042            </w:t>
      </w:r>
      <w:r w:rsidRPr="00E848AC">
        <w:rPr>
          <w:rFonts w:hint="eastAsia"/>
          <w:b/>
          <w:color w:val="000000" w:themeColor="text1"/>
        </w:rPr>
        <w:t>证券简称：华孚色纺</w:t>
      </w:r>
      <w:r w:rsidRPr="00E848AC">
        <w:rPr>
          <w:rFonts w:hint="eastAsia"/>
          <w:b/>
          <w:color w:val="000000" w:themeColor="text1"/>
        </w:rPr>
        <w:t xml:space="preserve">            </w:t>
      </w:r>
      <w:r w:rsidRPr="00E848AC">
        <w:rPr>
          <w:rFonts w:hint="eastAsia"/>
          <w:b/>
          <w:color w:val="000000" w:themeColor="text1"/>
        </w:rPr>
        <w:t>公告编号：</w:t>
      </w:r>
      <w:r w:rsidRPr="00E848AC">
        <w:rPr>
          <w:rFonts w:hint="eastAsia"/>
          <w:b/>
          <w:color w:val="000000" w:themeColor="text1"/>
        </w:rPr>
        <w:t>2017-</w:t>
      </w:r>
      <w:r w:rsidR="000C5584" w:rsidRPr="00E848AC">
        <w:rPr>
          <w:rFonts w:hint="eastAsia"/>
          <w:b/>
          <w:color w:val="000000" w:themeColor="text1"/>
        </w:rPr>
        <w:t>29</w:t>
      </w:r>
    </w:p>
    <w:p w:rsidR="006664DC" w:rsidRPr="00E848AC" w:rsidRDefault="006664DC" w:rsidP="006664DC">
      <w:pPr>
        <w:wordWrap w:val="0"/>
        <w:spacing w:line="440" w:lineRule="exact"/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:rsidR="006664DC" w:rsidRPr="00E848AC" w:rsidRDefault="006664DC" w:rsidP="006664DC">
      <w:pPr>
        <w:wordWrap w:val="0"/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E848AC">
        <w:rPr>
          <w:rFonts w:hint="eastAsia"/>
          <w:b/>
          <w:bCs/>
          <w:color w:val="000000" w:themeColor="text1"/>
          <w:sz w:val="32"/>
          <w:szCs w:val="32"/>
        </w:rPr>
        <w:t>华孚色纺股份有限公司</w:t>
      </w:r>
    </w:p>
    <w:p w:rsidR="006664DC" w:rsidRPr="00E848AC" w:rsidRDefault="0061261B" w:rsidP="006664DC">
      <w:pPr>
        <w:wordWrap w:val="0"/>
        <w:jc w:val="center"/>
        <w:rPr>
          <w:b/>
          <w:bCs/>
          <w:color w:val="000000" w:themeColor="text1"/>
          <w:sz w:val="32"/>
          <w:szCs w:val="32"/>
        </w:rPr>
      </w:pPr>
      <w:r w:rsidRPr="00E848AC">
        <w:rPr>
          <w:rFonts w:hint="eastAsia"/>
          <w:b/>
          <w:bCs/>
          <w:color w:val="000000" w:themeColor="text1"/>
          <w:sz w:val="32"/>
          <w:szCs w:val="32"/>
        </w:rPr>
        <w:t>关于</w:t>
      </w:r>
      <w:r w:rsidR="006664DC" w:rsidRPr="00E848AC">
        <w:rPr>
          <w:rFonts w:hint="eastAsia"/>
          <w:b/>
          <w:bCs/>
          <w:color w:val="000000" w:themeColor="text1"/>
          <w:sz w:val="32"/>
          <w:szCs w:val="32"/>
        </w:rPr>
        <w:t>购买房产的公告</w:t>
      </w:r>
    </w:p>
    <w:p w:rsidR="006664DC" w:rsidRPr="00E848AC" w:rsidRDefault="006664DC" w:rsidP="006664DC">
      <w:pPr>
        <w:wordWrap w:val="0"/>
        <w:jc w:val="center"/>
        <w:rPr>
          <w:b/>
          <w:bCs/>
          <w:color w:val="000000" w:themeColor="text1"/>
          <w:sz w:val="36"/>
          <w:szCs w:val="36"/>
        </w:rPr>
      </w:pPr>
    </w:p>
    <w:p w:rsidR="006664DC" w:rsidRPr="00E848AC" w:rsidRDefault="006664DC" w:rsidP="006664DC">
      <w:pPr>
        <w:ind w:firstLineChars="200" w:firstLine="480"/>
        <w:rPr>
          <w:rFonts w:ascii="华文楷体" w:eastAsia="华文楷体" w:hAnsi="华文楷体"/>
          <w:color w:val="000000" w:themeColor="text1"/>
          <w:sz w:val="24"/>
        </w:rPr>
      </w:pPr>
      <w:r w:rsidRPr="00E848AC">
        <w:rPr>
          <w:rFonts w:ascii="华文楷体" w:eastAsia="华文楷体" w:hAnsi="华文楷体" w:hint="eastAsia"/>
          <w:color w:val="000000" w:themeColor="text1"/>
          <w:sz w:val="24"/>
        </w:rPr>
        <w:t>本公司及董事会全体成员保证信息披露的内容真实、准确、完整，没有虚假记载、误导性陈述或重大遗漏。</w:t>
      </w:r>
    </w:p>
    <w:p w:rsidR="006664DC" w:rsidRPr="00E848AC" w:rsidRDefault="006664DC" w:rsidP="006664DC"/>
    <w:p w:rsidR="006664DC" w:rsidRPr="00E848AC" w:rsidRDefault="008C39CF" w:rsidP="008C39CF">
      <w:pPr>
        <w:pStyle w:val="Default"/>
        <w:spacing w:line="360" w:lineRule="auto"/>
        <w:ind w:firstLine="480"/>
        <w:rPr>
          <w:rFonts w:asciiTheme="minorEastAsia" w:eastAsiaTheme="minorEastAsia" w:hAnsiTheme="minorEastAsia"/>
          <w:b/>
        </w:rPr>
      </w:pPr>
      <w:r w:rsidRPr="00E848AC">
        <w:rPr>
          <w:rFonts w:asciiTheme="minorEastAsia" w:eastAsiaTheme="minorEastAsia" w:hAnsiTheme="minorEastAsia" w:hint="eastAsia"/>
          <w:b/>
        </w:rPr>
        <w:t>一、交易概述</w:t>
      </w:r>
    </w:p>
    <w:p w:rsidR="0040160C" w:rsidRPr="00E848AC" w:rsidRDefault="0040160C" w:rsidP="0040160C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/>
        </w:rPr>
        <w:t>1</w:t>
      </w:r>
      <w:r w:rsidRPr="00E848AC">
        <w:rPr>
          <w:rFonts w:asciiTheme="minorEastAsia" w:eastAsiaTheme="minorEastAsia" w:hAnsiTheme="minorEastAsia" w:hint="eastAsia"/>
        </w:rPr>
        <w:t>、华孚色</w:t>
      </w:r>
      <w:proofErr w:type="gramStart"/>
      <w:r w:rsidRPr="00E848AC">
        <w:rPr>
          <w:rFonts w:asciiTheme="minorEastAsia" w:eastAsiaTheme="minorEastAsia" w:hAnsiTheme="minorEastAsia" w:hint="eastAsia"/>
        </w:rPr>
        <w:t>纺</w:t>
      </w:r>
      <w:proofErr w:type="gramEnd"/>
      <w:r w:rsidRPr="00E848AC">
        <w:rPr>
          <w:rFonts w:asciiTheme="minorEastAsia" w:eastAsiaTheme="minorEastAsia" w:hAnsiTheme="minorEastAsia" w:hint="eastAsia"/>
        </w:rPr>
        <w:t>股份有限公司（以下简称</w:t>
      </w:r>
      <w:r w:rsidRPr="00E848AC">
        <w:rPr>
          <w:rFonts w:asciiTheme="minorEastAsia" w:eastAsiaTheme="minorEastAsia" w:hAnsiTheme="minorEastAsia"/>
        </w:rPr>
        <w:t>“</w:t>
      </w:r>
      <w:r w:rsidRPr="00E848AC">
        <w:rPr>
          <w:rFonts w:asciiTheme="minorEastAsia" w:eastAsiaTheme="minorEastAsia" w:hAnsiTheme="minorEastAsia" w:hint="eastAsia"/>
        </w:rPr>
        <w:t>公司</w:t>
      </w:r>
      <w:r w:rsidRPr="00E848AC">
        <w:rPr>
          <w:rFonts w:asciiTheme="minorEastAsia" w:eastAsiaTheme="minorEastAsia" w:hAnsiTheme="minorEastAsia"/>
        </w:rPr>
        <w:t>”</w:t>
      </w:r>
      <w:r w:rsidRPr="00E848AC">
        <w:rPr>
          <w:rFonts w:asciiTheme="minorEastAsia" w:eastAsiaTheme="minorEastAsia" w:hAnsiTheme="minorEastAsia" w:hint="eastAsia"/>
        </w:rPr>
        <w:t>）</w:t>
      </w:r>
      <w:r w:rsidR="00AE3A16" w:rsidRPr="00E848AC">
        <w:rPr>
          <w:rFonts w:asciiTheme="minorEastAsia" w:eastAsiaTheme="minorEastAsia" w:hAnsiTheme="minorEastAsia" w:hint="eastAsia"/>
        </w:rPr>
        <w:t>拟使用自有资金</w:t>
      </w:r>
      <w:r w:rsidR="00373AE3" w:rsidRPr="00E848AC">
        <w:rPr>
          <w:rFonts w:asciiTheme="minorEastAsia" w:eastAsiaTheme="minorEastAsia" w:hAnsiTheme="minorEastAsia" w:hint="eastAsia"/>
        </w:rPr>
        <w:t>约</w:t>
      </w:r>
      <w:r w:rsidR="008814E0" w:rsidRPr="00E848AC">
        <w:rPr>
          <w:rFonts w:asciiTheme="minorEastAsia" w:eastAsiaTheme="minorEastAsia" w:hAnsiTheme="minorEastAsia" w:hint="eastAsia"/>
        </w:rPr>
        <w:t>1.9946</w:t>
      </w:r>
      <w:r w:rsidR="00373AE3" w:rsidRPr="00E848AC">
        <w:rPr>
          <w:rFonts w:asciiTheme="minorEastAsia" w:eastAsiaTheme="minorEastAsia" w:hAnsiTheme="minorEastAsia" w:hint="eastAsia"/>
        </w:rPr>
        <w:t>亿元人民币</w:t>
      </w:r>
      <w:r w:rsidRPr="00E848AC">
        <w:rPr>
          <w:rFonts w:asciiTheme="minorEastAsia" w:eastAsiaTheme="minorEastAsia" w:hAnsiTheme="minorEastAsia" w:hint="eastAsia"/>
        </w:rPr>
        <w:t>购买杨富实业（深圳）有限公司位于深圳市</w:t>
      </w:r>
      <w:r w:rsidR="00A11751" w:rsidRPr="00E848AC">
        <w:rPr>
          <w:rFonts w:asciiTheme="minorEastAsia" w:eastAsiaTheme="minorEastAsia" w:hAnsiTheme="minorEastAsia" w:hint="eastAsia"/>
        </w:rPr>
        <w:t>福田区福保街道</w:t>
      </w:r>
      <w:r w:rsidR="00821957" w:rsidRPr="00E848AC">
        <w:rPr>
          <w:rFonts w:asciiTheme="minorEastAsia" w:eastAsiaTheme="minorEastAsia" w:hAnsiTheme="minorEastAsia" w:hint="eastAsia"/>
        </w:rPr>
        <w:t>福田保税区</w:t>
      </w:r>
      <w:proofErr w:type="gramStart"/>
      <w:r w:rsidR="00821957" w:rsidRPr="00E848AC">
        <w:rPr>
          <w:rFonts w:asciiTheme="minorEastAsia" w:eastAsiaTheme="minorEastAsia" w:hAnsiTheme="minorEastAsia" w:hint="eastAsia"/>
        </w:rPr>
        <w:t>市花路</w:t>
      </w:r>
      <w:proofErr w:type="gramEnd"/>
      <w:r w:rsidR="00A11751" w:rsidRPr="00E848AC">
        <w:rPr>
          <w:rFonts w:asciiTheme="minorEastAsia" w:eastAsiaTheme="minorEastAsia" w:hAnsiTheme="minorEastAsia" w:hint="eastAsia"/>
        </w:rPr>
        <w:t>5号</w:t>
      </w:r>
      <w:proofErr w:type="gramStart"/>
      <w:r w:rsidRPr="00E848AC">
        <w:rPr>
          <w:rFonts w:asciiTheme="minorEastAsia" w:eastAsiaTheme="minorEastAsia" w:hAnsiTheme="minorEastAsia" w:hint="eastAsia"/>
        </w:rPr>
        <w:t>长富</w:t>
      </w:r>
      <w:r w:rsidR="00821957" w:rsidRPr="00E848AC">
        <w:rPr>
          <w:rFonts w:asciiTheme="minorEastAsia" w:eastAsiaTheme="minorEastAsia" w:hAnsiTheme="minorEastAsia" w:hint="eastAsia"/>
        </w:rPr>
        <w:t>金茂</w:t>
      </w:r>
      <w:proofErr w:type="gramEnd"/>
      <w:r w:rsidRPr="00E848AC">
        <w:rPr>
          <w:rFonts w:asciiTheme="minorEastAsia" w:eastAsiaTheme="minorEastAsia" w:hAnsiTheme="minorEastAsia" w:hint="eastAsia"/>
        </w:rPr>
        <w:t>大厦项目1号楼58</w:t>
      </w:r>
      <w:r w:rsidR="00A62EF7" w:rsidRPr="00E848AC">
        <w:rPr>
          <w:rFonts w:asciiTheme="minorEastAsia" w:eastAsiaTheme="minorEastAsia" w:hAnsiTheme="minorEastAsia" w:hint="eastAsia"/>
        </w:rPr>
        <w:t>01、5802</w:t>
      </w:r>
      <w:r w:rsidRPr="00E848AC">
        <w:rPr>
          <w:rFonts w:asciiTheme="minorEastAsia" w:eastAsiaTheme="minorEastAsia" w:hAnsiTheme="minorEastAsia" w:hint="eastAsia"/>
        </w:rPr>
        <w:t>、59</w:t>
      </w:r>
      <w:r w:rsidR="00A11751" w:rsidRPr="00E848AC">
        <w:rPr>
          <w:rFonts w:asciiTheme="minorEastAsia" w:eastAsiaTheme="minorEastAsia" w:hAnsiTheme="minorEastAsia" w:hint="eastAsia"/>
        </w:rPr>
        <w:t>01、5902、5903、5905号</w:t>
      </w:r>
      <w:r w:rsidRPr="00E848AC">
        <w:rPr>
          <w:rFonts w:asciiTheme="minorEastAsia" w:eastAsiaTheme="minorEastAsia" w:hAnsiTheme="minorEastAsia" w:hint="eastAsia"/>
        </w:rPr>
        <w:t>房</w:t>
      </w:r>
      <w:r w:rsidR="00A11751" w:rsidRPr="00E848AC">
        <w:rPr>
          <w:rFonts w:asciiTheme="minorEastAsia" w:eastAsiaTheme="minorEastAsia" w:hAnsiTheme="minorEastAsia" w:hint="eastAsia"/>
        </w:rPr>
        <w:t>，</w:t>
      </w:r>
      <w:r w:rsidR="001465D4" w:rsidRPr="00E848AC">
        <w:rPr>
          <w:rFonts w:asciiTheme="minorEastAsia" w:eastAsiaTheme="minorEastAsia" w:hAnsiTheme="minorEastAsia" w:hint="eastAsia"/>
        </w:rPr>
        <w:t>建筑面积为</w:t>
      </w:r>
      <w:r w:rsidR="00E848AC" w:rsidRPr="00E848AC">
        <w:rPr>
          <w:rFonts w:asciiTheme="minorEastAsia" w:eastAsiaTheme="minorEastAsia" w:hAnsiTheme="minorEastAsia" w:hint="eastAsia"/>
        </w:rPr>
        <w:t>3330.99</w:t>
      </w:r>
      <w:r w:rsidR="001465D4" w:rsidRPr="00E848AC">
        <w:rPr>
          <w:rFonts w:asciiTheme="minorEastAsia" w:eastAsiaTheme="minorEastAsia" w:hAnsiTheme="minorEastAsia" w:hint="eastAsia"/>
        </w:rPr>
        <w:t>平方米</w:t>
      </w:r>
      <w:r w:rsidRPr="00E848AC">
        <w:rPr>
          <w:rFonts w:asciiTheme="minorEastAsia" w:eastAsiaTheme="minorEastAsia" w:hAnsiTheme="minorEastAsia" w:hint="eastAsia"/>
        </w:rPr>
        <w:t>。本次购买房产的合同签订、款项支付等具体事宜由董事会授权公司管理层全权办理。</w:t>
      </w:r>
      <w:r w:rsidRPr="00E848AC">
        <w:rPr>
          <w:rFonts w:asciiTheme="minorEastAsia" w:eastAsiaTheme="minorEastAsia" w:hAnsiTheme="minorEastAsia"/>
        </w:rPr>
        <w:t xml:space="preserve"> </w:t>
      </w:r>
    </w:p>
    <w:p w:rsidR="0040160C" w:rsidRPr="00E848AC" w:rsidRDefault="0040160C" w:rsidP="0040160C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 w:hint="eastAsia"/>
        </w:rPr>
        <w:t>2、根据《深圳证券交易所股票上市规则》、《公司章程》等相关规定，本次购买房产在公司董事会审批权限范围内，无需提交股东大会审议。公司已于</w:t>
      </w:r>
      <w:r w:rsidRPr="00E848AC">
        <w:rPr>
          <w:rFonts w:asciiTheme="minorEastAsia" w:eastAsiaTheme="minorEastAsia" w:hAnsiTheme="minorEastAsia"/>
        </w:rPr>
        <w:t>201</w:t>
      </w:r>
      <w:r w:rsidRPr="00E848AC">
        <w:rPr>
          <w:rFonts w:asciiTheme="minorEastAsia" w:eastAsiaTheme="minorEastAsia" w:hAnsiTheme="minorEastAsia" w:hint="eastAsia"/>
        </w:rPr>
        <w:t>7年7月</w:t>
      </w:r>
      <w:r w:rsidR="003A3D9D" w:rsidRPr="00E848AC">
        <w:rPr>
          <w:rFonts w:asciiTheme="minorEastAsia" w:eastAsiaTheme="minorEastAsia" w:hAnsiTheme="minorEastAsia" w:hint="eastAsia"/>
        </w:rPr>
        <w:t>13</w:t>
      </w:r>
      <w:r w:rsidRPr="00E848AC">
        <w:rPr>
          <w:rFonts w:asciiTheme="minorEastAsia" w:eastAsiaTheme="minorEastAsia" w:hAnsiTheme="minorEastAsia" w:hint="eastAsia"/>
        </w:rPr>
        <w:t>日召开的第六届董事会2017年第二次临时会议审议通过了《关于公司购买房产的议案》，独立董事发表了同意的独立意见。</w:t>
      </w:r>
    </w:p>
    <w:p w:rsidR="0060371E" w:rsidRPr="00E848AC" w:rsidRDefault="0040160C" w:rsidP="0040160C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/>
        </w:rPr>
        <w:t>3</w:t>
      </w:r>
      <w:r w:rsidRPr="00E848AC">
        <w:rPr>
          <w:rFonts w:asciiTheme="minorEastAsia" w:eastAsiaTheme="minorEastAsia" w:hAnsiTheme="minorEastAsia" w:hint="eastAsia"/>
        </w:rPr>
        <w:t>、本次购买房产不构成关联交易，不构成《上市公司重大资产重组管理办法》规定的重大资产重组。</w:t>
      </w:r>
    </w:p>
    <w:p w:rsidR="001E564E" w:rsidRPr="00E848AC" w:rsidRDefault="001E564E" w:rsidP="0040160C">
      <w:pPr>
        <w:pStyle w:val="Default"/>
        <w:spacing w:line="360" w:lineRule="auto"/>
        <w:ind w:firstLine="480"/>
        <w:rPr>
          <w:rFonts w:asciiTheme="minorEastAsia" w:eastAsiaTheme="minorEastAsia" w:hAnsiTheme="minorEastAsia"/>
          <w:b/>
        </w:rPr>
      </w:pPr>
      <w:r w:rsidRPr="00E848AC">
        <w:rPr>
          <w:rFonts w:asciiTheme="minorEastAsia" w:eastAsiaTheme="minorEastAsia" w:hAnsiTheme="minorEastAsia" w:hint="eastAsia"/>
          <w:b/>
        </w:rPr>
        <w:t>二、交易对方基本情况</w:t>
      </w:r>
    </w:p>
    <w:p w:rsidR="001E564E" w:rsidRPr="00E848AC" w:rsidRDefault="001E564E" w:rsidP="001E564E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/>
        </w:rPr>
        <w:t>1</w:t>
      </w:r>
      <w:r w:rsidRPr="00E848AC">
        <w:rPr>
          <w:rFonts w:asciiTheme="minorEastAsia" w:eastAsiaTheme="minorEastAsia" w:hAnsiTheme="minorEastAsia" w:hint="eastAsia"/>
        </w:rPr>
        <w:t>、交易对方名称：杨</w:t>
      </w:r>
      <w:proofErr w:type="gramStart"/>
      <w:r w:rsidRPr="00E848AC">
        <w:rPr>
          <w:rFonts w:asciiTheme="minorEastAsia" w:eastAsiaTheme="minorEastAsia" w:hAnsiTheme="minorEastAsia" w:hint="eastAsia"/>
        </w:rPr>
        <w:t>富实业</w:t>
      </w:r>
      <w:proofErr w:type="gramEnd"/>
      <w:r w:rsidRPr="00E848AC">
        <w:rPr>
          <w:rFonts w:asciiTheme="minorEastAsia" w:eastAsiaTheme="minorEastAsia" w:hAnsiTheme="minorEastAsia" w:hint="eastAsia"/>
        </w:rPr>
        <w:t xml:space="preserve">(深圳)有限公司  </w:t>
      </w:r>
    </w:p>
    <w:p w:rsidR="001E564E" w:rsidRPr="00E848AC" w:rsidRDefault="001E564E" w:rsidP="001E564E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/>
        </w:rPr>
        <w:t>2</w:t>
      </w:r>
      <w:r w:rsidRPr="00E848AC">
        <w:rPr>
          <w:rFonts w:asciiTheme="minorEastAsia" w:eastAsiaTheme="minorEastAsia" w:hAnsiTheme="minorEastAsia" w:hint="eastAsia"/>
        </w:rPr>
        <w:t>、统一社会信用代码：</w:t>
      </w:r>
      <w:r w:rsidRPr="00E848AC">
        <w:rPr>
          <w:rFonts w:asciiTheme="minorEastAsia" w:eastAsiaTheme="minorEastAsia" w:hAnsiTheme="minorEastAsia"/>
        </w:rPr>
        <w:t>91440300618809776D</w:t>
      </w:r>
    </w:p>
    <w:p w:rsidR="001E564E" w:rsidRPr="00E848AC" w:rsidRDefault="001E564E" w:rsidP="001E564E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/>
        </w:rPr>
        <w:t>3</w:t>
      </w:r>
      <w:r w:rsidRPr="00E848AC">
        <w:rPr>
          <w:rFonts w:asciiTheme="minorEastAsia" w:eastAsiaTheme="minorEastAsia" w:hAnsiTheme="minorEastAsia" w:hint="eastAsia"/>
        </w:rPr>
        <w:t>、法定代表人：黄泗忠</w:t>
      </w:r>
    </w:p>
    <w:p w:rsidR="001E564E" w:rsidRPr="00E848AC" w:rsidRDefault="001E564E" w:rsidP="001E564E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/>
        </w:rPr>
        <w:t>4</w:t>
      </w:r>
      <w:r w:rsidRPr="00E848AC">
        <w:rPr>
          <w:rFonts w:asciiTheme="minorEastAsia" w:eastAsiaTheme="minorEastAsia" w:hAnsiTheme="minorEastAsia" w:hint="eastAsia"/>
        </w:rPr>
        <w:t>、注册资本：10000万</w:t>
      </w:r>
      <w:r w:rsidR="00462BE2">
        <w:rPr>
          <w:rFonts w:asciiTheme="minorEastAsia" w:eastAsiaTheme="minorEastAsia" w:hAnsiTheme="minorEastAsia" w:hint="eastAsia"/>
        </w:rPr>
        <w:t>（港币）</w:t>
      </w:r>
    </w:p>
    <w:p w:rsidR="001E564E" w:rsidRPr="00E848AC" w:rsidRDefault="001E564E" w:rsidP="001E564E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/>
        </w:rPr>
        <w:t>5</w:t>
      </w:r>
      <w:r w:rsidRPr="00E848AC">
        <w:rPr>
          <w:rFonts w:asciiTheme="minorEastAsia" w:eastAsiaTheme="minorEastAsia" w:hAnsiTheme="minorEastAsia" w:hint="eastAsia"/>
        </w:rPr>
        <w:t>、公司类型：</w:t>
      </w:r>
      <w:r w:rsidR="00AA1EDF" w:rsidRPr="00E848AC">
        <w:rPr>
          <w:rFonts w:asciiTheme="minorEastAsia" w:eastAsiaTheme="minorEastAsia" w:hAnsiTheme="minorEastAsia" w:hint="eastAsia"/>
        </w:rPr>
        <w:t>有限责任公司(台港澳与境内合资)</w:t>
      </w:r>
    </w:p>
    <w:p w:rsidR="001E564E" w:rsidRPr="00E848AC" w:rsidRDefault="001E564E" w:rsidP="001E564E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/>
        </w:rPr>
        <w:t>6</w:t>
      </w:r>
      <w:r w:rsidRPr="00E848AC">
        <w:rPr>
          <w:rFonts w:asciiTheme="minorEastAsia" w:eastAsiaTheme="minorEastAsia" w:hAnsiTheme="minorEastAsia" w:hint="eastAsia"/>
        </w:rPr>
        <w:t>、住所：</w:t>
      </w:r>
      <w:r w:rsidR="00AA1EDF" w:rsidRPr="00E848AC">
        <w:rPr>
          <w:rFonts w:asciiTheme="minorEastAsia" w:eastAsiaTheme="minorEastAsia" w:hAnsiTheme="minorEastAsia" w:hint="eastAsia"/>
        </w:rPr>
        <w:t>深圳市福田区福保街道福田保税区</w:t>
      </w:r>
      <w:proofErr w:type="gramStart"/>
      <w:r w:rsidR="00AA1EDF" w:rsidRPr="00E848AC">
        <w:rPr>
          <w:rFonts w:asciiTheme="minorEastAsia" w:eastAsiaTheme="minorEastAsia" w:hAnsiTheme="minorEastAsia" w:hint="eastAsia"/>
        </w:rPr>
        <w:t>市花路</w:t>
      </w:r>
      <w:proofErr w:type="gramEnd"/>
      <w:r w:rsidR="00AA1EDF" w:rsidRPr="00E848AC">
        <w:rPr>
          <w:rFonts w:asciiTheme="minorEastAsia" w:eastAsiaTheme="minorEastAsia" w:hAnsiTheme="minorEastAsia" w:hint="eastAsia"/>
        </w:rPr>
        <w:t>5号</w:t>
      </w:r>
      <w:proofErr w:type="gramStart"/>
      <w:r w:rsidR="00AA1EDF" w:rsidRPr="00E848AC">
        <w:rPr>
          <w:rFonts w:asciiTheme="minorEastAsia" w:eastAsiaTheme="minorEastAsia" w:hAnsiTheme="minorEastAsia" w:hint="eastAsia"/>
        </w:rPr>
        <w:t>长富金茂</w:t>
      </w:r>
      <w:proofErr w:type="gramEnd"/>
      <w:r w:rsidR="00AA1EDF" w:rsidRPr="00E848AC">
        <w:rPr>
          <w:rFonts w:asciiTheme="minorEastAsia" w:eastAsiaTheme="minorEastAsia" w:hAnsiTheme="minorEastAsia" w:hint="eastAsia"/>
        </w:rPr>
        <w:t>大厦68楼</w:t>
      </w:r>
    </w:p>
    <w:p w:rsidR="00AA1EDF" w:rsidRPr="00E848AC" w:rsidRDefault="001E564E" w:rsidP="00AA1EDF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/>
        </w:rPr>
        <w:t>7</w:t>
      </w:r>
      <w:r w:rsidRPr="00E848AC">
        <w:rPr>
          <w:rFonts w:asciiTheme="minorEastAsia" w:eastAsiaTheme="minorEastAsia" w:hAnsiTheme="minorEastAsia" w:hint="eastAsia"/>
        </w:rPr>
        <w:t>、经营范围：</w:t>
      </w:r>
      <w:r w:rsidR="00AA1EDF" w:rsidRPr="00E848AC">
        <w:rPr>
          <w:rFonts w:asciiTheme="minorEastAsia" w:eastAsiaTheme="minorEastAsia" w:hAnsiTheme="minorEastAsia" w:hint="eastAsia"/>
        </w:rPr>
        <w:t>在宗地号为深福保B105-31地块上从事房地产开发经营；物业管理；在保税区内从事国际贸易和转口贸易（涉及配额许可证管理、专项规定管</w:t>
      </w:r>
      <w:r w:rsidR="00AA1EDF" w:rsidRPr="00E848AC">
        <w:rPr>
          <w:rFonts w:asciiTheme="minorEastAsia" w:eastAsiaTheme="minorEastAsia" w:hAnsiTheme="minorEastAsia" w:hint="eastAsia"/>
        </w:rPr>
        <w:lastRenderedPageBreak/>
        <w:t>理的商品按国家有关规定办理）。停车场经营。</w:t>
      </w:r>
    </w:p>
    <w:p w:rsidR="001E564E" w:rsidRPr="00E848AC" w:rsidRDefault="001E564E" w:rsidP="00AA1EDF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/>
        </w:rPr>
        <w:t>8</w:t>
      </w:r>
      <w:r w:rsidRPr="00E848AC">
        <w:rPr>
          <w:rFonts w:asciiTheme="minorEastAsia" w:eastAsiaTheme="minorEastAsia" w:hAnsiTheme="minorEastAsia" w:hint="eastAsia"/>
        </w:rPr>
        <w:t>、股东：</w:t>
      </w:r>
      <w:r w:rsidR="00AA1EDF" w:rsidRPr="00E848AC">
        <w:rPr>
          <w:rFonts w:asciiTheme="minorEastAsia" w:eastAsiaTheme="minorEastAsia" w:hAnsiTheme="minorEastAsia" w:hint="eastAsia"/>
        </w:rPr>
        <w:t>陈有（自然人股东）、长平(深圳)发展有限公司（其他投资者）、台湾华亲人股份有限公司（其他投资者）</w:t>
      </w:r>
    </w:p>
    <w:p w:rsidR="0040160C" w:rsidRPr="00E848AC" w:rsidRDefault="001E564E" w:rsidP="001E564E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/>
        </w:rPr>
        <w:t>9</w:t>
      </w:r>
      <w:r w:rsidRPr="00E848AC">
        <w:rPr>
          <w:rFonts w:asciiTheme="minorEastAsia" w:eastAsiaTheme="minorEastAsia" w:hAnsiTheme="minorEastAsia" w:hint="eastAsia"/>
        </w:rPr>
        <w:t>、公司与</w:t>
      </w:r>
      <w:r w:rsidR="00AA1EDF" w:rsidRPr="00E848AC">
        <w:rPr>
          <w:rFonts w:asciiTheme="minorEastAsia" w:eastAsiaTheme="minorEastAsia" w:hAnsiTheme="minorEastAsia" w:hint="eastAsia"/>
        </w:rPr>
        <w:t>杨</w:t>
      </w:r>
      <w:proofErr w:type="gramStart"/>
      <w:r w:rsidR="00AA1EDF" w:rsidRPr="00E848AC">
        <w:rPr>
          <w:rFonts w:asciiTheme="minorEastAsia" w:eastAsiaTheme="minorEastAsia" w:hAnsiTheme="minorEastAsia" w:hint="eastAsia"/>
        </w:rPr>
        <w:t>富实业</w:t>
      </w:r>
      <w:proofErr w:type="gramEnd"/>
      <w:r w:rsidR="00AA1EDF" w:rsidRPr="00E848AC">
        <w:rPr>
          <w:rFonts w:asciiTheme="minorEastAsia" w:eastAsiaTheme="minorEastAsia" w:hAnsiTheme="minorEastAsia" w:hint="eastAsia"/>
        </w:rPr>
        <w:t>(深圳)有限公司</w:t>
      </w:r>
      <w:r w:rsidRPr="00E848AC">
        <w:rPr>
          <w:rFonts w:asciiTheme="minorEastAsia" w:eastAsiaTheme="minorEastAsia" w:hAnsiTheme="minorEastAsia" w:hint="eastAsia"/>
        </w:rPr>
        <w:t>不存在关联关系。</w:t>
      </w:r>
    </w:p>
    <w:p w:rsidR="00821957" w:rsidRPr="00E848AC" w:rsidRDefault="00821957" w:rsidP="00821957">
      <w:pPr>
        <w:pStyle w:val="Default"/>
        <w:spacing w:line="360" w:lineRule="auto"/>
        <w:ind w:firstLine="480"/>
        <w:rPr>
          <w:rFonts w:asciiTheme="minorEastAsia" w:eastAsiaTheme="minorEastAsia" w:hAnsiTheme="minorEastAsia"/>
          <w:b/>
        </w:rPr>
      </w:pPr>
      <w:r w:rsidRPr="00E848AC">
        <w:rPr>
          <w:rFonts w:asciiTheme="minorEastAsia" w:eastAsiaTheme="minorEastAsia" w:hAnsiTheme="minorEastAsia" w:hint="eastAsia"/>
          <w:b/>
        </w:rPr>
        <w:t>三、交易标的基本情况</w:t>
      </w:r>
      <w:r w:rsidRPr="00E848AC">
        <w:rPr>
          <w:rFonts w:asciiTheme="minorEastAsia" w:eastAsiaTheme="minorEastAsia" w:hAnsiTheme="minorEastAsia"/>
          <w:b/>
        </w:rPr>
        <w:t xml:space="preserve"> </w:t>
      </w:r>
    </w:p>
    <w:p w:rsidR="00821957" w:rsidRPr="00E848AC" w:rsidRDefault="00821957" w:rsidP="00821957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 w:hint="eastAsia"/>
        </w:rPr>
        <w:t>交易标的：深圳市福田区福保街道福田保税区</w:t>
      </w:r>
      <w:proofErr w:type="gramStart"/>
      <w:r w:rsidRPr="00E848AC">
        <w:rPr>
          <w:rFonts w:asciiTheme="minorEastAsia" w:eastAsiaTheme="minorEastAsia" w:hAnsiTheme="minorEastAsia" w:hint="eastAsia"/>
        </w:rPr>
        <w:t>市花路</w:t>
      </w:r>
      <w:proofErr w:type="gramEnd"/>
      <w:r w:rsidRPr="00E848AC">
        <w:rPr>
          <w:rFonts w:asciiTheme="minorEastAsia" w:eastAsiaTheme="minorEastAsia" w:hAnsiTheme="minorEastAsia" w:hint="eastAsia"/>
        </w:rPr>
        <w:t>5号</w:t>
      </w:r>
      <w:proofErr w:type="gramStart"/>
      <w:r w:rsidRPr="00E848AC">
        <w:rPr>
          <w:rFonts w:asciiTheme="minorEastAsia" w:eastAsiaTheme="minorEastAsia" w:hAnsiTheme="minorEastAsia" w:hint="eastAsia"/>
        </w:rPr>
        <w:t>长富金茂</w:t>
      </w:r>
      <w:proofErr w:type="gramEnd"/>
      <w:r w:rsidRPr="00E848AC">
        <w:rPr>
          <w:rFonts w:asciiTheme="minorEastAsia" w:eastAsiaTheme="minorEastAsia" w:hAnsiTheme="minorEastAsia" w:hint="eastAsia"/>
        </w:rPr>
        <w:t>大厦项目</w:t>
      </w:r>
      <w:r w:rsidR="00A11751" w:rsidRPr="00E848AC">
        <w:rPr>
          <w:rFonts w:asciiTheme="minorEastAsia" w:eastAsiaTheme="minorEastAsia" w:hAnsiTheme="minorEastAsia" w:hint="eastAsia"/>
        </w:rPr>
        <w:t>1</w:t>
      </w:r>
      <w:r w:rsidRPr="00E848AC">
        <w:rPr>
          <w:rFonts w:asciiTheme="minorEastAsia" w:eastAsiaTheme="minorEastAsia" w:hAnsiTheme="minorEastAsia" w:hint="eastAsia"/>
        </w:rPr>
        <w:t>号楼5801、5802、5901、5902、5903、5905</w:t>
      </w:r>
      <w:r w:rsidR="0034027D" w:rsidRPr="00E848AC">
        <w:rPr>
          <w:rFonts w:asciiTheme="minorEastAsia" w:eastAsiaTheme="minorEastAsia" w:hAnsiTheme="minorEastAsia" w:hint="eastAsia"/>
        </w:rPr>
        <w:t>号房</w:t>
      </w:r>
      <w:r w:rsidR="0034027D" w:rsidRPr="00E848AC">
        <w:rPr>
          <w:rFonts w:asciiTheme="minorEastAsia" w:eastAsiaTheme="minorEastAsia" w:hAnsiTheme="minorEastAsia"/>
        </w:rPr>
        <w:t xml:space="preserve"> </w:t>
      </w:r>
    </w:p>
    <w:p w:rsidR="00821957" w:rsidRPr="00E848AC" w:rsidRDefault="00821957" w:rsidP="00821957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 w:hint="eastAsia"/>
        </w:rPr>
        <w:t>标的分类：固定资产（办公）</w:t>
      </w:r>
      <w:r w:rsidRPr="00E848AC">
        <w:rPr>
          <w:rFonts w:asciiTheme="minorEastAsia" w:eastAsiaTheme="minorEastAsia" w:hAnsiTheme="minorEastAsia"/>
        </w:rPr>
        <w:t xml:space="preserve"> </w:t>
      </w:r>
    </w:p>
    <w:p w:rsidR="00A11751" w:rsidRPr="00E848AC" w:rsidRDefault="00821957" w:rsidP="00821957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 w:hint="eastAsia"/>
        </w:rPr>
        <w:t>购买面积：建筑面积为</w:t>
      </w:r>
      <w:r w:rsidR="00E848AC" w:rsidRPr="00E848AC">
        <w:rPr>
          <w:rFonts w:asciiTheme="minorEastAsia" w:eastAsiaTheme="minorEastAsia" w:hAnsiTheme="minorEastAsia" w:hint="eastAsia"/>
        </w:rPr>
        <w:t>3330.99</w:t>
      </w:r>
      <w:r w:rsidR="00A11751" w:rsidRPr="00E848AC">
        <w:rPr>
          <w:rFonts w:asciiTheme="minorEastAsia" w:eastAsiaTheme="minorEastAsia" w:hAnsiTheme="minorEastAsia" w:hint="eastAsia"/>
        </w:rPr>
        <w:t>平方米</w:t>
      </w:r>
    </w:p>
    <w:p w:rsidR="00373AE3" w:rsidRPr="00E848AC" w:rsidRDefault="00373AE3" w:rsidP="00821957">
      <w:pPr>
        <w:pStyle w:val="Default"/>
        <w:spacing w:line="360" w:lineRule="auto"/>
        <w:ind w:firstLine="480"/>
        <w:rPr>
          <w:rFonts w:asciiTheme="minorEastAsia" w:eastAsiaTheme="minorEastAsia" w:hAnsiTheme="minorEastAsia"/>
          <w:b/>
        </w:rPr>
      </w:pPr>
      <w:r w:rsidRPr="00E848AC">
        <w:rPr>
          <w:rFonts w:asciiTheme="minorEastAsia" w:eastAsiaTheme="minorEastAsia" w:hAnsiTheme="minorEastAsia" w:hint="eastAsia"/>
          <w:b/>
        </w:rPr>
        <w:t>四、</w:t>
      </w:r>
      <w:r w:rsidR="00E45840" w:rsidRPr="00E848AC">
        <w:rPr>
          <w:rFonts w:asciiTheme="minorEastAsia" w:eastAsiaTheme="minorEastAsia" w:hAnsiTheme="minorEastAsia" w:hint="eastAsia"/>
          <w:b/>
        </w:rPr>
        <w:t>认购书主要</w:t>
      </w:r>
      <w:r w:rsidRPr="00E848AC">
        <w:rPr>
          <w:rFonts w:asciiTheme="minorEastAsia" w:eastAsiaTheme="minorEastAsia" w:hAnsiTheme="minorEastAsia" w:hint="eastAsia"/>
          <w:b/>
        </w:rPr>
        <w:t>内容</w:t>
      </w:r>
    </w:p>
    <w:p w:rsidR="00D51690" w:rsidRPr="00E848AC" w:rsidRDefault="00D51690" w:rsidP="00821957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 w:hint="eastAsia"/>
        </w:rPr>
        <w:t>1、</w:t>
      </w:r>
      <w:r w:rsidR="00E45840" w:rsidRPr="00E848AC">
        <w:rPr>
          <w:rFonts w:asciiTheme="minorEastAsia" w:eastAsiaTheme="minorEastAsia" w:hAnsiTheme="minorEastAsia" w:hint="eastAsia"/>
        </w:rPr>
        <w:t>买方自愿认购卖方开发的</w:t>
      </w:r>
      <w:proofErr w:type="gramStart"/>
      <w:r w:rsidR="00E45840" w:rsidRPr="00E848AC">
        <w:rPr>
          <w:rFonts w:asciiTheme="minorEastAsia" w:eastAsiaTheme="minorEastAsia" w:hAnsiTheme="minorEastAsia" w:hint="eastAsia"/>
        </w:rPr>
        <w:t>长富金茂</w:t>
      </w:r>
      <w:proofErr w:type="gramEnd"/>
      <w:r w:rsidR="00E45840" w:rsidRPr="00E848AC">
        <w:rPr>
          <w:rFonts w:asciiTheme="minorEastAsia" w:eastAsiaTheme="minorEastAsia" w:hAnsiTheme="minorEastAsia" w:hint="eastAsia"/>
        </w:rPr>
        <w:t>大厦项目的第1号楼5801、</w:t>
      </w:r>
      <w:r w:rsidR="009F0057" w:rsidRPr="00E848AC">
        <w:rPr>
          <w:rFonts w:asciiTheme="minorEastAsia" w:eastAsiaTheme="minorEastAsia" w:hAnsiTheme="minorEastAsia" w:hint="eastAsia"/>
        </w:rPr>
        <w:t>5802、5901、5902</w:t>
      </w:r>
      <w:r w:rsidR="00A11751" w:rsidRPr="00E848AC">
        <w:rPr>
          <w:rFonts w:asciiTheme="minorEastAsia" w:eastAsiaTheme="minorEastAsia" w:hAnsiTheme="minorEastAsia" w:hint="eastAsia"/>
        </w:rPr>
        <w:t>、5903、5905号房，</w:t>
      </w:r>
      <w:r w:rsidR="00C374CC" w:rsidRPr="00E848AC">
        <w:rPr>
          <w:rFonts w:asciiTheme="minorEastAsia" w:eastAsiaTheme="minorEastAsia" w:hAnsiTheme="minorEastAsia" w:hint="eastAsia"/>
        </w:rPr>
        <w:t>用途为办公，建筑面积</w:t>
      </w:r>
      <w:r w:rsidR="00E848AC" w:rsidRPr="00E848AC">
        <w:rPr>
          <w:rFonts w:asciiTheme="minorEastAsia" w:eastAsiaTheme="minorEastAsia" w:hAnsiTheme="minorEastAsia" w:hint="eastAsia"/>
        </w:rPr>
        <w:t>为3330.99</w:t>
      </w:r>
      <w:r w:rsidR="00C374CC" w:rsidRPr="00E848AC">
        <w:rPr>
          <w:rFonts w:asciiTheme="minorEastAsia" w:eastAsiaTheme="minorEastAsia" w:hAnsiTheme="minorEastAsia" w:hint="eastAsia"/>
        </w:rPr>
        <w:t>平方米，</w:t>
      </w:r>
      <w:r w:rsidR="00B3204F" w:rsidRPr="00E848AC">
        <w:rPr>
          <w:rFonts w:asciiTheme="minorEastAsia" w:eastAsiaTheme="minorEastAsia" w:hAnsiTheme="minorEastAsia" w:hint="eastAsia"/>
        </w:rPr>
        <w:t>总价为</w:t>
      </w:r>
      <w:r w:rsidR="00C80C6F" w:rsidRPr="00E848AC">
        <w:rPr>
          <w:rFonts w:asciiTheme="minorEastAsia" w:eastAsiaTheme="minorEastAsia" w:hAnsiTheme="minorEastAsia" w:hint="eastAsia"/>
        </w:rPr>
        <w:t>199,457,030</w:t>
      </w:r>
      <w:r w:rsidR="00B3204F" w:rsidRPr="00E848AC">
        <w:rPr>
          <w:rFonts w:asciiTheme="minorEastAsia" w:eastAsiaTheme="minorEastAsia" w:hAnsiTheme="minorEastAsia" w:hint="eastAsia"/>
        </w:rPr>
        <w:t>元人民币。</w:t>
      </w:r>
    </w:p>
    <w:p w:rsidR="00373AE3" w:rsidRPr="00E848AC" w:rsidRDefault="00D51690" w:rsidP="00D51690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 w:hint="eastAsia"/>
        </w:rPr>
        <w:t>2、</w:t>
      </w:r>
      <w:r w:rsidR="00B3204F" w:rsidRPr="00E848AC">
        <w:rPr>
          <w:rFonts w:asciiTheme="minorEastAsia" w:eastAsiaTheme="minorEastAsia" w:hAnsiTheme="minorEastAsia" w:hint="eastAsia"/>
        </w:rPr>
        <w:t>签订本认购书时，买方应向卖方支付定金</w:t>
      </w:r>
      <w:r w:rsidR="00D81682" w:rsidRPr="00E848AC">
        <w:rPr>
          <w:rFonts w:asciiTheme="minorEastAsia" w:eastAsiaTheme="minorEastAsia" w:hAnsiTheme="minorEastAsia" w:hint="eastAsia"/>
        </w:rPr>
        <w:t>450</w:t>
      </w:r>
      <w:r w:rsidR="002F02C1" w:rsidRPr="00E848AC">
        <w:rPr>
          <w:rFonts w:asciiTheme="minorEastAsia" w:eastAsiaTheme="minorEastAsia" w:hAnsiTheme="minorEastAsia" w:hint="eastAsia"/>
        </w:rPr>
        <w:t>万</w:t>
      </w:r>
      <w:r w:rsidRPr="00E848AC">
        <w:rPr>
          <w:rFonts w:asciiTheme="minorEastAsia" w:eastAsiaTheme="minorEastAsia" w:hAnsiTheme="minorEastAsia" w:hint="eastAsia"/>
        </w:rPr>
        <w:t>元人民币，签订正式的房地产买卖合同后，买方已经支付的定金自动转为购房款的一部分。</w:t>
      </w:r>
    </w:p>
    <w:p w:rsidR="00D51690" w:rsidRPr="00E848AC" w:rsidRDefault="00D51690" w:rsidP="00D51690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 w:hint="eastAsia"/>
        </w:rPr>
        <w:t>3、自签订本认购书之日起7日内，买卖双方应签订正式的买卖合同，买卖合同一旦签订，本认购书的效力即行终止。</w:t>
      </w:r>
    </w:p>
    <w:p w:rsidR="00373AE3" w:rsidRPr="00E848AC" w:rsidRDefault="00373AE3" w:rsidP="00373AE3">
      <w:pPr>
        <w:pStyle w:val="Default"/>
        <w:spacing w:line="360" w:lineRule="auto"/>
        <w:ind w:firstLine="480"/>
        <w:rPr>
          <w:rFonts w:asciiTheme="minorEastAsia" w:eastAsiaTheme="minorEastAsia" w:hAnsiTheme="minorEastAsia"/>
          <w:b/>
        </w:rPr>
      </w:pPr>
      <w:r w:rsidRPr="00E848AC">
        <w:rPr>
          <w:rFonts w:asciiTheme="minorEastAsia" w:eastAsiaTheme="minorEastAsia" w:hAnsiTheme="minorEastAsia" w:hint="eastAsia"/>
          <w:b/>
        </w:rPr>
        <w:t>五、对公司的影响</w:t>
      </w:r>
    </w:p>
    <w:p w:rsidR="00373AE3" w:rsidRPr="00E848AC" w:rsidRDefault="001A3C2D" w:rsidP="00373AE3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购置</w:t>
      </w:r>
      <w:r w:rsidR="00824FE9">
        <w:rPr>
          <w:rFonts w:asciiTheme="minorEastAsia" w:eastAsiaTheme="minorEastAsia" w:hAnsiTheme="minorEastAsia" w:hint="eastAsia"/>
        </w:rPr>
        <w:t>此</w:t>
      </w:r>
      <w:r>
        <w:rPr>
          <w:rFonts w:asciiTheme="minorEastAsia" w:eastAsiaTheme="minorEastAsia" w:hAnsiTheme="minorEastAsia" w:hint="eastAsia"/>
        </w:rPr>
        <w:t>房产，建立粤港澳湾区</w:t>
      </w:r>
      <w:r w:rsidR="00824FE9">
        <w:rPr>
          <w:rFonts w:asciiTheme="minorEastAsia" w:eastAsiaTheme="minorEastAsia" w:hAnsiTheme="minorEastAsia" w:hint="eastAsia"/>
        </w:rPr>
        <w:t>总部基地，</w:t>
      </w:r>
      <w:r>
        <w:rPr>
          <w:rFonts w:asciiTheme="minorEastAsia" w:eastAsiaTheme="minorEastAsia" w:hAnsiTheme="minorEastAsia" w:hint="eastAsia"/>
        </w:rPr>
        <w:t>改善</w:t>
      </w:r>
      <w:r w:rsidR="00965F01">
        <w:rPr>
          <w:rFonts w:asciiTheme="minorEastAsia" w:eastAsiaTheme="minorEastAsia" w:hAnsiTheme="minorEastAsia" w:hint="eastAsia"/>
        </w:rPr>
        <w:t>办公环境，</w:t>
      </w:r>
      <w:r>
        <w:rPr>
          <w:rFonts w:asciiTheme="minorEastAsia" w:eastAsiaTheme="minorEastAsia" w:hAnsiTheme="minorEastAsia" w:hint="eastAsia"/>
        </w:rPr>
        <w:t>有利于集聚</w:t>
      </w:r>
      <w:r w:rsidR="00824FE9">
        <w:rPr>
          <w:rFonts w:asciiTheme="minorEastAsia" w:eastAsiaTheme="minorEastAsia" w:hAnsiTheme="minorEastAsia" w:hint="eastAsia"/>
        </w:rPr>
        <w:t>有用</w:t>
      </w:r>
      <w:r>
        <w:rPr>
          <w:rFonts w:asciiTheme="minorEastAsia" w:eastAsiaTheme="minorEastAsia" w:hAnsiTheme="minorEastAsia" w:hint="eastAsia"/>
        </w:rPr>
        <w:t>人才，提高</w:t>
      </w:r>
      <w:proofErr w:type="gramStart"/>
      <w:r>
        <w:rPr>
          <w:rFonts w:asciiTheme="minorEastAsia" w:eastAsiaTheme="minorEastAsia" w:hAnsiTheme="minorEastAsia" w:hint="eastAsia"/>
        </w:rPr>
        <w:t>网链投资</w:t>
      </w:r>
      <w:proofErr w:type="gramEnd"/>
      <w:r>
        <w:rPr>
          <w:rFonts w:asciiTheme="minorEastAsia" w:eastAsiaTheme="minorEastAsia" w:hAnsiTheme="minorEastAsia" w:hint="eastAsia"/>
        </w:rPr>
        <w:t>能力，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布局粤港澳湾</w:t>
      </w:r>
      <w:proofErr w:type="gramStart"/>
      <w:r>
        <w:rPr>
          <w:rFonts w:asciiTheme="minorEastAsia" w:eastAsiaTheme="minorEastAsia" w:hAnsiTheme="minorEastAsia" w:hint="eastAsia"/>
        </w:rPr>
        <w:t>区产业</w:t>
      </w:r>
      <w:proofErr w:type="gramEnd"/>
      <w:r>
        <w:rPr>
          <w:rFonts w:asciiTheme="minorEastAsia" w:eastAsiaTheme="minorEastAsia" w:hAnsiTheme="minorEastAsia" w:hint="eastAsia"/>
        </w:rPr>
        <w:t>互联网和柔性供应链。</w:t>
      </w:r>
    </w:p>
    <w:p w:rsidR="00373AE3" w:rsidRPr="00E848AC" w:rsidRDefault="00373AE3" w:rsidP="00373AE3">
      <w:pPr>
        <w:pStyle w:val="Default"/>
        <w:spacing w:line="360" w:lineRule="auto"/>
        <w:ind w:firstLine="480"/>
        <w:rPr>
          <w:rFonts w:asciiTheme="minorEastAsia" w:eastAsiaTheme="minorEastAsia" w:hAnsiTheme="minorEastAsia"/>
          <w:b/>
        </w:rPr>
      </w:pPr>
      <w:r w:rsidRPr="00E848AC">
        <w:rPr>
          <w:rFonts w:asciiTheme="minorEastAsia" w:eastAsiaTheme="minorEastAsia" w:hAnsiTheme="minorEastAsia" w:hint="eastAsia"/>
          <w:b/>
        </w:rPr>
        <w:t>六、备查文件</w:t>
      </w:r>
    </w:p>
    <w:p w:rsidR="00373AE3" w:rsidRPr="00E848AC" w:rsidRDefault="00373AE3" w:rsidP="00373AE3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 w:hint="eastAsia"/>
        </w:rPr>
        <w:t>1、公司第六届董事会2017年第二次临时会议决议</w:t>
      </w:r>
    </w:p>
    <w:p w:rsidR="00373AE3" w:rsidRPr="00E848AC" w:rsidRDefault="00373AE3" w:rsidP="00373AE3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 w:hint="eastAsia"/>
        </w:rPr>
        <w:t>2、《房地产</w:t>
      </w:r>
      <w:r w:rsidR="00D51690" w:rsidRPr="00E848AC">
        <w:rPr>
          <w:rFonts w:asciiTheme="minorEastAsia" w:eastAsiaTheme="minorEastAsia" w:hAnsiTheme="minorEastAsia" w:hint="eastAsia"/>
        </w:rPr>
        <w:t>认购书</w:t>
      </w:r>
      <w:r w:rsidRPr="00E848AC">
        <w:rPr>
          <w:rFonts w:asciiTheme="minorEastAsia" w:eastAsiaTheme="minorEastAsia" w:hAnsiTheme="minorEastAsia" w:hint="eastAsia"/>
        </w:rPr>
        <w:t>》</w:t>
      </w:r>
    </w:p>
    <w:p w:rsidR="00D312B5" w:rsidRDefault="00D312B5" w:rsidP="00373AE3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</w:p>
    <w:p w:rsidR="00373AE3" w:rsidRPr="00E848AC" w:rsidRDefault="00373AE3" w:rsidP="00373AE3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 w:hint="eastAsia"/>
        </w:rPr>
        <w:t>特此公告。</w:t>
      </w:r>
    </w:p>
    <w:p w:rsidR="00373AE3" w:rsidRPr="00E848AC" w:rsidRDefault="00373AE3" w:rsidP="00373AE3">
      <w:pPr>
        <w:pStyle w:val="Default"/>
        <w:spacing w:line="360" w:lineRule="auto"/>
        <w:ind w:firstLine="480"/>
        <w:jc w:val="right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 w:hint="eastAsia"/>
        </w:rPr>
        <w:t>华孚色纺股份有限公司董事会</w:t>
      </w:r>
    </w:p>
    <w:p w:rsidR="00373AE3" w:rsidRPr="00373AE3" w:rsidRDefault="00373AE3" w:rsidP="00373AE3">
      <w:pPr>
        <w:pStyle w:val="Default"/>
        <w:spacing w:line="360" w:lineRule="auto"/>
        <w:ind w:firstLine="480"/>
        <w:jc w:val="right"/>
        <w:rPr>
          <w:rFonts w:asciiTheme="minorEastAsia" w:eastAsiaTheme="minorEastAsia" w:hAnsiTheme="minorEastAsia"/>
        </w:rPr>
      </w:pPr>
      <w:r w:rsidRPr="00E848AC">
        <w:rPr>
          <w:rFonts w:asciiTheme="minorEastAsia" w:eastAsiaTheme="minorEastAsia" w:hAnsiTheme="minorEastAsia" w:hint="eastAsia"/>
        </w:rPr>
        <w:t>二〇一七年七月</w:t>
      </w:r>
      <w:r w:rsidR="003A3D9D" w:rsidRPr="00E848AC">
        <w:rPr>
          <w:rFonts w:asciiTheme="minorEastAsia" w:eastAsiaTheme="minorEastAsia" w:hAnsiTheme="minorEastAsia" w:hint="eastAsia"/>
        </w:rPr>
        <w:t>十四</w:t>
      </w:r>
      <w:r w:rsidRPr="00E848AC">
        <w:rPr>
          <w:rFonts w:asciiTheme="minorEastAsia" w:eastAsiaTheme="minorEastAsia" w:hAnsiTheme="minorEastAsia" w:hint="eastAsia"/>
        </w:rPr>
        <w:t>日</w:t>
      </w:r>
    </w:p>
    <w:sectPr w:rsidR="00373AE3" w:rsidRPr="00373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AE" w:rsidRDefault="001C52AE" w:rsidP="0061261B">
      <w:r>
        <w:separator/>
      </w:r>
    </w:p>
  </w:endnote>
  <w:endnote w:type="continuationSeparator" w:id="0">
    <w:p w:rsidR="001C52AE" w:rsidRDefault="001C52AE" w:rsidP="0061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AE" w:rsidRDefault="001C52AE" w:rsidP="0061261B">
      <w:r>
        <w:separator/>
      </w:r>
    </w:p>
  </w:footnote>
  <w:footnote w:type="continuationSeparator" w:id="0">
    <w:p w:rsidR="001C52AE" w:rsidRDefault="001C52AE" w:rsidP="0061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6EAE"/>
    <w:multiLevelType w:val="hybridMultilevel"/>
    <w:tmpl w:val="5E16EC96"/>
    <w:lvl w:ilvl="0" w:tplc="AFCCCCC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06"/>
    <w:rsid w:val="000C5584"/>
    <w:rsid w:val="000E6037"/>
    <w:rsid w:val="00103BA4"/>
    <w:rsid w:val="00110CA2"/>
    <w:rsid w:val="00123C1D"/>
    <w:rsid w:val="001465D4"/>
    <w:rsid w:val="00160828"/>
    <w:rsid w:val="00171561"/>
    <w:rsid w:val="00182968"/>
    <w:rsid w:val="001834CB"/>
    <w:rsid w:val="001A3C2D"/>
    <w:rsid w:val="001C52AE"/>
    <w:rsid w:val="001E564E"/>
    <w:rsid w:val="001E665C"/>
    <w:rsid w:val="001F24EF"/>
    <w:rsid w:val="001F7F4B"/>
    <w:rsid w:val="00287EF9"/>
    <w:rsid w:val="00297A6B"/>
    <w:rsid w:val="002E4AAA"/>
    <w:rsid w:val="002F02C1"/>
    <w:rsid w:val="0034027D"/>
    <w:rsid w:val="00373AE3"/>
    <w:rsid w:val="003743CF"/>
    <w:rsid w:val="003A3D9D"/>
    <w:rsid w:val="003A68BE"/>
    <w:rsid w:val="003B0D32"/>
    <w:rsid w:val="003E3AAF"/>
    <w:rsid w:val="0040160C"/>
    <w:rsid w:val="00401F21"/>
    <w:rsid w:val="004311AF"/>
    <w:rsid w:val="00462BE2"/>
    <w:rsid w:val="004A5DFF"/>
    <w:rsid w:val="004E7761"/>
    <w:rsid w:val="0052370F"/>
    <w:rsid w:val="00583371"/>
    <w:rsid w:val="005C6441"/>
    <w:rsid w:val="0060371E"/>
    <w:rsid w:val="006048E4"/>
    <w:rsid w:val="0061261B"/>
    <w:rsid w:val="00630782"/>
    <w:rsid w:val="00642779"/>
    <w:rsid w:val="006664DC"/>
    <w:rsid w:val="00666BB4"/>
    <w:rsid w:val="00677B15"/>
    <w:rsid w:val="006822AB"/>
    <w:rsid w:val="006D34C2"/>
    <w:rsid w:val="0074658A"/>
    <w:rsid w:val="00764B57"/>
    <w:rsid w:val="007F4247"/>
    <w:rsid w:val="00821957"/>
    <w:rsid w:val="00824FE9"/>
    <w:rsid w:val="00832685"/>
    <w:rsid w:val="00841BE8"/>
    <w:rsid w:val="00862A46"/>
    <w:rsid w:val="0086526F"/>
    <w:rsid w:val="008800DE"/>
    <w:rsid w:val="008814E0"/>
    <w:rsid w:val="008C39CF"/>
    <w:rsid w:val="008C75BA"/>
    <w:rsid w:val="00914B09"/>
    <w:rsid w:val="00956A62"/>
    <w:rsid w:val="00965F01"/>
    <w:rsid w:val="009D0419"/>
    <w:rsid w:val="009F0057"/>
    <w:rsid w:val="00A11751"/>
    <w:rsid w:val="00A22881"/>
    <w:rsid w:val="00A24328"/>
    <w:rsid w:val="00A62EF7"/>
    <w:rsid w:val="00A86306"/>
    <w:rsid w:val="00AA1EDF"/>
    <w:rsid w:val="00AC591E"/>
    <w:rsid w:val="00AE3A16"/>
    <w:rsid w:val="00B3204F"/>
    <w:rsid w:val="00BF13AE"/>
    <w:rsid w:val="00C16C58"/>
    <w:rsid w:val="00C374CC"/>
    <w:rsid w:val="00C80C6F"/>
    <w:rsid w:val="00CA1874"/>
    <w:rsid w:val="00CE3B96"/>
    <w:rsid w:val="00CF0030"/>
    <w:rsid w:val="00D312B5"/>
    <w:rsid w:val="00D51690"/>
    <w:rsid w:val="00D81682"/>
    <w:rsid w:val="00D851B2"/>
    <w:rsid w:val="00DA360D"/>
    <w:rsid w:val="00DF2C2E"/>
    <w:rsid w:val="00E45840"/>
    <w:rsid w:val="00E848AC"/>
    <w:rsid w:val="00EA6185"/>
    <w:rsid w:val="00EC06EF"/>
    <w:rsid w:val="00EE3428"/>
    <w:rsid w:val="00F01039"/>
    <w:rsid w:val="00F54AEF"/>
    <w:rsid w:val="00F758CC"/>
    <w:rsid w:val="00F95FE1"/>
    <w:rsid w:val="00FB59EA"/>
    <w:rsid w:val="00FB7163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4DC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E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1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26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2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26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4DC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E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1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26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2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26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195</Words>
  <Characters>1116</Characters>
  <Application>Microsoft Office Word</Application>
  <DocSecurity>0</DocSecurity>
  <Lines>9</Lines>
  <Paragraphs>2</Paragraphs>
  <ScaleCrop>false</ScaleCrop>
  <Company>Lenovo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杨溶</cp:lastModifiedBy>
  <cp:revision>51</cp:revision>
  <dcterms:created xsi:type="dcterms:W3CDTF">2017-07-07T02:19:00Z</dcterms:created>
  <dcterms:modified xsi:type="dcterms:W3CDTF">2017-07-13T02:43:00Z</dcterms:modified>
</cp:coreProperties>
</file>