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52" w:rsidRPr="003F6C8B" w:rsidRDefault="00904252" w:rsidP="00904252">
      <w:pPr>
        <w:wordWrap w:val="0"/>
        <w:ind w:left="284"/>
        <w:rPr>
          <w:b/>
          <w:color w:val="000000" w:themeColor="text1"/>
        </w:rPr>
      </w:pPr>
      <w:r w:rsidRPr="003F6C8B">
        <w:rPr>
          <w:rFonts w:hint="eastAsia"/>
          <w:b/>
          <w:color w:val="000000" w:themeColor="text1"/>
        </w:rPr>
        <w:t>证券代码：</w:t>
      </w:r>
      <w:r w:rsidRPr="003F6C8B">
        <w:rPr>
          <w:rFonts w:hint="eastAsia"/>
          <w:b/>
          <w:color w:val="000000" w:themeColor="text1"/>
        </w:rPr>
        <w:t xml:space="preserve">002042            </w:t>
      </w:r>
      <w:r w:rsidRPr="003F6C8B">
        <w:rPr>
          <w:rFonts w:hint="eastAsia"/>
          <w:b/>
          <w:color w:val="000000" w:themeColor="text1"/>
        </w:rPr>
        <w:t>证券简称：华孚色纺</w:t>
      </w:r>
      <w:r w:rsidRPr="003F6C8B">
        <w:rPr>
          <w:rFonts w:hint="eastAsia"/>
          <w:b/>
          <w:color w:val="000000" w:themeColor="text1"/>
        </w:rPr>
        <w:t xml:space="preserve">            </w:t>
      </w:r>
      <w:r w:rsidRPr="003F6C8B">
        <w:rPr>
          <w:rFonts w:hint="eastAsia"/>
          <w:b/>
          <w:color w:val="000000" w:themeColor="text1"/>
        </w:rPr>
        <w:t>公告编号：</w:t>
      </w:r>
      <w:r w:rsidRPr="003F6C8B">
        <w:rPr>
          <w:rFonts w:hint="eastAsia"/>
          <w:b/>
          <w:color w:val="000000" w:themeColor="text1"/>
        </w:rPr>
        <w:t>2017-</w:t>
      </w:r>
      <w:r w:rsidR="00270EE6" w:rsidRPr="003F6C8B">
        <w:rPr>
          <w:rFonts w:hint="eastAsia"/>
          <w:b/>
          <w:color w:val="000000" w:themeColor="text1"/>
        </w:rPr>
        <w:t>26</w:t>
      </w:r>
    </w:p>
    <w:p w:rsidR="00904252" w:rsidRPr="003F6C8B" w:rsidRDefault="00904252" w:rsidP="00904252">
      <w:pPr>
        <w:wordWrap w:val="0"/>
        <w:spacing w:line="440" w:lineRule="exact"/>
        <w:jc w:val="center"/>
        <w:rPr>
          <w:rFonts w:ascii="宋体" w:hAnsi="宋体"/>
          <w:b/>
          <w:bCs/>
          <w:color w:val="000000" w:themeColor="text1"/>
          <w:sz w:val="24"/>
        </w:rPr>
      </w:pPr>
    </w:p>
    <w:p w:rsidR="00904252" w:rsidRPr="003F6C8B" w:rsidRDefault="00904252" w:rsidP="00904252">
      <w:pPr>
        <w:wordWrap w:val="0"/>
        <w:spacing w:line="360" w:lineRule="auto"/>
        <w:jc w:val="center"/>
        <w:rPr>
          <w:b/>
          <w:bCs/>
          <w:color w:val="000000" w:themeColor="text1"/>
          <w:sz w:val="32"/>
          <w:szCs w:val="32"/>
        </w:rPr>
      </w:pPr>
      <w:r w:rsidRPr="003F6C8B">
        <w:rPr>
          <w:rFonts w:hint="eastAsia"/>
          <w:b/>
          <w:bCs/>
          <w:color w:val="000000" w:themeColor="text1"/>
          <w:sz w:val="32"/>
          <w:szCs w:val="32"/>
        </w:rPr>
        <w:t>华孚色纺股份有限公司</w:t>
      </w:r>
    </w:p>
    <w:p w:rsidR="00904252" w:rsidRPr="003F6C8B" w:rsidRDefault="00904252" w:rsidP="00904252">
      <w:pPr>
        <w:wordWrap w:val="0"/>
        <w:jc w:val="center"/>
        <w:rPr>
          <w:b/>
          <w:bCs/>
          <w:color w:val="000000" w:themeColor="text1"/>
          <w:sz w:val="32"/>
          <w:szCs w:val="32"/>
        </w:rPr>
      </w:pPr>
      <w:r w:rsidRPr="003F6C8B">
        <w:rPr>
          <w:rFonts w:hint="eastAsia"/>
          <w:b/>
          <w:bCs/>
          <w:color w:val="000000" w:themeColor="text1"/>
          <w:sz w:val="32"/>
          <w:szCs w:val="32"/>
        </w:rPr>
        <w:t>第六届董事会</w:t>
      </w:r>
      <w:r w:rsidRPr="003F6C8B">
        <w:rPr>
          <w:rFonts w:hint="eastAsia"/>
          <w:b/>
          <w:bCs/>
          <w:color w:val="000000" w:themeColor="text1"/>
          <w:sz w:val="32"/>
          <w:szCs w:val="32"/>
        </w:rPr>
        <w:t>2017</w:t>
      </w:r>
      <w:r w:rsidRPr="003F6C8B">
        <w:rPr>
          <w:rFonts w:hint="eastAsia"/>
          <w:b/>
          <w:bCs/>
          <w:color w:val="000000" w:themeColor="text1"/>
          <w:sz w:val="32"/>
          <w:szCs w:val="32"/>
        </w:rPr>
        <w:t>年第</w:t>
      </w:r>
      <w:r w:rsidR="00EF0763" w:rsidRPr="003F6C8B">
        <w:rPr>
          <w:rFonts w:hint="eastAsia"/>
          <w:b/>
          <w:bCs/>
          <w:color w:val="000000" w:themeColor="text1"/>
          <w:sz w:val="32"/>
          <w:szCs w:val="32"/>
        </w:rPr>
        <w:t>二</w:t>
      </w:r>
      <w:r w:rsidRPr="003F6C8B">
        <w:rPr>
          <w:rFonts w:hint="eastAsia"/>
          <w:b/>
          <w:bCs/>
          <w:color w:val="000000" w:themeColor="text1"/>
          <w:sz w:val="32"/>
          <w:szCs w:val="32"/>
        </w:rPr>
        <w:t>次临时会议决议公告</w:t>
      </w:r>
    </w:p>
    <w:p w:rsidR="00904252" w:rsidRPr="003F6C8B" w:rsidRDefault="00904252" w:rsidP="00904252">
      <w:pPr>
        <w:wordWrap w:val="0"/>
        <w:jc w:val="center"/>
        <w:rPr>
          <w:b/>
          <w:bCs/>
          <w:color w:val="000000" w:themeColor="text1"/>
          <w:sz w:val="36"/>
          <w:szCs w:val="36"/>
        </w:rPr>
      </w:pPr>
    </w:p>
    <w:p w:rsidR="00904252" w:rsidRPr="003F6C8B" w:rsidRDefault="00904252" w:rsidP="00904252">
      <w:pPr>
        <w:wordWrap w:val="0"/>
        <w:spacing w:line="400" w:lineRule="exact"/>
        <w:ind w:left="284" w:firstLineChars="201" w:firstLine="482"/>
        <w:rPr>
          <w:rFonts w:ascii="华文楷体" w:eastAsia="华文楷体" w:hAnsi="华文楷体"/>
          <w:color w:val="000000" w:themeColor="text1"/>
          <w:sz w:val="24"/>
        </w:rPr>
      </w:pPr>
      <w:r w:rsidRPr="003F6C8B">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rsidR="00904252" w:rsidRPr="003F6C8B" w:rsidRDefault="00904252" w:rsidP="00904252">
      <w:pPr>
        <w:wordWrap w:val="0"/>
        <w:ind w:firstLineChars="200" w:firstLine="480"/>
        <w:rPr>
          <w:rFonts w:ascii="仿宋_GB2312" w:eastAsia="仿宋_GB2312" w:hAnsi="宋体"/>
          <w:color w:val="000000" w:themeColor="text1"/>
          <w:sz w:val="24"/>
        </w:rPr>
      </w:pPr>
    </w:p>
    <w:p w:rsidR="00904252" w:rsidRPr="003F6C8B" w:rsidRDefault="00904252" w:rsidP="00904252">
      <w:pPr>
        <w:wordWrap w:val="0"/>
        <w:spacing w:line="360" w:lineRule="auto"/>
        <w:ind w:firstLineChars="200" w:firstLine="480"/>
        <w:jc w:val="left"/>
        <w:rPr>
          <w:rFonts w:ascii="宋体" w:hAnsi="宋体"/>
          <w:sz w:val="24"/>
        </w:rPr>
      </w:pPr>
      <w:r w:rsidRPr="003F6C8B">
        <w:rPr>
          <w:rFonts w:ascii="宋体" w:hAnsi="宋体" w:hint="eastAsia"/>
          <w:sz w:val="24"/>
        </w:rPr>
        <w:t>华孚色纺股份有限公司（以下简称“公司”）董事会于2017年</w:t>
      </w:r>
      <w:r w:rsidR="00EF0763" w:rsidRPr="003F6C8B">
        <w:rPr>
          <w:rFonts w:ascii="宋体" w:hAnsi="宋体" w:hint="eastAsia"/>
          <w:sz w:val="24"/>
        </w:rPr>
        <w:t>7</w:t>
      </w:r>
      <w:r w:rsidRPr="003F6C8B">
        <w:rPr>
          <w:rFonts w:ascii="宋体" w:hAnsi="宋体" w:hint="eastAsia"/>
          <w:sz w:val="24"/>
        </w:rPr>
        <w:t>月</w:t>
      </w:r>
      <w:r w:rsidR="00EF0763" w:rsidRPr="003F6C8B">
        <w:rPr>
          <w:rFonts w:ascii="宋体" w:hAnsi="宋体" w:hint="eastAsia"/>
          <w:sz w:val="24"/>
        </w:rPr>
        <w:t>10</w:t>
      </w:r>
      <w:r w:rsidRPr="003F6C8B">
        <w:rPr>
          <w:rFonts w:ascii="宋体" w:hAnsi="宋体" w:hint="eastAsia"/>
          <w:sz w:val="24"/>
        </w:rPr>
        <w:t>日以传真、电子邮件及书面送达等方式发出了召开第六届董事会2017年第</w:t>
      </w:r>
      <w:r w:rsidR="00EF0763" w:rsidRPr="003F6C8B">
        <w:rPr>
          <w:rFonts w:ascii="宋体" w:hAnsi="宋体" w:hint="eastAsia"/>
          <w:sz w:val="24"/>
        </w:rPr>
        <w:t>二</w:t>
      </w:r>
      <w:r w:rsidRPr="003F6C8B">
        <w:rPr>
          <w:rFonts w:ascii="宋体" w:hAnsi="宋体" w:hint="eastAsia"/>
          <w:sz w:val="24"/>
        </w:rPr>
        <w:t>次临时会议的通知，于2017年</w:t>
      </w:r>
      <w:r w:rsidR="00EF0763" w:rsidRPr="003F6C8B">
        <w:rPr>
          <w:rFonts w:ascii="宋体" w:hAnsi="宋体" w:hint="eastAsia"/>
          <w:sz w:val="24"/>
        </w:rPr>
        <w:t>7</w:t>
      </w:r>
      <w:r w:rsidRPr="003F6C8B">
        <w:rPr>
          <w:rFonts w:ascii="宋体" w:hAnsi="宋体" w:hint="eastAsia"/>
          <w:sz w:val="24"/>
        </w:rPr>
        <w:t>月</w:t>
      </w:r>
      <w:r w:rsidR="00EF0763" w:rsidRPr="003F6C8B">
        <w:rPr>
          <w:rFonts w:ascii="宋体" w:hAnsi="宋体" w:hint="eastAsia"/>
          <w:sz w:val="24"/>
        </w:rPr>
        <w:t>13</w:t>
      </w:r>
      <w:r w:rsidRPr="003F6C8B">
        <w:rPr>
          <w:rFonts w:ascii="宋体" w:hAnsi="宋体" w:hint="eastAsia"/>
          <w:sz w:val="24"/>
        </w:rPr>
        <w:t>日上午10时在</w:t>
      </w:r>
      <w:r w:rsidRPr="003F6C8B">
        <w:rPr>
          <w:rFonts w:ascii="宋体" w:hAnsi="宋体" w:hint="eastAsia"/>
          <w:bCs/>
          <w:sz w:val="24"/>
        </w:rPr>
        <w:t>深圳市福田区滨河大道5022号联合广场B座14楼会议室以</w:t>
      </w:r>
      <w:r w:rsidRPr="003F6C8B">
        <w:rPr>
          <w:rFonts w:ascii="宋体" w:hAnsi="宋体" w:hint="eastAsia"/>
          <w:sz w:val="24"/>
        </w:rPr>
        <w:t>现场结合通讯的方式召开。会议应出席董事9名，实际出席董事9名，董事长孙伟挺先生主持会议。公司全体监事、部分高级管理人员列席了会议，会议符合《公司法》、《公司章程》的规定。</w:t>
      </w:r>
    </w:p>
    <w:p w:rsidR="00904252" w:rsidRPr="003F6C8B" w:rsidRDefault="00904252" w:rsidP="00354592">
      <w:pPr>
        <w:pStyle w:val="Default"/>
        <w:wordWrap w:val="0"/>
        <w:spacing w:line="360" w:lineRule="auto"/>
        <w:ind w:firstLineChars="196" w:firstLine="472"/>
        <w:rPr>
          <w:rFonts w:asciiTheme="minorEastAsia" w:eastAsiaTheme="minorEastAsia" w:hAnsiTheme="minorEastAsia"/>
          <w:b/>
        </w:rPr>
      </w:pPr>
      <w:r w:rsidRPr="003F6C8B">
        <w:rPr>
          <w:rFonts w:asciiTheme="minorEastAsia" w:eastAsiaTheme="minorEastAsia" w:hAnsiTheme="minorEastAsia" w:hint="eastAsia"/>
          <w:b/>
        </w:rPr>
        <w:t>一、以9票赞成、0票反对、0票弃权的表决结果通过</w:t>
      </w:r>
      <w:r w:rsidR="00EF0763" w:rsidRPr="003F6C8B">
        <w:rPr>
          <w:rFonts w:asciiTheme="minorEastAsia" w:eastAsiaTheme="minorEastAsia" w:hAnsiTheme="minorEastAsia" w:hint="eastAsia"/>
          <w:b/>
        </w:rPr>
        <w:t>《关于董事会补选独立董事的议案》</w:t>
      </w:r>
      <w:r w:rsidRPr="003F6C8B">
        <w:rPr>
          <w:rFonts w:asciiTheme="minorEastAsia" w:eastAsiaTheme="minorEastAsia" w:hAnsiTheme="minorEastAsia" w:hint="eastAsia"/>
          <w:b/>
        </w:rPr>
        <w:t>；</w:t>
      </w:r>
    </w:p>
    <w:p w:rsidR="00EF0763" w:rsidRPr="003F6C8B" w:rsidRDefault="00EF0763" w:rsidP="00EF0763">
      <w:pPr>
        <w:wordWrap w:val="0"/>
        <w:spacing w:line="360" w:lineRule="auto"/>
        <w:ind w:firstLineChars="196" w:firstLine="470"/>
        <w:jc w:val="left"/>
        <w:rPr>
          <w:rFonts w:asciiTheme="minorEastAsia" w:eastAsiaTheme="minorEastAsia" w:hAnsiTheme="minorEastAsia"/>
          <w:sz w:val="24"/>
        </w:rPr>
      </w:pPr>
      <w:r w:rsidRPr="003F6C8B">
        <w:rPr>
          <w:rFonts w:asciiTheme="minorEastAsia" w:eastAsiaTheme="minorEastAsia" w:hAnsiTheme="minorEastAsia" w:hint="eastAsia"/>
          <w:sz w:val="24"/>
        </w:rPr>
        <w:t>根据《公司章程》的有关规定，本公司控股股东华孚控股有限公司推荐孔祥云先生为第六届董事会独立董事候选人。孔祥云先生入选</w:t>
      </w:r>
      <w:r w:rsidRPr="003F6C8B">
        <w:rPr>
          <w:rFonts w:asciiTheme="minorEastAsia" w:eastAsiaTheme="minorEastAsia" w:hAnsiTheme="minorEastAsia"/>
          <w:sz w:val="24"/>
        </w:rPr>
        <w:t>董事会</w:t>
      </w:r>
      <w:r w:rsidRPr="003F6C8B">
        <w:rPr>
          <w:rFonts w:asciiTheme="minorEastAsia" w:eastAsiaTheme="minorEastAsia" w:hAnsiTheme="minorEastAsia" w:hint="eastAsia"/>
          <w:sz w:val="24"/>
        </w:rPr>
        <w:t>成员后，董事会中</w:t>
      </w:r>
      <w:r w:rsidRPr="003F6C8B">
        <w:rPr>
          <w:rFonts w:asciiTheme="minorEastAsia" w:eastAsiaTheme="minorEastAsia" w:hAnsiTheme="minorEastAsia"/>
          <w:sz w:val="24"/>
        </w:rPr>
        <w:t>兼任公司高级管理人员以及由职工代表担任的董事人数总计不超过公司董事总数的二分之一。</w:t>
      </w:r>
      <w:r w:rsidRPr="003F6C8B">
        <w:rPr>
          <w:rFonts w:asciiTheme="minorEastAsia" w:eastAsiaTheme="minorEastAsia" w:hAnsiTheme="minorEastAsia" w:hint="eastAsia"/>
          <w:sz w:val="24"/>
        </w:rPr>
        <w:t>独立董事候选人将经深圳证券交易所备案无异议后，提交股东大会审议。</w:t>
      </w:r>
    </w:p>
    <w:p w:rsidR="00EF0763" w:rsidRPr="003F6C8B" w:rsidRDefault="00EF0763" w:rsidP="00EF0763">
      <w:pPr>
        <w:wordWrap w:val="0"/>
        <w:spacing w:line="360" w:lineRule="auto"/>
        <w:ind w:firstLineChars="196" w:firstLine="470"/>
        <w:jc w:val="left"/>
        <w:rPr>
          <w:rFonts w:asciiTheme="minorEastAsia" w:eastAsiaTheme="minorEastAsia" w:hAnsiTheme="minorEastAsia"/>
          <w:sz w:val="24"/>
        </w:rPr>
      </w:pPr>
      <w:r w:rsidRPr="003F6C8B">
        <w:rPr>
          <w:rFonts w:asciiTheme="minorEastAsia" w:eastAsiaTheme="minorEastAsia" w:hAnsiTheme="minorEastAsia" w:hint="eastAsia"/>
          <w:sz w:val="24"/>
        </w:rPr>
        <w:t>董事会董事候选人简历见附件。《独立董事提名人声明》、《独立董事候选人声明》全文详见同日刊登于巨潮资讯网(</w:t>
      </w:r>
      <w:hyperlink r:id="rId7" w:history="1">
        <w:r w:rsidRPr="003F6C8B">
          <w:rPr>
            <w:rStyle w:val="a3"/>
            <w:rFonts w:asciiTheme="minorEastAsia" w:eastAsiaTheme="minorEastAsia" w:hAnsiTheme="minorEastAsia" w:hint="eastAsia"/>
            <w:color w:val="auto"/>
            <w:sz w:val="24"/>
            <w:u w:val="none"/>
          </w:rPr>
          <w:t>http://www.cninfo.com.cn</w:t>
        </w:r>
      </w:hyperlink>
      <w:r w:rsidRPr="003F6C8B">
        <w:rPr>
          <w:rFonts w:asciiTheme="minorEastAsia" w:eastAsiaTheme="minorEastAsia" w:hAnsiTheme="minorEastAsia" w:hint="eastAsia"/>
          <w:sz w:val="24"/>
        </w:rPr>
        <w:t>)的相关公告。</w:t>
      </w:r>
    </w:p>
    <w:p w:rsidR="00EF0763" w:rsidRPr="003F6C8B" w:rsidRDefault="00EF0763" w:rsidP="00EF0763">
      <w:pPr>
        <w:wordWrap w:val="0"/>
        <w:spacing w:line="360" w:lineRule="auto"/>
        <w:ind w:firstLineChars="196" w:firstLine="470"/>
        <w:jc w:val="left"/>
        <w:rPr>
          <w:rFonts w:asciiTheme="minorEastAsia" w:eastAsiaTheme="minorEastAsia" w:hAnsiTheme="minorEastAsia"/>
          <w:sz w:val="24"/>
        </w:rPr>
      </w:pPr>
      <w:r w:rsidRPr="003F6C8B">
        <w:rPr>
          <w:rFonts w:asciiTheme="minorEastAsia" w:eastAsiaTheme="minorEastAsia" w:hAnsiTheme="minorEastAsia" w:hint="eastAsia"/>
          <w:sz w:val="24"/>
        </w:rPr>
        <w:t>独立董事对该议案发表了独立意见，详见同日刊登于巨潮资讯网(</w:t>
      </w:r>
      <w:hyperlink r:id="rId8" w:history="1">
        <w:r w:rsidRPr="003F6C8B">
          <w:rPr>
            <w:rStyle w:val="a3"/>
            <w:rFonts w:asciiTheme="minorEastAsia" w:eastAsiaTheme="minorEastAsia" w:hAnsiTheme="minorEastAsia" w:hint="eastAsia"/>
            <w:color w:val="auto"/>
            <w:sz w:val="24"/>
            <w:u w:val="none"/>
          </w:rPr>
          <w:t>http://www.cninfo.com.cn</w:t>
        </w:r>
      </w:hyperlink>
      <w:r w:rsidRPr="003F6C8B">
        <w:rPr>
          <w:rFonts w:asciiTheme="minorEastAsia" w:eastAsiaTheme="minorEastAsia" w:hAnsiTheme="minorEastAsia" w:hint="eastAsia"/>
          <w:sz w:val="24"/>
        </w:rPr>
        <w:t>) 的相关公告。</w:t>
      </w:r>
    </w:p>
    <w:p w:rsidR="00354592" w:rsidRPr="003F6C8B" w:rsidRDefault="00EF0763" w:rsidP="00EF0763">
      <w:pPr>
        <w:wordWrap w:val="0"/>
        <w:spacing w:line="360" w:lineRule="auto"/>
        <w:ind w:firstLineChars="196" w:firstLine="470"/>
        <w:jc w:val="left"/>
        <w:rPr>
          <w:rFonts w:asciiTheme="minorEastAsia" w:eastAsiaTheme="minorEastAsia" w:hAnsiTheme="minorEastAsia"/>
          <w:sz w:val="24"/>
        </w:rPr>
      </w:pPr>
      <w:r w:rsidRPr="003F6C8B">
        <w:rPr>
          <w:rFonts w:asciiTheme="minorEastAsia" w:eastAsiaTheme="minorEastAsia" w:hAnsiTheme="minorEastAsia" w:hint="eastAsia"/>
          <w:sz w:val="24"/>
        </w:rPr>
        <w:t>该议案需提交股东大会审议。召开股东大会的通知将另行公告。</w:t>
      </w:r>
    </w:p>
    <w:p w:rsidR="00904252" w:rsidRPr="003F6C8B" w:rsidRDefault="00904252" w:rsidP="007B142B">
      <w:pPr>
        <w:wordWrap w:val="0"/>
        <w:spacing w:line="360" w:lineRule="auto"/>
        <w:ind w:firstLineChars="196" w:firstLine="472"/>
        <w:jc w:val="left"/>
        <w:rPr>
          <w:rFonts w:ascii="宋体" w:hAnsi="宋体"/>
          <w:b/>
          <w:sz w:val="24"/>
        </w:rPr>
      </w:pPr>
      <w:r w:rsidRPr="003F6C8B">
        <w:rPr>
          <w:rFonts w:ascii="宋体" w:hAnsi="宋体" w:hint="eastAsia"/>
          <w:b/>
          <w:sz w:val="24"/>
        </w:rPr>
        <w:t>二、以9票赞成、0票反对、0票弃权的表决结果通过《</w:t>
      </w:r>
      <w:r w:rsidR="00EF0763" w:rsidRPr="003F6C8B">
        <w:rPr>
          <w:rFonts w:ascii="宋体" w:hAnsi="宋体" w:hint="eastAsia"/>
          <w:b/>
          <w:sz w:val="24"/>
        </w:rPr>
        <w:t>关于聘任公司证券事务代表的议案</w:t>
      </w:r>
      <w:r w:rsidRPr="003F6C8B">
        <w:rPr>
          <w:rFonts w:ascii="宋体" w:hAnsi="宋体" w:hint="eastAsia"/>
          <w:b/>
          <w:sz w:val="24"/>
        </w:rPr>
        <w:t>》；</w:t>
      </w:r>
    </w:p>
    <w:p w:rsidR="006E11BE" w:rsidRPr="003F6C8B" w:rsidRDefault="006E11BE" w:rsidP="00EF0763">
      <w:pPr>
        <w:wordWrap w:val="0"/>
        <w:spacing w:line="360" w:lineRule="auto"/>
        <w:ind w:firstLineChars="196" w:firstLine="470"/>
        <w:jc w:val="left"/>
        <w:rPr>
          <w:rFonts w:ascii="宋体" w:hAnsi="宋体"/>
          <w:bCs/>
          <w:sz w:val="24"/>
        </w:rPr>
      </w:pPr>
      <w:r w:rsidRPr="003F6C8B">
        <w:rPr>
          <w:rFonts w:ascii="宋体" w:hAnsi="宋体" w:hint="eastAsia"/>
          <w:bCs/>
          <w:sz w:val="24"/>
        </w:rPr>
        <w:t>董事会认为：</w:t>
      </w:r>
      <w:r w:rsidR="00EF0763" w:rsidRPr="003F6C8B">
        <w:rPr>
          <w:rFonts w:ascii="宋体" w:hAnsi="宋体" w:hint="eastAsia"/>
          <w:bCs/>
          <w:sz w:val="24"/>
        </w:rPr>
        <w:t>杨溶女士具备担任证券事务代表所必需的专业知识，其任职资格符合《公司法》、《深圳证券交易所股票中小板上市规则》等相关规定。</w:t>
      </w:r>
    </w:p>
    <w:p w:rsidR="00EF0763" w:rsidRPr="003F6C8B" w:rsidRDefault="00EF0763" w:rsidP="00EF0763">
      <w:pPr>
        <w:wordWrap w:val="0"/>
        <w:spacing w:line="360" w:lineRule="auto"/>
        <w:ind w:firstLineChars="196" w:firstLine="470"/>
        <w:jc w:val="left"/>
        <w:rPr>
          <w:rFonts w:asciiTheme="minorEastAsia" w:eastAsiaTheme="minorEastAsia" w:hAnsiTheme="minorEastAsia"/>
          <w:sz w:val="24"/>
        </w:rPr>
      </w:pPr>
      <w:r w:rsidRPr="003F6C8B">
        <w:rPr>
          <w:rFonts w:ascii="宋体" w:hAnsi="宋体" w:hint="eastAsia"/>
          <w:bCs/>
          <w:sz w:val="24"/>
        </w:rPr>
        <w:lastRenderedPageBreak/>
        <w:t>杨溶女士的</w:t>
      </w:r>
      <w:r w:rsidR="00EC575A" w:rsidRPr="003F6C8B">
        <w:rPr>
          <w:rFonts w:ascii="宋体" w:hAnsi="宋体" w:hint="eastAsia"/>
          <w:bCs/>
          <w:sz w:val="24"/>
        </w:rPr>
        <w:t>简历与</w:t>
      </w:r>
      <w:r w:rsidRPr="003F6C8B">
        <w:rPr>
          <w:rFonts w:ascii="宋体" w:hAnsi="宋体" w:hint="eastAsia"/>
          <w:bCs/>
          <w:sz w:val="24"/>
        </w:rPr>
        <w:t>联系方式</w:t>
      </w:r>
      <w:r w:rsidRPr="003F6C8B">
        <w:rPr>
          <w:rFonts w:asciiTheme="minorEastAsia" w:eastAsiaTheme="minorEastAsia" w:hAnsiTheme="minorEastAsia" w:hint="eastAsia"/>
          <w:sz w:val="24"/>
        </w:rPr>
        <w:t>详见</w:t>
      </w:r>
      <w:r w:rsidR="00EC575A" w:rsidRPr="003F6C8B">
        <w:rPr>
          <w:rFonts w:asciiTheme="minorEastAsia" w:eastAsiaTheme="minorEastAsia" w:hAnsiTheme="minorEastAsia" w:hint="eastAsia"/>
          <w:sz w:val="24"/>
        </w:rPr>
        <w:t>附件，具体内容详见</w:t>
      </w:r>
      <w:r w:rsidRPr="003F6C8B">
        <w:rPr>
          <w:rFonts w:asciiTheme="minorEastAsia" w:eastAsiaTheme="minorEastAsia" w:hAnsiTheme="minorEastAsia" w:hint="eastAsia"/>
          <w:sz w:val="24"/>
        </w:rPr>
        <w:t>公司同日刊登于巨潮资讯网(</w:t>
      </w:r>
      <w:hyperlink r:id="rId9" w:history="1">
        <w:r w:rsidRPr="003F6C8B">
          <w:rPr>
            <w:rStyle w:val="a3"/>
            <w:rFonts w:asciiTheme="minorEastAsia" w:eastAsiaTheme="minorEastAsia" w:hAnsiTheme="minorEastAsia" w:hint="eastAsia"/>
            <w:color w:val="auto"/>
            <w:sz w:val="24"/>
            <w:u w:val="none"/>
          </w:rPr>
          <w:t>http://www.cninfo.com.cn</w:t>
        </w:r>
      </w:hyperlink>
      <w:r w:rsidRPr="003F6C8B">
        <w:rPr>
          <w:rFonts w:asciiTheme="minorEastAsia" w:eastAsiaTheme="minorEastAsia" w:hAnsiTheme="minorEastAsia" w:hint="eastAsia"/>
          <w:sz w:val="24"/>
        </w:rPr>
        <w:t>) 的《关于聘任公司证券事务代表的公告》。</w:t>
      </w:r>
    </w:p>
    <w:p w:rsidR="00904252" w:rsidRPr="003F6C8B" w:rsidRDefault="00513666" w:rsidP="00D94677">
      <w:pPr>
        <w:wordWrap w:val="0"/>
        <w:spacing w:line="360" w:lineRule="auto"/>
        <w:ind w:firstLineChars="196" w:firstLine="472"/>
        <w:rPr>
          <w:rFonts w:ascii="宋体" w:hAnsi="宋体"/>
          <w:b/>
          <w:sz w:val="24"/>
        </w:rPr>
      </w:pPr>
      <w:r w:rsidRPr="003F6C8B">
        <w:rPr>
          <w:rFonts w:ascii="宋体" w:hAnsi="宋体" w:hint="eastAsia"/>
          <w:b/>
          <w:bCs/>
          <w:sz w:val="24"/>
        </w:rPr>
        <w:t>三</w:t>
      </w:r>
      <w:r w:rsidR="00904252" w:rsidRPr="003F6C8B">
        <w:rPr>
          <w:rFonts w:ascii="宋体" w:hAnsi="宋体"/>
          <w:b/>
          <w:bCs/>
          <w:sz w:val="24"/>
        </w:rPr>
        <w:t>、</w:t>
      </w:r>
      <w:r w:rsidR="00904252" w:rsidRPr="003F6C8B">
        <w:rPr>
          <w:rFonts w:ascii="宋体" w:hAnsi="宋体" w:hint="eastAsia"/>
          <w:b/>
          <w:sz w:val="24"/>
        </w:rPr>
        <w:t>以9票赞成、0票反对、0票弃权的表决结果审议通过</w:t>
      </w:r>
      <w:r w:rsidR="00D94677" w:rsidRPr="003F6C8B">
        <w:rPr>
          <w:rFonts w:ascii="宋体" w:hAnsi="宋体" w:hint="eastAsia"/>
          <w:b/>
          <w:sz w:val="24"/>
        </w:rPr>
        <w:t>《关于</w:t>
      </w:r>
      <w:r w:rsidR="00E25F7E" w:rsidRPr="003F6C8B">
        <w:rPr>
          <w:rFonts w:ascii="宋体" w:hAnsi="宋体" w:hint="eastAsia"/>
          <w:b/>
          <w:sz w:val="24"/>
        </w:rPr>
        <w:t>购买房产</w:t>
      </w:r>
      <w:r w:rsidR="00D94677" w:rsidRPr="003F6C8B">
        <w:rPr>
          <w:rFonts w:ascii="宋体" w:hAnsi="宋体" w:hint="eastAsia"/>
          <w:b/>
          <w:sz w:val="24"/>
        </w:rPr>
        <w:t>的议案》；</w:t>
      </w:r>
    </w:p>
    <w:p w:rsidR="004E5A97" w:rsidRPr="003F6C8B" w:rsidRDefault="00E25F7E" w:rsidP="00E25F7E">
      <w:pPr>
        <w:wordWrap w:val="0"/>
        <w:spacing w:line="360" w:lineRule="auto"/>
        <w:ind w:firstLineChars="196" w:firstLine="470"/>
        <w:rPr>
          <w:rFonts w:hAnsi="宋体"/>
          <w:sz w:val="24"/>
        </w:rPr>
      </w:pPr>
      <w:r w:rsidRPr="003F6C8B">
        <w:rPr>
          <w:rFonts w:hAnsi="宋体" w:hint="eastAsia"/>
          <w:sz w:val="24"/>
        </w:rPr>
        <w:t>公司拟使用自有资金约</w:t>
      </w:r>
      <w:r w:rsidRPr="003F6C8B">
        <w:rPr>
          <w:rFonts w:hAnsi="宋体" w:hint="eastAsia"/>
          <w:sz w:val="24"/>
        </w:rPr>
        <w:t>1.9946</w:t>
      </w:r>
      <w:r w:rsidRPr="003F6C8B">
        <w:rPr>
          <w:rFonts w:hAnsi="宋体" w:hint="eastAsia"/>
          <w:sz w:val="24"/>
        </w:rPr>
        <w:t>亿元人民币购买杨富实业（深圳）有限公司位于深圳市福田区福保街道福田保税区</w:t>
      </w:r>
      <w:proofErr w:type="gramStart"/>
      <w:r w:rsidRPr="003F6C8B">
        <w:rPr>
          <w:rFonts w:hAnsi="宋体" w:hint="eastAsia"/>
          <w:sz w:val="24"/>
        </w:rPr>
        <w:t>市花路</w:t>
      </w:r>
      <w:proofErr w:type="gramEnd"/>
      <w:r w:rsidRPr="003F6C8B">
        <w:rPr>
          <w:rFonts w:hAnsi="宋体" w:hint="eastAsia"/>
          <w:sz w:val="24"/>
        </w:rPr>
        <w:t>5</w:t>
      </w:r>
      <w:r w:rsidRPr="003F6C8B">
        <w:rPr>
          <w:rFonts w:hAnsi="宋体" w:hint="eastAsia"/>
          <w:sz w:val="24"/>
        </w:rPr>
        <w:t>号</w:t>
      </w:r>
      <w:proofErr w:type="gramStart"/>
      <w:r w:rsidRPr="003F6C8B">
        <w:rPr>
          <w:rFonts w:hAnsi="宋体" w:hint="eastAsia"/>
          <w:sz w:val="24"/>
        </w:rPr>
        <w:t>长富金茂</w:t>
      </w:r>
      <w:proofErr w:type="gramEnd"/>
      <w:r w:rsidRPr="003F6C8B">
        <w:rPr>
          <w:rFonts w:hAnsi="宋体" w:hint="eastAsia"/>
          <w:sz w:val="24"/>
        </w:rPr>
        <w:t>大厦项目</w:t>
      </w:r>
      <w:r w:rsidRPr="003F6C8B">
        <w:rPr>
          <w:rFonts w:hAnsi="宋体" w:hint="eastAsia"/>
          <w:sz w:val="24"/>
        </w:rPr>
        <w:t>1</w:t>
      </w:r>
      <w:r w:rsidRPr="003F6C8B">
        <w:rPr>
          <w:rFonts w:hAnsi="宋体" w:hint="eastAsia"/>
          <w:sz w:val="24"/>
        </w:rPr>
        <w:t>号楼</w:t>
      </w:r>
      <w:r w:rsidRPr="003F6C8B">
        <w:rPr>
          <w:rFonts w:hAnsi="宋体" w:hint="eastAsia"/>
          <w:sz w:val="24"/>
        </w:rPr>
        <w:t>5801</w:t>
      </w:r>
      <w:r w:rsidRPr="003F6C8B">
        <w:rPr>
          <w:rFonts w:hAnsi="宋体" w:hint="eastAsia"/>
          <w:sz w:val="24"/>
        </w:rPr>
        <w:t>、</w:t>
      </w:r>
      <w:r w:rsidRPr="003F6C8B">
        <w:rPr>
          <w:rFonts w:hAnsi="宋体" w:hint="eastAsia"/>
          <w:sz w:val="24"/>
        </w:rPr>
        <w:t>5802</w:t>
      </w:r>
      <w:r w:rsidRPr="003F6C8B">
        <w:rPr>
          <w:rFonts w:hAnsi="宋体" w:hint="eastAsia"/>
          <w:sz w:val="24"/>
        </w:rPr>
        <w:t>、</w:t>
      </w:r>
      <w:r w:rsidRPr="003F6C8B">
        <w:rPr>
          <w:rFonts w:hAnsi="宋体" w:hint="eastAsia"/>
          <w:sz w:val="24"/>
        </w:rPr>
        <w:t>5901</w:t>
      </w:r>
      <w:r w:rsidRPr="003F6C8B">
        <w:rPr>
          <w:rFonts w:hAnsi="宋体" w:hint="eastAsia"/>
          <w:sz w:val="24"/>
        </w:rPr>
        <w:t>、</w:t>
      </w:r>
      <w:r w:rsidRPr="003F6C8B">
        <w:rPr>
          <w:rFonts w:hAnsi="宋体" w:hint="eastAsia"/>
          <w:sz w:val="24"/>
        </w:rPr>
        <w:t>5902</w:t>
      </w:r>
      <w:r w:rsidRPr="003F6C8B">
        <w:rPr>
          <w:rFonts w:hAnsi="宋体" w:hint="eastAsia"/>
          <w:sz w:val="24"/>
        </w:rPr>
        <w:t>、</w:t>
      </w:r>
      <w:r w:rsidRPr="003F6C8B">
        <w:rPr>
          <w:rFonts w:hAnsi="宋体" w:hint="eastAsia"/>
          <w:sz w:val="24"/>
        </w:rPr>
        <w:t>5903</w:t>
      </w:r>
      <w:r w:rsidRPr="003F6C8B">
        <w:rPr>
          <w:rFonts w:hAnsi="宋体" w:hint="eastAsia"/>
          <w:sz w:val="24"/>
        </w:rPr>
        <w:t>、</w:t>
      </w:r>
      <w:r w:rsidRPr="003F6C8B">
        <w:rPr>
          <w:rFonts w:hAnsi="宋体" w:hint="eastAsia"/>
          <w:sz w:val="24"/>
        </w:rPr>
        <w:t>5905</w:t>
      </w:r>
      <w:r w:rsidRPr="003F6C8B">
        <w:rPr>
          <w:rFonts w:hAnsi="宋体" w:hint="eastAsia"/>
          <w:sz w:val="24"/>
        </w:rPr>
        <w:t>号房，建筑面积为</w:t>
      </w:r>
      <w:r w:rsidR="00BB0CB0" w:rsidRPr="003F6C8B">
        <w:rPr>
          <w:rFonts w:hAnsi="宋体" w:hint="eastAsia"/>
          <w:sz w:val="24"/>
        </w:rPr>
        <w:t>3330.99</w:t>
      </w:r>
      <w:r w:rsidRPr="003F6C8B">
        <w:rPr>
          <w:rFonts w:hAnsi="宋体" w:hint="eastAsia"/>
          <w:sz w:val="24"/>
        </w:rPr>
        <w:t>平方米。本次购买房产的合同签订、款项支付等具体事宜由董事会授权公司管理层全权办理。</w:t>
      </w:r>
    </w:p>
    <w:p w:rsidR="004E5A97" w:rsidRPr="003F6C8B" w:rsidRDefault="004E5A97" w:rsidP="004E5A97">
      <w:pPr>
        <w:wordWrap w:val="0"/>
        <w:spacing w:line="360" w:lineRule="auto"/>
        <w:ind w:firstLineChars="196" w:firstLine="470"/>
        <w:rPr>
          <w:rFonts w:ascii="宋体" w:hAnsi="宋体"/>
          <w:sz w:val="24"/>
        </w:rPr>
      </w:pPr>
      <w:r w:rsidRPr="003F6C8B">
        <w:rPr>
          <w:rFonts w:ascii="宋体" w:hAnsi="宋体" w:hint="eastAsia"/>
          <w:sz w:val="24"/>
        </w:rPr>
        <w:t>具体内容详见同日刊登在《证券时报》、《中国证券报》及巨潮资讯网http://www.cninfo.com.cn上的《</w:t>
      </w:r>
      <w:r w:rsidR="00E25F7E" w:rsidRPr="003F6C8B">
        <w:rPr>
          <w:rFonts w:ascii="宋体" w:hAnsi="宋体" w:hint="eastAsia"/>
          <w:sz w:val="24"/>
        </w:rPr>
        <w:t>关于购买房产的公告</w:t>
      </w:r>
      <w:r w:rsidRPr="003F6C8B">
        <w:rPr>
          <w:rFonts w:ascii="宋体" w:hAnsi="宋体" w:hint="eastAsia"/>
          <w:sz w:val="24"/>
        </w:rPr>
        <w:t>》。</w:t>
      </w:r>
    </w:p>
    <w:p w:rsidR="00E25F7E" w:rsidRPr="003F6C8B" w:rsidRDefault="00E25F7E" w:rsidP="00E25F7E">
      <w:pPr>
        <w:wordWrap w:val="0"/>
        <w:spacing w:line="360" w:lineRule="auto"/>
        <w:ind w:firstLineChars="200" w:firstLine="482"/>
        <w:rPr>
          <w:rFonts w:ascii="宋体" w:hAnsi="宋体"/>
          <w:b/>
          <w:bCs/>
          <w:sz w:val="24"/>
        </w:rPr>
      </w:pPr>
      <w:bookmarkStart w:id="0" w:name="_GoBack"/>
      <w:bookmarkEnd w:id="0"/>
    </w:p>
    <w:p w:rsidR="00904252" w:rsidRPr="003F6C8B" w:rsidRDefault="00904252" w:rsidP="00E25F7E">
      <w:pPr>
        <w:wordWrap w:val="0"/>
        <w:spacing w:line="360" w:lineRule="auto"/>
        <w:ind w:firstLineChars="200" w:firstLine="480"/>
        <w:rPr>
          <w:color w:val="000000" w:themeColor="text1"/>
          <w:sz w:val="24"/>
        </w:rPr>
      </w:pPr>
      <w:r w:rsidRPr="003F6C8B">
        <w:rPr>
          <w:rFonts w:hint="eastAsia"/>
          <w:color w:val="000000" w:themeColor="text1"/>
          <w:sz w:val="24"/>
        </w:rPr>
        <w:t>特此公告。</w:t>
      </w:r>
    </w:p>
    <w:p w:rsidR="00904252" w:rsidRPr="003F6C8B" w:rsidRDefault="00904252" w:rsidP="00904252">
      <w:pPr>
        <w:wordWrap w:val="0"/>
        <w:spacing w:line="360" w:lineRule="auto"/>
        <w:ind w:firstLineChars="200" w:firstLine="480"/>
        <w:jc w:val="right"/>
        <w:rPr>
          <w:color w:val="000000" w:themeColor="text1"/>
          <w:sz w:val="24"/>
        </w:rPr>
      </w:pPr>
      <w:r w:rsidRPr="003F6C8B">
        <w:rPr>
          <w:rFonts w:hint="eastAsia"/>
          <w:color w:val="000000" w:themeColor="text1"/>
          <w:sz w:val="24"/>
        </w:rPr>
        <w:t xml:space="preserve">                                 </w:t>
      </w:r>
      <w:r w:rsidRPr="003F6C8B">
        <w:rPr>
          <w:rFonts w:hint="eastAsia"/>
          <w:color w:val="000000" w:themeColor="text1"/>
          <w:sz w:val="24"/>
        </w:rPr>
        <w:t>华孚色纺股份有限公司董事会</w:t>
      </w:r>
    </w:p>
    <w:p w:rsidR="00EC575A" w:rsidRPr="003F6C8B" w:rsidRDefault="00904252" w:rsidP="00904252">
      <w:pPr>
        <w:wordWrap w:val="0"/>
        <w:spacing w:line="360" w:lineRule="auto"/>
        <w:ind w:firstLineChars="200" w:firstLine="480"/>
        <w:jc w:val="right"/>
        <w:rPr>
          <w:color w:val="000000" w:themeColor="text1"/>
          <w:sz w:val="24"/>
        </w:rPr>
      </w:pPr>
      <w:r w:rsidRPr="003F6C8B">
        <w:rPr>
          <w:rFonts w:hint="eastAsia"/>
          <w:color w:val="000000" w:themeColor="text1"/>
          <w:sz w:val="24"/>
        </w:rPr>
        <w:t xml:space="preserve">                                   </w:t>
      </w:r>
      <w:r w:rsidRPr="003F6C8B">
        <w:rPr>
          <w:rFonts w:hint="eastAsia"/>
          <w:color w:val="000000" w:themeColor="text1"/>
          <w:sz w:val="24"/>
        </w:rPr>
        <w:t>二〇一</w:t>
      </w:r>
      <w:r w:rsidR="004E5A97" w:rsidRPr="003F6C8B">
        <w:rPr>
          <w:rFonts w:hint="eastAsia"/>
          <w:color w:val="000000" w:themeColor="text1"/>
          <w:sz w:val="24"/>
        </w:rPr>
        <w:t>七</w:t>
      </w:r>
      <w:r w:rsidRPr="003F6C8B">
        <w:rPr>
          <w:rFonts w:hint="eastAsia"/>
          <w:color w:val="000000" w:themeColor="text1"/>
          <w:sz w:val="24"/>
        </w:rPr>
        <w:t>年</w:t>
      </w:r>
      <w:r w:rsidR="00E25F7E" w:rsidRPr="003F6C8B">
        <w:rPr>
          <w:rFonts w:hint="eastAsia"/>
          <w:color w:val="000000" w:themeColor="text1"/>
          <w:sz w:val="24"/>
        </w:rPr>
        <w:t>七</w:t>
      </w:r>
      <w:r w:rsidRPr="003F6C8B">
        <w:rPr>
          <w:rFonts w:hint="eastAsia"/>
          <w:color w:val="000000" w:themeColor="text1"/>
          <w:sz w:val="24"/>
        </w:rPr>
        <w:t>月</w:t>
      </w:r>
      <w:r w:rsidR="00E25F7E" w:rsidRPr="003F6C8B">
        <w:rPr>
          <w:rFonts w:hint="eastAsia"/>
          <w:color w:val="000000" w:themeColor="text1"/>
          <w:sz w:val="24"/>
        </w:rPr>
        <w:t>十四</w:t>
      </w:r>
      <w:r w:rsidRPr="003F6C8B">
        <w:rPr>
          <w:rFonts w:hint="eastAsia"/>
          <w:color w:val="000000" w:themeColor="text1"/>
          <w:sz w:val="24"/>
        </w:rPr>
        <w:t>日</w:t>
      </w:r>
    </w:p>
    <w:p w:rsidR="00EC575A" w:rsidRPr="003F6C8B" w:rsidRDefault="00EC575A">
      <w:pPr>
        <w:widowControl/>
        <w:jc w:val="left"/>
        <w:rPr>
          <w:color w:val="000000" w:themeColor="text1"/>
          <w:sz w:val="24"/>
        </w:rPr>
      </w:pPr>
      <w:r w:rsidRPr="003F6C8B">
        <w:rPr>
          <w:color w:val="000000" w:themeColor="text1"/>
          <w:sz w:val="24"/>
        </w:rPr>
        <w:br w:type="page"/>
      </w:r>
    </w:p>
    <w:p w:rsidR="00EC575A" w:rsidRPr="003F6C8B" w:rsidRDefault="00EC575A" w:rsidP="00EC575A">
      <w:pPr>
        <w:jc w:val="center"/>
        <w:rPr>
          <w:rFonts w:asciiTheme="minorEastAsia" w:eastAsiaTheme="minorEastAsia" w:hAnsiTheme="minorEastAsia"/>
          <w:b/>
          <w:sz w:val="30"/>
          <w:szCs w:val="30"/>
        </w:rPr>
      </w:pPr>
      <w:r w:rsidRPr="003F6C8B">
        <w:rPr>
          <w:rFonts w:asciiTheme="minorEastAsia" w:eastAsiaTheme="minorEastAsia" w:hAnsiTheme="minorEastAsia" w:hint="eastAsia"/>
          <w:b/>
          <w:sz w:val="30"/>
          <w:szCs w:val="30"/>
        </w:rPr>
        <w:lastRenderedPageBreak/>
        <w:t>独立董事候选人简历</w:t>
      </w:r>
    </w:p>
    <w:p w:rsidR="00EC575A" w:rsidRPr="003F6C8B" w:rsidRDefault="00EC575A" w:rsidP="00EC575A">
      <w:pPr>
        <w:jc w:val="center"/>
        <w:rPr>
          <w:rFonts w:asciiTheme="minorEastAsia" w:eastAsiaTheme="minorEastAsia" w:hAnsiTheme="minorEastAsia"/>
          <w:sz w:val="24"/>
        </w:rPr>
      </w:pPr>
    </w:p>
    <w:p w:rsidR="00EC575A" w:rsidRPr="003F6C8B" w:rsidRDefault="00EC575A" w:rsidP="00EC575A">
      <w:pPr>
        <w:spacing w:line="360" w:lineRule="auto"/>
        <w:ind w:firstLineChars="200" w:firstLine="482"/>
        <w:jc w:val="left"/>
        <w:rPr>
          <w:sz w:val="24"/>
        </w:rPr>
      </w:pPr>
      <w:r w:rsidRPr="003F6C8B">
        <w:rPr>
          <w:rFonts w:asciiTheme="minorEastAsia" w:eastAsiaTheme="minorEastAsia" w:hAnsiTheme="minorEastAsia" w:hint="eastAsia"/>
          <w:b/>
          <w:sz w:val="24"/>
        </w:rPr>
        <w:t>孔祥云先生</w:t>
      </w:r>
      <w:r w:rsidRPr="003F6C8B">
        <w:rPr>
          <w:rFonts w:asciiTheme="minorEastAsia" w:eastAsiaTheme="minorEastAsia" w:hAnsiTheme="minorEastAsia" w:hint="eastAsia"/>
          <w:sz w:val="24"/>
        </w:rPr>
        <w:t>，男，中国国籍，</w:t>
      </w:r>
      <w:r w:rsidRPr="003F6C8B">
        <w:rPr>
          <w:rFonts w:asciiTheme="minorEastAsia" w:eastAsiaTheme="minorEastAsia" w:hAnsiTheme="minorEastAsia"/>
          <w:sz w:val="24"/>
          <w:lang w:val="zh-CN"/>
        </w:rPr>
        <w:t xml:space="preserve">1954 </w:t>
      </w:r>
      <w:r w:rsidRPr="003F6C8B">
        <w:rPr>
          <w:rFonts w:asciiTheme="minorEastAsia" w:eastAsiaTheme="minorEastAsia" w:hAnsiTheme="minorEastAsia" w:hint="eastAsia"/>
          <w:sz w:val="24"/>
          <w:lang w:val="zh-CN"/>
        </w:rPr>
        <w:t>年</w:t>
      </w:r>
      <w:r w:rsidRPr="003F6C8B">
        <w:rPr>
          <w:rFonts w:asciiTheme="minorEastAsia" w:eastAsiaTheme="minorEastAsia" w:hAnsiTheme="minorEastAsia"/>
          <w:sz w:val="24"/>
          <w:lang w:val="zh-CN"/>
        </w:rPr>
        <w:t xml:space="preserve"> 10 </w:t>
      </w:r>
      <w:r w:rsidRPr="003F6C8B">
        <w:rPr>
          <w:rFonts w:asciiTheme="minorEastAsia" w:eastAsiaTheme="minorEastAsia" w:hAnsiTheme="minorEastAsia" w:hint="eastAsia"/>
          <w:sz w:val="24"/>
          <w:lang w:val="zh-CN"/>
        </w:rPr>
        <w:t>月出生</w:t>
      </w:r>
      <w:r w:rsidRPr="003F6C8B">
        <w:rPr>
          <w:rFonts w:asciiTheme="minorEastAsia" w:eastAsiaTheme="minorEastAsia" w:hAnsiTheme="minorEastAsia" w:hint="eastAsia"/>
          <w:sz w:val="24"/>
        </w:rPr>
        <w:t>。</w:t>
      </w:r>
      <w:r w:rsidRPr="003F6C8B">
        <w:rPr>
          <w:rFonts w:asciiTheme="minorEastAsia" w:eastAsiaTheme="minorEastAsia" w:hAnsiTheme="minorEastAsia"/>
          <w:sz w:val="24"/>
        </w:rPr>
        <w:t>19</w:t>
      </w:r>
      <w:r w:rsidRPr="003F6C8B">
        <w:rPr>
          <w:rFonts w:asciiTheme="minorEastAsia" w:eastAsiaTheme="minorEastAsia" w:hAnsiTheme="minorEastAsia" w:hint="eastAsia"/>
          <w:sz w:val="24"/>
        </w:rPr>
        <w:t>83年毕业于江西财经大学，获经济学学士学位；1989年获江西财经大学经济学硕士学位；1994年奥地利维也纳经济大学访问学者。</w:t>
      </w:r>
      <w:r w:rsidRPr="003F6C8B">
        <w:rPr>
          <w:rFonts w:hint="eastAsia"/>
          <w:sz w:val="24"/>
        </w:rPr>
        <w:t>历任江西财经大学财会系教研室副主任、审计监察处副处长、处长，江西华财大厦实业投资公司总经理，中国投资银行深圳分行财会部总经理、稽核部总经理，国家开发银行深圳分行计划财务处处长、经营管理处处长、客户处处长、金融合作处处长，平安银行总行公司业务二部总经理，平安银行深圳分行副行长。</w:t>
      </w:r>
    </w:p>
    <w:p w:rsidR="00EC575A" w:rsidRPr="003F6C8B" w:rsidRDefault="00EC575A" w:rsidP="00EC575A">
      <w:pPr>
        <w:spacing w:line="360" w:lineRule="auto"/>
        <w:ind w:firstLineChars="200" w:firstLine="480"/>
        <w:rPr>
          <w:rFonts w:asciiTheme="minorEastAsia" w:eastAsiaTheme="minorEastAsia" w:hAnsiTheme="minorEastAsia"/>
          <w:sz w:val="24"/>
        </w:rPr>
      </w:pPr>
      <w:r w:rsidRPr="003F6C8B">
        <w:rPr>
          <w:rFonts w:asciiTheme="minorEastAsia" w:eastAsiaTheme="minorEastAsia" w:hAnsiTheme="minorEastAsia" w:hint="eastAsia"/>
          <w:sz w:val="24"/>
        </w:rPr>
        <w:t>孔祥云先生与公司的董事、监事、其他高级管理人员及持有公司</w:t>
      </w:r>
      <w:r w:rsidRPr="003F6C8B">
        <w:rPr>
          <w:rFonts w:asciiTheme="minorEastAsia" w:eastAsiaTheme="minorEastAsia" w:hAnsiTheme="minorEastAsia"/>
          <w:sz w:val="24"/>
        </w:rPr>
        <w:t>5%</w:t>
      </w:r>
      <w:r w:rsidRPr="003F6C8B">
        <w:rPr>
          <w:rFonts w:asciiTheme="minorEastAsia" w:eastAsiaTheme="minorEastAsia" w:hAnsiTheme="minorEastAsia" w:hint="eastAsia"/>
          <w:sz w:val="24"/>
        </w:rPr>
        <w:t>以上股份的股东、实际控制人之间无关联关系，未受过中国证监会及其他有关部门的处罚和证券交易所的惩戒，未直接或间接持有本公司股票。</w:t>
      </w:r>
    </w:p>
    <w:p w:rsidR="00EC575A" w:rsidRPr="003F6C8B" w:rsidRDefault="00EC575A">
      <w:pPr>
        <w:widowControl/>
        <w:jc w:val="left"/>
        <w:rPr>
          <w:color w:val="000000" w:themeColor="text1"/>
          <w:sz w:val="24"/>
        </w:rPr>
      </w:pPr>
      <w:r w:rsidRPr="003F6C8B">
        <w:rPr>
          <w:color w:val="000000" w:themeColor="text1"/>
          <w:sz w:val="24"/>
        </w:rPr>
        <w:br w:type="page"/>
      </w:r>
    </w:p>
    <w:p w:rsidR="00EC575A" w:rsidRPr="003F6C8B" w:rsidRDefault="00EC575A" w:rsidP="00EC575A">
      <w:pPr>
        <w:spacing w:line="480" w:lineRule="auto"/>
        <w:ind w:firstLine="200"/>
        <w:jc w:val="center"/>
        <w:rPr>
          <w:rFonts w:asciiTheme="minorEastAsia" w:eastAsiaTheme="minorEastAsia" w:hAnsiTheme="minorEastAsia"/>
          <w:b/>
          <w:sz w:val="30"/>
          <w:szCs w:val="30"/>
        </w:rPr>
      </w:pPr>
      <w:r w:rsidRPr="003F6C8B">
        <w:rPr>
          <w:rFonts w:asciiTheme="minorEastAsia" w:eastAsiaTheme="minorEastAsia" w:hAnsiTheme="minorEastAsia" w:hint="eastAsia"/>
          <w:b/>
          <w:sz w:val="30"/>
          <w:szCs w:val="30"/>
        </w:rPr>
        <w:lastRenderedPageBreak/>
        <w:t>杨溶女士简历及联系方式</w:t>
      </w:r>
    </w:p>
    <w:p w:rsidR="00EC575A" w:rsidRPr="003F6C8B" w:rsidRDefault="00EC575A" w:rsidP="00EC575A">
      <w:pPr>
        <w:spacing w:line="480" w:lineRule="auto"/>
        <w:ind w:firstLine="200"/>
        <w:rPr>
          <w:rFonts w:asciiTheme="minorEastAsia" w:eastAsiaTheme="minorEastAsia" w:hAnsiTheme="minorEastAsia"/>
          <w:b/>
          <w:sz w:val="24"/>
        </w:rPr>
      </w:pPr>
    </w:p>
    <w:p w:rsidR="00EC575A" w:rsidRPr="003F6C8B" w:rsidRDefault="00EC575A" w:rsidP="00EC575A">
      <w:pPr>
        <w:spacing w:line="480" w:lineRule="auto"/>
        <w:ind w:firstLineChars="200" w:firstLine="482"/>
        <w:rPr>
          <w:rFonts w:asciiTheme="minorEastAsia" w:eastAsiaTheme="minorEastAsia" w:hAnsiTheme="minorEastAsia"/>
          <w:sz w:val="24"/>
        </w:rPr>
      </w:pPr>
      <w:r w:rsidRPr="003F6C8B">
        <w:rPr>
          <w:rFonts w:asciiTheme="minorEastAsia" w:eastAsiaTheme="minorEastAsia" w:hAnsiTheme="minorEastAsia" w:hint="eastAsia"/>
          <w:b/>
          <w:sz w:val="24"/>
        </w:rPr>
        <w:t>杨溶，</w:t>
      </w:r>
      <w:r w:rsidRPr="003F6C8B">
        <w:rPr>
          <w:rFonts w:asciiTheme="minorEastAsia" w:eastAsiaTheme="minorEastAsia" w:hAnsiTheme="minorEastAsia" w:hint="eastAsia"/>
          <w:sz w:val="24"/>
        </w:rPr>
        <w:t>中国国籍，1988年3月出生，无境外永久居留权，研究生学历，西南政法大学经济法学硕士研究生。2014年3月取得司法部颁发的《法律职业资格证书》，2015年12月取得深圳证券交易所颁发的《上市公司董事会秘书资格证书》。至2015年7月一直从事上市公司证券事务工作，至今任华孚色纺股份有限公司证券事务代表。</w:t>
      </w:r>
    </w:p>
    <w:p w:rsidR="00EC575A" w:rsidRPr="003F6C8B" w:rsidRDefault="00EC575A" w:rsidP="00EC575A">
      <w:pPr>
        <w:spacing w:line="480" w:lineRule="auto"/>
        <w:ind w:firstLineChars="200" w:firstLine="480"/>
        <w:rPr>
          <w:rFonts w:asciiTheme="minorEastAsia" w:eastAsiaTheme="minorEastAsia" w:hAnsiTheme="minorEastAsia"/>
          <w:color w:val="000000" w:themeColor="text1"/>
          <w:sz w:val="24"/>
        </w:rPr>
      </w:pPr>
      <w:r w:rsidRPr="003F6C8B">
        <w:rPr>
          <w:rFonts w:asciiTheme="minorEastAsia" w:eastAsiaTheme="minorEastAsia" w:hAnsiTheme="minorEastAsia" w:hint="eastAsia"/>
          <w:color w:val="000000" w:themeColor="text1"/>
          <w:sz w:val="24"/>
        </w:rPr>
        <w:t>杨溶女士未直接或间接持有本公司股份，与公司控股股东、实际控制人及其他持有本公司 5% 以上股份的股东均不存在关联关系,未受过中国证监会及其他有关部门的处罚和证券交易所的惩戒。</w:t>
      </w:r>
    </w:p>
    <w:p w:rsidR="00EC575A" w:rsidRPr="003F6C8B" w:rsidRDefault="00EC575A" w:rsidP="00EC575A">
      <w:pPr>
        <w:spacing w:line="480" w:lineRule="auto"/>
        <w:ind w:firstLineChars="200" w:firstLine="480"/>
        <w:rPr>
          <w:rFonts w:asciiTheme="minorEastAsia" w:eastAsiaTheme="minorEastAsia" w:hAnsiTheme="minorEastAsia"/>
          <w:sz w:val="24"/>
        </w:rPr>
      </w:pPr>
      <w:r w:rsidRPr="003F6C8B">
        <w:rPr>
          <w:rFonts w:asciiTheme="minorEastAsia" w:eastAsiaTheme="minorEastAsia" w:hAnsiTheme="minorEastAsia" w:hint="eastAsia"/>
          <w:sz w:val="24"/>
        </w:rPr>
        <w:t>杨溶女士联系方式如下：</w:t>
      </w:r>
    </w:p>
    <w:p w:rsidR="00EC575A" w:rsidRPr="003F6C8B" w:rsidRDefault="00EC575A" w:rsidP="00EC575A">
      <w:pPr>
        <w:spacing w:line="480" w:lineRule="auto"/>
        <w:ind w:firstLineChars="200" w:firstLine="480"/>
        <w:rPr>
          <w:rFonts w:asciiTheme="minorEastAsia" w:eastAsiaTheme="minorEastAsia" w:hAnsiTheme="minorEastAsia"/>
          <w:sz w:val="24"/>
        </w:rPr>
      </w:pPr>
      <w:r w:rsidRPr="003F6C8B">
        <w:rPr>
          <w:rFonts w:asciiTheme="minorEastAsia" w:eastAsiaTheme="minorEastAsia" w:hAnsiTheme="minorEastAsia" w:hint="eastAsia"/>
          <w:sz w:val="24"/>
        </w:rPr>
        <w:t>通讯地址：广东省深圳市福田区滨河大道5022号联合广场B座14楼</w:t>
      </w:r>
    </w:p>
    <w:p w:rsidR="00EC575A" w:rsidRPr="003F6C8B" w:rsidRDefault="00EC575A" w:rsidP="00EC575A">
      <w:pPr>
        <w:spacing w:line="480" w:lineRule="auto"/>
        <w:ind w:firstLineChars="200" w:firstLine="480"/>
        <w:rPr>
          <w:rFonts w:asciiTheme="minorEastAsia" w:eastAsiaTheme="minorEastAsia" w:hAnsiTheme="minorEastAsia"/>
          <w:sz w:val="24"/>
        </w:rPr>
      </w:pPr>
      <w:r w:rsidRPr="003F6C8B">
        <w:rPr>
          <w:rFonts w:asciiTheme="minorEastAsia" w:eastAsiaTheme="minorEastAsia" w:hAnsiTheme="minorEastAsia" w:hint="eastAsia"/>
          <w:sz w:val="24"/>
        </w:rPr>
        <w:t>邮编：518033</w:t>
      </w:r>
    </w:p>
    <w:p w:rsidR="00EC575A" w:rsidRPr="003F6C8B" w:rsidRDefault="00EC575A" w:rsidP="00EC575A">
      <w:pPr>
        <w:spacing w:line="480" w:lineRule="auto"/>
        <w:ind w:firstLineChars="200" w:firstLine="480"/>
        <w:rPr>
          <w:rFonts w:asciiTheme="minorEastAsia" w:eastAsiaTheme="minorEastAsia" w:hAnsiTheme="minorEastAsia"/>
          <w:sz w:val="24"/>
        </w:rPr>
      </w:pPr>
      <w:r w:rsidRPr="003F6C8B">
        <w:rPr>
          <w:rFonts w:asciiTheme="minorEastAsia" w:eastAsiaTheme="minorEastAsia" w:hAnsiTheme="minorEastAsia" w:hint="eastAsia"/>
          <w:sz w:val="24"/>
        </w:rPr>
        <w:t>电话号码：0755-83735593</w:t>
      </w:r>
    </w:p>
    <w:p w:rsidR="00EC575A" w:rsidRPr="003F6C8B" w:rsidRDefault="00EC575A" w:rsidP="00EC575A">
      <w:pPr>
        <w:spacing w:line="480" w:lineRule="auto"/>
        <w:ind w:firstLineChars="200" w:firstLine="480"/>
        <w:rPr>
          <w:rFonts w:asciiTheme="minorEastAsia" w:eastAsiaTheme="minorEastAsia" w:hAnsiTheme="minorEastAsia"/>
          <w:sz w:val="24"/>
        </w:rPr>
      </w:pPr>
      <w:r w:rsidRPr="003F6C8B">
        <w:rPr>
          <w:rFonts w:asciiTheme="minorEastAsia" w:eastAsiaTheme="minorEastAsia" w:hAnsiTheme="minorEastAsia" w:hint="eastAsia"/>
          <w:sz w:val="24"/>
        </w:rPr>
        <w:t>传真号码：0755-83735566</w:t>
      </w:r>
    </w:p>
    <w:p w:rsidR="00EC575A" w:rsidRPr="00FF7B9A" w:rsidRDefault="00EC575A" w:rsidP="00EC575A">
      <w:pPr>
        <w:spacing w:line="480" w:lineRule="auto"/>
        <w:ind w:firstLineChars="200" w:firstLine="480"/>
        <w:rPr>
          <w:rFonts w:asciiTheme="minorEastAsia" w:eastAsiaTheme="minorEastAsia" w:hAnsiTheme="minorEastAsia"/>
          <w:sz w:val="24"/>
        </w:rPr>
      </w:pPr>
      <w:r w:rsidRPr="003F6C8B">
        <w:rPr>
          <w:rFonts w:asciiTheme="minorEastAsia" w:eastAsiaTheme="minorEastAsia" w:hAnsiTheme="minorEastAsia" w:hint="eastAsia"/>
          <w:sz w:val="24"/>
        </w:rPr>
        <w:t>电子邮箱：yangr@e-huafu.com</w:t>
      </w:r>
    </w:p>
    <w:p w:rsidR="00904252" w:rsidRPr="00EC575A" w:rsidRDefault="00904252" w:rsidP="00EC575A">
      <w:pPr>
        <w:spacing w:line="360" w:lineRule="auto"/>
        <w:ind w:firstLineChars="200" w:firstLine="480"/>
        <w:jc w:val="right"/>
        <w:rPr>
          <w:color w:val="000000" w:themeColor="text1"/>
          <w:sz w:val="24"/>
        </w:rPr>
      </w:pPr>
    </w:p>
    <w:p w:rsidR="0060371E" w:rsidRDefault="0060371E"/>
    <w:sectPr w:rsidR="0060371E" w:rsidSect="00344A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F3" w:rsidRDefault="00FF1DF3" w:rsidP="00513666">
      <w:r>
        <w:separator/>
      </w:r>
    </w:p>
  </w:endnote>
  <w:endnote w:type="continuationSeparator" w:id="0">
    <w:p w:rsidR="00FF1DF3" w:rsidRDefault="00FF1DF3"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F3" w:rsidRDefault="00FF1DF3" w:rsidP="00513666">
      <w:r>
        <w:separator/>
      </w:r>
    </w:p>
  </w:footnote>
  <w:footnote w:type="continuationSeparator" w:id="0">
    <w:p w:rsidR="00FF1DF3" w:rsidRDefault="00FF1DF3" w:rsidP="0051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828CB"/>
    <w:rsid w:val="00110CA2"/>
    <w:rsid w:val="00160828"/>
    <w:rsid w:val="00171561"/>
    <w:rsid w:val="00182160"/>
    <w:rsid w:val="001834CB"/>
    <w:rsid w:val="001E7F86"/>
    <w:rsid w:val="002471B0"/>
    <w:rsid w:val="00270EE6"/>
    <w:rsid w:val="00287EF9"/>
    <w:rsid w:val="002C560D"/>
    <w:rsid w:val="002C7B5D"/>
    <w:rsid w:val="002E4AAA"/>
    <w:rsid w:val="002F5470"/>
    <w:rsid w:val="002F5679"/>
    <w:rsid w:val="0033711C"/>
    <w:rsid w:val="00354592"/>
    <w:rsid w:val="00356728"/>
    <w:rsid w:val="003629BA"/>
    <w:rsid w:val="00381A4C"/>
    <w:rsid w:val="003A3199"/>
    <w:rsid w:val="003C18F4"/>
    <w:rsid w:val="003E3AAF"/>
    <w:rsid w:val="003F6C8B"/>
    <w:rsid w:val="00402859"/>
    <w:rsid w:val="004311AF"/>
    <w:rsid w:val="00486294"/>
    <w:rsid w:val="004E5A97"/>
    <w:rsid w:val="004E7761"/>
    <w:rsid w:val="00513666"/>
    <w:rsid w:val="00583371"/>
    <w:rsid w:val="005C6441"/>
    <w:rsid w:val="005F5E1E"/>
    <w:rsid w:val="0060371E"/>
    <w:rsid w:val="00625A3B"/>
    <w:rsid w:val="00630782"/>
    <w:rsid w:val="00642779"/>
    <w:rsid w:val="00666BB4"/>
    <w:rsid w:val="00677B15"/>
    <w:rsid w:val="006822AB"/>
    <w:rsid w:val="006E11BE"/>
    <w:rsid w:val="007B142B"/>
    <w:rsid w:val="00801E94"/>
    <w:rsid w:val="00832685"/>
    <w:rsid w:val="00841BE8"/>
    <w:rsid w:val="00862A46"/>
    <w:rsid w:val="008C75BA"/>
    <w:rsid w:val="00904252"/>
    <w:rsid w:val="00944D89"/>
    <w:rsid w:val="0095506B"/>
    <w:rsid w:val="009979D5"/>
    <w:rsid w:val="009D0419"/>
    <w:rsid w:val="009E7BAD"/>
    <w:rsid w:val="00A22881"/>
    <w:rsid w:val="00AC591E"/>
    <w:rsid w:val="00AF1476"/>
    <w:rsid w:val="00BB0CB0"/>
    <w:rsid w:val="00BF13AE"/>
    <w:rsid w:val="00C16C58"/>
    <w:rsid w:val="00C218C2"/>
    <w:rsid w:val="00C244BC"/>
    <w:rsid w:val="00C42548"/>
    <w:rsid w:val="00C67C2E"/>
    <w:rsid w:val="00C93548"/>
    <w:rsid w:val="00CF0030"/>
    <w:rsid w:val="00D851B2"/>
    <w:rsid w:val="00D94677"/>
    <w:rsid w:val="00DA360D"/>
    <w:rsid w:val="00E25F7E"/>
    <w:rsid w:val="00EC575A"/>
    <w:rsid w:val="00EE623C"/>
    <w:rsid w:val="00EF0763"/>
    <w:rsid w:val="00F01039"/>
    <w:rsid w:val="00F0568E"/>
    <w:rsid w:val="00F54AEF"/>
    <w:rsid w:val="00F758CC"/>
    <w:rsid w:val="00FF1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nfo.com.cn" TargetMode="External"/><Relationship Id="rId3" Type="http://schemas.openxmlformats.org/officeDocument/2006/relationships/settings" Target="settings.xml"/><Relationship Id="rId7" Type="http://schemas.openxmlformats.org/officeDocument/2006/relationships/hyperlink" Target="http://www.cninfo.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ninf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313</Words>
  <Characters>1788</Characters>
  <Application>Microsoft Office Word</Application>
  <DocSecurity>0</DocSecurity>
  <Lines>14</Lines>
  <Paragraphs>4</Paragraphs>
  <ScaleCrop>false</ScaleCrop>
  <Company>Lenovo</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25</cp:revision>
  <dcterms:created xsi:type="dcterms:W3CDTF">2017-05-18T08:01:00Z</dcterms:created>
  <dcterms:modified xsi:type="dcterms:W3CDTF">2017-07-12T09:39:00Z</dcterms:modified>
</cp:coreProperties>
</file>