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C33BF" w14:textId="77777777" w:rsidR="00D55D93" w:rsidRPr="005C76E6" w:rsidRDefault="00D55D93" w:rsidP="00D55D93">
      <w:pPr>
        <w:spacing w:line="360" w:lineRule="auto"/>
        <w:jc w:val="center"/>
        <w:rPr>
          <w:b/>
          <w:bCs/>
          <w:color w:val="000000" w:themeColor="text1"/>
          <w:sz w:val="36"/>
          <w:szCs w:val="36"/>
        </w:rPr>
      </w:pPr>
      <w:r w:rsidRPr="005C76E6">
        <w:rPr>
          <w:b/>
          <w:bCs/>
          <w:color w:val="000000" w:themeColor="text1"/>
          <w:sz w:val="36"/>
          <w:szCs w:val="36"/>
        </w:rPr>
        <w:t>华孚色</w:t>
      </w:r>
      <w:proofErr w:type="gramStart"/>
      <w:r w:rsidRPr="005C76E6">
        <w:rPr>
          <w:b/>
          <w:bCs/>
          <w:color w:val="000000" w:themeColor="text1"/>
          <w:sz w:val="36"/>
          <w:szCs w:val="36"/>
        </w:rPr>
        <w:t>纺</w:t>
      </w:r>
      <w:proofErr w:type="gramEnd"/>
      <w:r w:rsidRPr="005C76E6">
        <w:rPr>
          <w:b/>
          <w:bCs/>
          <w:color w:val="000000" w:themeColor="text1"/>
          <w:sz w:val="36"/>
          <w:szCs w:val="36"/>
        </w:rPr>
        <w:t>股份有限公司</w:t>
      </w:r>
    </w:p>
    <w:p w14:paraId="28BA0B2B" w14:textId="77777777" w:rsidR="00F97C29" w:rsidRPr="005C76E6" w:rsidRDefault="00F97C29" w:rsidP="00D55D93">
      <w:pPr>
        <w:spacing w:line="360" w:lineRule="auto"/>
        <w:jc w:val="center"/>
        <w:rPr>
          <w:b/>
          <w:bCs/>
          <w:color w:val="000000" w:themeColor="text1"/>
          <w:sz w:val="36"/>
          <w:szCs w:val="36"/>
        </w:rPr>
      </w:pPr>
      <w:r w:rsidRPr="005C76E6">
        <w:rPr>
          <w:b/>
          <w:bCs/>
          <w:color w:val="000000" w:themeColor="text1"/>
          <w:sz w:val="36"/>
          <w:szCs w:val="36"/>
        </w:rPr>
        <w:t>简式权益变动报告书</w:t>
      </w:r>
    </w:p>
    <w:p w14:paraId="044B2FDD" w14:textId="77777777" w:rsidR="001742AD" w:rsidRPr="005C76E6" w:rsidRDefault="001742AD" w:rsidP="00FA140B">
      <w:pPr>
        <w:spacing w:line="360" w:lineRule="auto"/>
        <w:jc w:val="left"/>
        <w:rPr>
          <w:b/>
          <w:bCs/>
          <w:color w:val="000000" w:themeColor="text1"/>
          <w:sz w:val="24"/>
        </w:rPr>
      </w:pPr>
    </w:p>
    <w:p w14:paraId="5377F073" w14:textId="77777777" w:rsidR="001742AD" w:rsidRPr="00C94153" w:rsidRDefault="001742AD" w:rsidP="00C94153">
      <w:pPr>
        <w:autoSpaceDE w:val="0"/>
        <w:autoSpaceDN w:val="0"/>
        <w:adjustRightInd w:val="0"/>
        <w:spacing w:line="360" w:lineRule="auto"/>
        <w:jc w:val="left"/>
        <w:rPr>
          <w:color w:val="000000"/>
          <w:kern w:val="0"/>
          <w:sz w:val="24"/>
          <w:szCs w:val="28"/>
        </w:rPr>
      </w:pPr>
    </w:p>
    <w:p w14:paraId="3B504A56" w14:textId="77777777" w:rsidR="00F97C29" w:rsidRPr="00F278C4" w:rsidRDefault="0012469C" w:rsidP="00C94153">
      <w:pPr>
        <w:autoSpaceDE w:val="0"/>
        <w:autoSpaceDN w:val="0"/>
        <w:adjustRightInd w:val="0"/>
        <w:spacing w:line="360" w:lineRule="auto"/>
        <w:jc w:val="left"/>
        <w:rPr>
          <w:color w:val="000000"/>
          <w:kern w:val="0"/>
          <w:sz w:val="24"/>
          <w:szCs w:val="28"/>
        </w:rPr>
      </w:pPr>
      <w:r w:rsidRPr="00F278C4">
        <w:rPr>
          <w:color w:val="000000"/>
          <w:kern w:val="0"/>
          <w:sz w:val="24"/>
          <w:szCs w:val="28"/>
        </w:rPr>
        <w:t>上市公司名称：</w:t>
      </w:r>
      <w:r w:rsidR="00FA140B" w:rsidRPr="00F278C4">
        <w:rPr>
          <w:color w:val="000000"/>
          <w:kern w:val="0"/>
          <w:sz w:val="24"/>
          <w:szCs w:val="28"/>
        </w:rPr>
        <w:t>华孚色</w:t>
      </w:r>
      <w:proofErr w:type="gramStart"/>
      <w:r w:rsidR="00FA140B" w:rsidRPr="00F278C4">
        <w:rPr>
          <w:color w:val="000000"/>
          <w:kern w:val="0"/>
          <w:sz w:val="24"/>
          <w:szCs w:val="28"/>
        </w:rPr>
        <w:t>纺</w:t>
      </w:r>
      <w:proofErr w:type="gramEnd"/>
      <w:r w:rsidR="00FA140B" w:rsidRPr="00F278C4">
        <w:rPr>
          <w:color w:val="000000"/>
          <w:kern w:val="0"/>
          <w:sz w:val="24"/>
          <w:szCs w:val="28"/>
        </w:rPr>
        <w:t>股份有限公司</w:t>
      </w:r>
    </w:p>
    <w:p w14:paraId="1240A7ED" w14:textId="77777777" w:rsidR="00FA140B" w:rsidRPr="00F278C4" w:rsidRDefault="00FA140B" w:rsidP="00C94153">
      <w:pPr>
        <w:autoSpaceDE w:val="0"/>
        <w:autoSpaceDN w:val="0"/>
        <w:adjustRightInd w:val="0"/>
        <w:spacing w:line="360" w:lineRule="auto"/>
        <w:jc w:val="left"/>
        <w:rPr>
          <w:color w:val="000000"/>
          <w:kern w:val="0"/>
          <w:sz w:val="24"/>
          <w:szCs w:val="28"/>
        </w:rPr>
      </w:pPr>
      <w:r w:rsidRPr="00F278C4">
        <w:rPr>
          <w:color w:val="000000"/>
          <w:kern w:val="0"/>
          <w:sz w:val="24"/>
          <w:szCs w:val="28"/>
        </w:rPr>
        <w:t>股票上市地点：深圳证券交易所</w:t>
      </w:r>
    </w:p>
    <w:p w14:paraId="5576EB0A" w14:textId="77777777" w:rsidR="00FA140B" w:rsidRPr="00F278C4" w:rsidRDefault="00FA140B" w:rsidP="00C94153">
      <w:pPr>
        <w:autoSpaceDE w:val="0"/>
        <w:autoSpaceDN w:val="0"/>
        <w:adjustRightInd w:val="0"/>
        <w:spacing w:line="360" w:lineRule="auto"/>
        <w:jc w:val="left"/>
        <w:rPr>
          <w:color w:val="000000"/>
          <w:kern w:val="0"/>
          <w:sz w:val="24"/>
          <w:szCs w:val="28"/>
        </w:rPr>
      </w:pPr>
      <w:r w:rsidRPr="00F278C4">
        <w:rPr>
          <w:color w:val="000000"/>
          <w:kern w:val="0"/>
          <w:sz w:val="24"/>
          <w:szCs w:val="28"/>
        </w:rPr>
        <w:t>股票简称：华孚色</w:t>
      </w:r>
      <w:proofErr w:type="gramStart"/>
      <w:r w:rsidRPr="00F278C4">
        <w:rPr>
          <w:color w:val="000000"/>
          <w:kern w:val="0"/>
          <w:sz w:val="24"/>
          <w:szCs w:val="28"/>
        </w:rPr>
        <w:t>纺</w:t>
      </w:r>
      <w:proofErr w:type="gramEnd"/>
    </w:p>
    <w:p w14:paraId="4E23C476" w14:textId="77777777" w:rsidR="00FA140B" w:rsidRPr="00F278C4" w:rsidRDefault="00FA140B" w:rsidP="00C94153">
      <w:pPr>
        <w:autoSpaceDE w:val="0"/>
        <w:autoSpaceDN w:val="0"/>
        <w:adjustRightInd w:val="0"/>
        <w:spacing w:line="360" w:lineRule="auto"/>
        <w:jc w:val="left"/>
        <w:rPr>
          <w:color w:val="000000"/>
          <w:kern w:val="0"/>
          <w:sz w:val="24"/>
          <w:szCs w:val="28"/>
        </w:rPr>
      </w:pPr>
      <w:r w:rsidRPr="00F278C4">
        <w:rPr>
          <w:color w:val="000000"/>
          <w:kern w:val="0"/>
          <w:sz w:val="24"/>
          <w:szCs w:val="28"/>
        </w:rPr>
        <w:t>股票代码：</w:t>
      </w:r>
      <w:r w:rsidRPr="00F278C4">
        <w:rPr>
          <w:color w:val="000000"/>
          <w:kern w:val="0"/>
          <w:sz w:val="24"/>
          <w:szCs w:val="28"/>
        </w:rPr>
        <w:t>002042</w:t>
      </w:r>
    </w:p>
    <w:p w14:paraId="7A5AE761" w14:textId="77777777" w:rsidR="001742AD" w:rsidRPr="00F278C4" w:rsidRDefault="001742AD" w:rsidP="00FA140B">
      <w:pPr>
        <w:spacing w:line="360" w:lineRule="auto"/>
        <w:jc w:val="left"/>
        <w:rPr>
          <w:bCs/>
          <w:color w:val="000000" w:themeColor="text1"/>
          <w:sz w:val="24"/>
        </w:rPr>
      </w:pPr>
    </w:p>
    <w:p w14:paraId="0C6B7E69" w14:textId="77777777" w:rsidR="001742AD" w:rsidRPr="00F278C4" w:rsidRDefault="001742AD" w:rsidP="00B52903">
      <w:pPr>
        <w:spacing w:line="360" w:lineRule="auto"/>
        <w:jc w:val="left"/>
        <w:rPr>
          <w:bCs/>
          <w:color w:val="000000" w:themeColor="text1"/>
          <w:sz w:val="24"/>
        </w:rPr>
      </w:pPr>
    </w:p>
    <w:p w14:paraId="12DD3386" w14:textId="77777777" w:rsidR="00FA140B" w:rsidRPr="00F278C4" w:rsidRDefault="00FA140B"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信息披露义务人名称</w:t>
      </w:r>
      <w:r w:rsidRPr="00F278C4">
        <w:rPr>
          <w:color w:val="000000"/>
          <w:kern w:val="0"/>
          <w:sz w:val="24"/>
          <w:szCs w:val="28"/>
        </w:rPr>
        <w:t>1</w:t>
      </w:r>
      <w:r w:rsidRPr="00F278C4">
        <w:rPr>
          <w:color w:val="000000"/>
          <w:kern w:val="0"/>
          <w:sz w:val="24"/>
          <w:szCs w:val="28"/>
        </w:rPr>
        <w:t>：华孚控股有限公司</w:t>
      </w:r>
    </w:p>
    <w:p w14:paraId="43AAB319" w14:textId="40503FB8" w:rsidR="004D6582" w:rsidRPr="00F278C4" w:rsidRDefault="004D6582"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住所：</w:t>
      </w:r>
      <w:r w:rsidR="00527033" w:rsidRPr="00F278C4">
        <w:rPr>
          <w:color w:val="000000"/>
          <w:kern w:val="0"/>
          <w:sz w:val="24"/>
          <w:szCs w:val="28"/>
        </w:rPr>
        <w:t>广东省深圳市福田区滨河</w:t>
      </w:r>
      <w:r w:rsidR="00F035EF">
        <w:rPr>
          <w:rFonts w:hint="eastAsia"/>
          <w:color w:val="000000"/>
          <w:kern w:val="0"/>
          <w:sz w:val="24"/>
          <w:szCs w:val="28"/>
        </w:rPr>
        <w:t>路</w:t>
      </w:r>
      <w:r w:rsidR="00527033" w:rsidRPr="00F278C4">
        <w:rPr>
          <w:color w:val="000000"/>
          <w:kern w:val="0"/>
          <w:sz w:val="24"/>
          <w:szCs w:val="28"/>
        </w:rPr>
        <w:t>联合广场</w:t>
      </w:r>
      <w:r w:rsidR="00527033" w:rsidRPr="00F278C4">
        <w:rPr>
          <w:color w:val="000000"/>
          <w:kern w:val="0"/>
          <w:sz w:val="24"/>
          <w:szCs w:val="28"/>
        </w:rPr>
        <w:t>B14</w:t>
      </w:r>
      <w:r w:rsidR="00527033" w:rsidRPr="00F278C4">
        <w:rPr>
          <w:color w:val="000000"/>
          <w:kern w:val="0"/>
          <w:sz w:val="24"/>
          <w:szCs w:val="28"/>
        </w:rPr>
        <w:t>楼</w:t>
      </w:r>
      <w:r w:rsidR="00F035EF">
        <w:rPr>
          <w:rFonts w:hint="eastAsia"/>
          <w:color w:val="000000"/>
          <w:kern w:val="0"/>
          <w:sz w:val="24"/>
          <w:szCs w:val="28"/>
        </w:rPr>
        <w:t>0</w:t>
      </w:r>
      <w:r w:rsidR="00165CDE">
        <w:rPr>
          <w:rFonts w:hint="eastAsia"/>
          <w:color w:val="000000"/>
          <w:kern w:val="0"/>
          <w:sz w:val="24"/>
          <w:szCs w:val="28"/>
        </w:rPr>
        <w:t>3</w:t>
      </w:r>
      <w:r w:rsidR="00165CDE">
        <w:rPr>
          <w:rFonts w:hint="eastAsia"/>
          <w:color w:val="000000"/>
          <w:kern w:val="0"/>
          <w:sz w:val="24"/>
          <w:szCs w:val="28"/>
        </w:rPr>
        <w:t>号</w:t>
      </w:r>
    </w:p>
    <w:p w14:paraId="4B0E6A0E" w14:textId="157A6819" w:rsidR="00FA140B" w:rsidRPr="00F278C4" w:rsidRDefault="00FA140B"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通讯地址：</w:t>
      </w:r>
      <w:r w:rsidR="00F035EF" w:rsidRPr="00F278C4">
        <w:rPr>
          <w:color w:val="000000"/>
          <w:kern w:val="0"/>
          <w:sz w:val="24"/>
          <w:szCs w:val="28"/>
        </w:rPr>
        <w:t>广东省深圳市福田区滨河</w:t>
      </w:r>
      <w:r w:rsidR="00F035EF">
        <w:rPr>
          <w:rFonts w:hint="eastAsia"/>
          <w:color w:val="000000"/>
          <w:kern w:val="0"/>
          <w:sz w:val="24"/>
          <w:szCs w:val="28"/>
        </w:rPr>
        <w:t>路</w:t>
      </w:r>
      <w:r w:rsidR="00F035EF" w:rsidRPr="00F278C4">
        <w:rPr>
          <w:color w:val="000000"/>
          <w:kern w:val="0"/>
          <w:sz w:val="24"/>
          <w:szCs w:val="28"/>
        </w:rPr>
        <w:t>联合广场</w:t>
      </w:r>
      <w:r w:rsidR="00F035EF" w:rsidRPr="00F278C4">
        <w:rPr>
          <w:color w:val="000000"/>
          <w:kern w:val="0"/>
          <w:sz w:val="24"/>
          <w:szCs w:val="28"/>
        </w:rPr>
        <w:t>B14</w:t>
      </w:r>
      <w:r w:rsidR="00F035EF" w:rsidRPr="00F278C4">
        <w:rPr>
          <w:color w:val="000000"/>
          <w:kern w:val="0"/>
          <w:sz w:val="24"/>
          <w:szCs w:val="28"/>
        </w:rPr>
        <w:t>楼</w:t>
      </w:r>
      <w:r w:rsidR="00F035EF">
        <w:rPr>
          <w:rFonts w:hint="eastAsia"/>
          <w:color w:val="000000"/>
          <w:kern w:val="0"/>
          <w:sz w:val="24"/>
          <w:szCs w:val="28"/>
        </w:rPr>
        <w:t>03</w:t>
      </w:r>
      <w:r w:rsidR="00F035EF">
        <w:rPr>
          <w:rFonts w:hint="eastAsia"/>
          <w:color w:val="000000"/>
          <w:kern w:val="0"/>
          <w:sz w:val="24"/>
          <w:szCs w:val="28"/>
        </w:rPr>
        <w:t>号</w:t>
      </w:r>
    </w:p>
    <w:p w14:paraId="030774C7" w14:textId="77777777" w:rsidR="00FA140B" w:rsidRPr="00F278C4" w:rsidRDefault="00FA140B"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股份变动性质：股份数量不变，</w:t>
      </w:r>
      <w:r w:rsidRPr="00F278C4">
        <w:rPr>
          <w:color w:val="000000"/>
          <w:kern w:val="0"/>
          <w:sz w:val="24"/>
          <w:szCs w:val="28"/>
        </w:rPr>
        <w:t xml:space="preserve"> </w:t>
      </w:r>
      <w:r w:rsidRPr="00F278C4">
        <w:rPr>
          <w:color w:val="000000"/>
          <w:kern w:val="0"/>
          <w:sz w:val="24"/>
          <w:szCs w:val="28"/>
        </w:rPr>
        <w:t>股份比例因上市公司非公开发行股份被动减少</w:t>
      </w:r>
    </w:p>
    <w:p w14:paraId="3948802D" w14:textId="77777777" w:rsidR="001742AD" w:rsidRPr="00F278C4" w:rsidRDefault="001742AD" w:rsidP="00B52903">
      <w:pPr>
        <w:autoSpaceDE w:val="0"/>
        <w:autoSpaceDN w:val="0"/>
        <w:adjustRightInd w:val="0"/>
        <w:spacing w:line="360" w:lineRule="auto"/>
        <w:jc w:val="left"/>
        <w:rPr>
          <w:color w:val="000000"/>
          <w:kern w:val="0"/>
          <w:sz w:val="24"/>
          <w:szCs w:val="28"/>
        </w:rPr>
      </w:pPr>
    </w:p>
    <w:p w14:paraId="2D6A22D4" w14:textId="77777777" w:rsidR="00F677FE" w:rsidRPr="00F278C4" w:rsidRDefault="00F677FE"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信息披露义务人名称</w:t>
      </w:r>
      <w:r w:rsidRPr="00F278C4">
        <w:rPr>
          <w:color w:val="000000"/>
          <w:kern w:val="0"/>
          <w:sz w:val="24"/>
          <w:szCs w:val="28"/>
        </w:rPr>
        <w:t>2</w:t>
      </w:r>
      <w:r w:rsidRPr="00F278C4">
        <w:rPr>
          <w:color w:val="000000"/>
          <w:kern w:val="0"/>
          <w:sz w:val="24"/>
          <w:szCs w:val="28"/>
        </w:rPr>
        <w:t>：</w:t>
      </w:r>
      <w:r w:rsidR="009F216B" w:rsidRPr="00F278C4">
        <w:rPr>
          <w:color w:val="000000"/>
          <w:kern w:val="0"/>
          <w:sz w:val="24"/>
          <w:szCs w:val="28"/>
        </w:rPr>
        <w:t>安徽飞亚纺织</w:t>
      </w:r>
      <w:r w:rsidRPr="00F278C4">
        <w:rPr>
          <w:color w:val="000000"/>
          <w:kern w:val="0"/>
          <w:sz w:val="24"/>
          <w:szCs w:val="28"/>
        </w:rPr>
        <w:t>有限公司</w:t>
      </w:r>
    </w:p>
    <w:p w14:paraId="5BA09328" w14:textId="36F23A09" w:rsidR="00A95EC8" w:rsidRPr="00F278C4" w:rsidRDefault="00A95EC8"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住所：</w:t>
      </w:r>
      <w:r w:rsidR="00527033" w:rsidRPr="00F278C4">
        <w:rPr>
          <w:color w:val="000000"/>
          <w:kern w:val="0"/>
          <w:sz w:val="24"/>
          <w:szCs w:val="28"/>
        </w:rPr>
        <w:t>安徽省淮北市濉溪</w:t>
      </w:r>
      <w:proofErr w:type="gramStart"/>
      <w:r w:rsidR="00527033" w:rsidRPr="00F278C4">
        <w:rPr>
          <w:color w:val="000000"/>
          <w:kern w:val="0"/>
          <w:sz w:val="24"/>
          <w:szCs w:val="28"/>
        </w:rPr>
        <w:t>路庆相桥</w:t>
      </w:r>
      <w:proofErr w:type="gramEnd"/>
    </w:p>
    <w:p w14:paraId="5BC6E8BE" w14:textId="77777777" w:rsidR="00F677FE" w:rsidRPr="00F278C4" w:rsidRDefault="00F677FE"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通讯地址：安徽省淮北市濉溪</w:t>
      </w:r>
      <w:proofErr w:type="gramStart"/>
      <w:r w:rsidRPr="00F278C4">
        <w:rPr>
          <w:color w:val="000000"/>
          <w:kern w:val="0"/>
          <w:sz w:val="24"/>
          <w:szCs w:val="28"/>
        </w:rPr>
        <w:t>路庆相桥</w:t>
      </w:r>
      <w:proofErr w:type="gramEnd"/>
    </w:p>
    <w:p w14:paraId="2009B155" w14:textId="7F61EC8B" w:rsidR="00F677FE" w:rsidRPr="00F278C4" w:rsidRDefault="00F677FE"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股份变动性质：股份数量不变，</w:t>
      </w:r>
      <w:r w:rsidRPr="00F278C4">
        <w:rPr>
          <w:color w:val="000000"/>
          <w:kern w:val="0"/>
          <w:sz w:val="24"/>
          <w:szCs w:val="28"/>
        </w:rPr>
        <w:t xml:space="preserve"> </w:t>
      </w:r>
      <w:r w:rsidRPr="00F278C4">
        <w:rPr>
          <w:color w:val="000000"/>
          <w:kern w:val="0"/>
          <w:sz w:val="24"/>
          <w:szCs w:val="28"/>
        </w:rPr>
        <w:t>股份比例因上市公司非公开发行股份被动减少</w:t>
      </w:r>
    </w:p>
    <w:p w14:paraId="2EE4D46F" w14:textId="77777777" w:rsidR="001742AD" w:rsidRPr="00F278C4" w:rsidRDefault="001742AD" w:rsidP="00B52903">
      <w:pPr>
        <w:autoSpaceDE w:val="0"/>
        <w:autoSpaceDN w:val="0"/>
        <w:adjustRightInd w:val="0"/>
        <w:spacing w:line="360" w:lineRule="auto"/>
        <w:jc w:val="left"/>
        <w:rPr>
          <w:color w:val="000000"/>
          <w:kern w:val="0"/>
          <w:sz w:val="24"/>
          <w:szCs w:val="28"/>
        </w:rPr>
      </w:pPr>
    </w:p>
    <w:p w14:paraId="1BB675E7" w14:textId="77777777" w:rsidR="001742AD" w:rsidRPr="00F278C4" w:rsidRDefault="001742AD" w:rsidP="00B52903">
      <w:pPr>
        <w:autoSpaceDE w:val="0"/>
        <w:autoSpaceDN w:val="0"/>
        <w:adjustRightInd w:val="0"/>
        <w:spacing w:line="360" w:lineRule="auto"/>
        <w:jc w:val="left"/>
        <w:rPr>
          <w:color w:val="000000"/>
          <w:kern w:val="0"/>
          <w:sz w:val="24"/>
          <w:szCs w:val="28"/>
        </w:rPr>
      </w:pPr>
    </w:p>
    <w:p w14:paraId="41D5CEA6" w14:textId="77777777" w:rsidR="00F677FE" w:rsidRPr="00F278C4" w:rsidRDefault="00F677FE"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信息披露义务人名称</w:t>
      </w:r>
      <w:r w:rsidRPr="00F278C4">
        <w:rPr>
          <w:color w:val="000000"/>
          <w:kern w:val="0"/>
          <w:sz w:val="24"/>
          <w:szCs w:val="28"/>
        </w:rPr>
        <w:t>3</w:t>
      </w:r>
      <w:r w:rsidRPr="00F278C4">
        <w:rPr>
          <w:color w:val="000000"/>
          <w:kern w:val="0"/>
          <w:sz w:val="24"/>
          <w:szCs w:val="28"/>
        </w:rPr>
        <w:t>：深圳市华人投资有限公司</w:t>
      </w:r>
    </w:p>
    <w:p w14:paraId="3691C656" w14:textId="6DD2B296" w:rsidR="00A95EC8" w:rsidRPr="00F278C4" w:rsidRDefault="00A95EC8"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住所：</w:t>
      </w:r>
      <w:r w:rsidR="00527033" w:rsidRPr="00F278C4">
        <w:rPr>
          <w:color w:val="000000"/>
          <w:kern w:val="0"/>
          <w:sz w:val="24"/>
          <w:szCs w:val="28"/>
        </w:rPr>
        <w:t>广东省深圳市福田区滨河</w:t>
      </w:r>
      <w:r w:rsidR="00F035EF">
        <w:rPr>
          <w:rFonts w:hint="eastAsia"/>
          <w:color w:val="000000"/>
          <w:kern w:val="0"/>
          <w:sz w:val="24"/>
          <w:szCs w:val="28"/>
        </w:rPr>
        <w:t>路</w:t>
      </w:r>
      <w:r w:rsidR="00527033" w:rsidRPr="00F278C4">
        <w:rPr>
          <w:color w:val="000000"/>
          <w:kern w:val="0"/>
          <w:sz w:val="24"/>
          <w:szCs w:val="28"/>
        </w:rPr>
        <w:t>联合广场</w:t>
      </w:r>
      <w:r w:rsidR="00527033" w:rsidRPr="00F278C4">
        <w:rPr>
          <w:color w:val="000000"/>
          <w:kern w:val="0"/>
          <w:sz w:val="24"/>
          <w:szCs w:val="28"/>
        </w:rPr>
        <w:t>B</w:t>
      </w:r>
      <w:r w:rsidR="00F035EF">
        <w:rPr>
          <w:rFonts w:hint="eastAsia"/>
          <w:color w:val="000000"/>
          <w:kern w:val="0"/>
          <w:sz w:val="24"/>
          <w:szCs w:val="28"/>
        </w:rPr>
        <w:t>-</w:t>
      </w:r>
      <w:r w:rsidR="00527033" w:rsidRPr="00F278C4">
        <w:rPr>
          <w:color w:val="000000"/>
          <w:kern w:val="0"/>
          <w:sz w:val="24"/>
          <w:szCs w:val="28"/>
        </w:rPr>
        <w:t>14</w:t>
      </w:r>
      <w:r w:rsidR="00527033" w:rsidRPr="00F278C4">
        <w:rPr>
          <w:color w:val="000000"/>
          <w:kern w:val="0"/>
          <w:sz w:val="24"/>
          <w:szCs w:val="28"/>
        </w:rPr>
        <w:t>楼</w:t>
      </w:r>
      <w:r w:rsidR="00F035EF">
        <w:rPr>
          <w:rFonts w:hint="eastAsia"/>
          <w:color w:val="000000"/>
          <w:kern w:val="0"/>
          <w:sz w:val="24"/>
          <w:szCs w:val="28"/>
        </w:rPr>
        <w:t>0</w:t>
      </w:r>
      <w:r w:rsidR="00165CDE">
        <w:rPr>
          <w:rFonts w:hint="eastAsia"/>
          <w:color w:val="000000"/>
          <w:kern w:val="0"/>
          <w:sz w:val="24"/>
          <w:szCs w:val="28"/>
        </w:rPr>
        <w:t>3</w:t>
      </w:r>
      <w:r w:rsidR="00165CDE">
        <w:rPr>
          <w:rFonts w:hint="eastAsia"/>
          <w:color w:val="000000"/>
          <w:kern w:val="0"/>
          <w:sz w:val="24"/>
          <w:szCs w:val="28"/>
        </w:rPr>
        <w:t>号</w:t>
      </w:r>
    </w:p>
    <w:p w14:paraId="426584D4" w14:textId="44797EC6" w:rsidR="00F677FE" w:rsidRPr="00F278C4" w:rsidRDefault="00F677FE"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通讯地址：</w:t>
      </w:r>
      <w:r w:rsidR="00F035EF" w:rsidRPr="00F278C4">
        <w:rPr>
          <w:color w:val="000000"/>
          <w:kern w:val="0"/>
          <w:sz w:val="24"/>
          <w:szCs w:val="28"/>
        </w:rPr>
        <w:t>广东省深圳市福田区滨河</w:t>
      </w:r>
      <w:r w:rsidR="00F035EF">
        <w:rPr>
          <w:rFonts w:hint="eastAsia"/>
          <w:color w:val="000000"/>
          <w:kern w:val="0"/>
          <w:sz w:val="24"/>
          <w:szCs w:val="28"/>
        </w:rPr>
        <w:t>路</w:t>
      </w:r>
      <w:r w:rsidR="00F035EF" w:rsidRPr="00F278C4">
        <w:rPr>
          <w:color w:val="000000"/>
          <w:kern w:val="0"/>
          <w:sz w:val="24"/>
          <w:szCs w:val="28"/>
        </w:rPr>
        <w:t>联合广场</w:t>
      </w:r>
      <w:r w:rsidR="00F035EF" w:rsidRPr="00F278C4">
        <w:rPr>
          <w:color w:val="000000"/>
          <w:kern w:val="0"/>
          <w:sz w:val="24"/>
          <w:szCs w:val="28"/>
        </w:rPr>
        <w:t>B</w:t>
      </w:r>
      <w:r w:rsidR="00F035EF">
        <w:rPr>
          <w:rFonts w:hint="eastAsia"/>
          <w:color w:val="000000"/>
          <w:kern w:val="0"/>
          <w:sz w:val="24"/>
          <w:szCs w:val="28"/>
        </w:rPr>
        <w:t>-</w:t>
      </w:r>
      <w:r w:rsidR="00F035EF" w:rsidRPr="00F278C4">
        <w:rPr>
          <w:color w:val="000000"/>
          <w:kern w:val="0"/>
          <w:sz w:val="24"/>
          <w:szCs w:val="28"/>
        </w:rPr>
        <w:t>14</w:t>
      </w:r>
      <w:r w:rsidR="00F035EF" w:rsidRPr="00F278C4">
        <w:rPr>
          <w:color w:val="000000"/>
          <w:kern w:val="0"/>
          <w:sz w:val="24"/>
          <w:szCs w:val="28"/>
        </w:rPr>
        <w:t>楼</w:t>
      </w:r>
      <w:r w:rsidR="00F035EF">
        <w:rPr>
          <w:rFonts w:hint="eastAsia"/>
          <w:color w:val="000000"/>
          <w:kern w:val="0"/>
          <w:sz w:val="24"/>
          <w:szCs w:val="28"/>
        </w:rPr>
        <w:t>03</w:t>
      </w:r>
      <w:r w:rsidR="00F035EF">
        <w:rPr>
          <w:rFonts w:hint="eastAsia"/>
          <w:color w:val="000000"/>
          <w:kern w:val="0"/>
          <w:sz w:val="24"/>
          <w:szCs w:val="28"/>
        </w:rPr>
        <w:t>号</w:t>
      </w:r>
    </w:p>
    <w:p w14:paraId="1341A5B5" w14:textId="7C414C13" w:rsidR="001742AD" w:rsidRPr="00F278C4" w:rsidRDefault="00F677FE" w:rsidP="00B52903">
      <w:pPr>
        <w:autoSpaceDE w:val="0"/>
        <w:autoSpaceDN w:val="0"/>
        <w:adjustRightInd w:val="0"/>
        <w:spacing w:line="360" w:lineRule="auto"/>
        <w:jc w:val="left"/>
        <w:rPr>
          <w:color w:val="000000"/>
          <w:kern w:val="0"/>
          <w:sz w:val="24"/>
          <w:szCs w:val="28"/>
        </w:rPr>
      </w:pPr>
      <w:r w:rsidRPr="00F278C4">
        <w:rPr>
          <w:color w:val="000000"/>
          <w:kern w:val="0"/>
          <w:sz w:val="24"/>
          <w:szCs w:val="28"/>
        </w:rPr>
        <w:t>股份变动性质：股份数量不变，</w:t>
      </w:r>
      <w:r w:rsidRPr="00F278C4">
        <w:rPr>
          <w:color w:val="000000"/>
          <w:kern w:val="0"/>
          <w:sz w:val="24"/>
          <w:szCs w:val="28"/>
        </w:rPr>
        <w:t xml:space="preserve"> </w:t>
      </w:r>
      <w:r w:rsidRPr="00F278C4">
        <w:rPr>
          <w:color w:val="000000"/>
          <w:kern w:val="0"/>
          <w:sz w:val="24"/>
          <w:szCs w:val="28"/>
        </w:rPr>
        <w:t>股份比例因上市公司非公开发行股份被动减少</w:t>
      </w:r>
    </w:p>
    <w:p w14:paraId="15121C64" w14:textId="77777777" w:rsidR="001742AD" w:rsidRPr="005C76E6" w:rsidRDefault="001742AD" w:rsidP="00F677FE">
      <w:pPr>
        <w:autoSpaceDE w:val="0"/>
        <w:autoSpaceDN w:val="0"/>
        <w:adjustRightInd w:val="0"/>
        <w:jc w:val="left"/>
        <w:rPr>
          <w:b/>
          <w:color w:val="000000"/>
          <w:kern w:val="0"/>
          <w:sz w:val="28"/>
          <w:szCs w:val="28"/>
        </w:rPr>
      </w:pPr>
    </w:p>
    <w:p w14:paraId="72D7D488" w14:textId="2026BAA4" w:rsidR="001742AD" w:rsidRPr="005C76E6" w:rsidRDefault="001742AD" w:rsidP="001742AD">
      <w:pPr>
        <w:autoSpaceDE w:val="0"/>
        <w:autoSpaceDN w:val="0"/>
        <w:adjustRightInd w:val="0"/>
        <w:jc w:val="center"/>
        <w:rPr>
          <w:b/>
          <w:color w:val="000000"/>
          <w:kern w:val="0"/>
          <w:sz w:val="28"/>
          <w:szCs w:val="28"/>
        </w:rPr>
      </w:pPr>
      <w:r w:rsidRPr="00521C13">
        <w:rPr>
          <w:b/>
          <w:color w:val="000000"/>
          <w:kern w:val="0"/>
          <w:sz w:val="28"/>
          <w:szCs w:val="28"/>
        </w:rPr>
        <w:t>签署日期：二〇一七年三月</w:t>
      </w:r>
      <w:r w:rsidR="007A62EB">
        <w:rPr>
          <w:rFonts w:hint="eastAsia"/>
          <w:b/>
          <w:color w:val="000000"/>
          <w:kern w:val="0"/>
          <w:sz w:val="28"/>
          <w:szCs w:val="28"/>
        </w:rPr>
        <w:t>二十</w:t>
      </w:r>
      <w:bookmarkStart w:id="0" w:name="_GoBack"/>
      <w:bookmarkEnd w:id="0"/>
      <w:r w:rsidRPr="00521C13">
        <w:rPr>
          <w:b/>
          <w:color w:val="000000"/>
          <w:kern w:val="0"/>
          <w:sz w:val="28"/>
          <w:szCs w:val="28"/>
        </w:rPr>
        <w:t>日</w:t>
      </w:r>
    </w:p>
    <w:p w14:paraId="1CCDEDE5" w14:textId="77777777" w:rsidR="00E32681" w:rsidRDefault="00E32681" w:rsidP="001A2BAB">
      <w:pPr>
        <w:pStyle w:val="1"/>
        <w:spacing w:before="156" w:afterLines="50" w:after="156" w:line="360" w:lineRule="auto"/>
        <w:ind w:firstLineChars="0" w:firstLine="0"/>
        <w:rPr>
          <w:rFonts w:eastAsia="宋体"/>
          <w:shadow w:val="0"/>
        </w:rPr>
      </w:pPr>
      <w:bookmarkStart w:id="1" w:name="_Toc475450599"/>
      <w:r>
        <w:rPr>
          <w:rFonts w:eastAsia="宋体"/>
          <w:shadow w:val="0"/>
        </w:rPr>
        <w:br w:type="page"/>
      </w:r>
    </w:p>
    <w:p w14:paraId="7D2EB0FD" w14:textId="6FE41A32" w:rsidR="00A90BD3" w:rsidRPr="005C76E6" w:rsidRDefault="00A90BD3" w:rsidP="001A2BAB">
      <w:pPr>
        <w:pStyle w:val="1"/>
        <w:spacing w:before="156" w:afterLines="50" w:after="156" w:line="360" w:lineRule="auto"/>
        <w:ind w:firstLineChars="0" w:firstLine="0"/>
        <w:rPr>
          <w:rFonts w:eastAsia="宋体"/>
          <w:shadow w:val="0"/>
        </w:rPr>
      </w:pPr>
      <w:r w:rsidRPr="005C76E6">
        <w:rPr>
          <w:rFonts w:eastAsia="宋体"/>
          <w:shadow w:val="0"/>
        </w:rPr>
        <w:lastRenderedPageBreak/>
        <w:t>信息披露义务人声明</w:t>
      </w:r>
      <w:bookmarkEnd w:id="1"/>
    </w:p>
    <w:p w14:paraId="0348E7C1" w14:textId="77777777" w:rsidR="00A90BD3" w:rsidRPr="005C76E6" w:rsidRDefault="00A90BD3" w:rsidP="00A90BD3">
      <w:pPr>
        <w:pStyle w:val="Default"/>
        <w:spacing w:line="360" w:lineRule="auto"/>
        <w:ind w:firstLineChars="200" w:firstLine="480"/>
        <w:jc w:val="center"/>
        <w:rPr>
          <w:rFonts w:ascii="Times New Roman" w:hAnsi="Times New Roman" w:cs="Times New Roman"/>
          <w:color w:val="000000" w:themeColor="text1"/>
        </w:rPr>
      </w:pPr>
    </w:p>
    <w:p w14:paraId="1EEF84BF" w14:textId="77777777" w:rsidR="00A90BD3" w:rsidRPr="005C76E6" w:rsidRDefault="00A90BD3" w:rsidP="00A90BD3">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一、本报告书系依据《中华人民共和国证券法》</w:t>
      </w:r>
      <w:r w:rsidR="00C83A32" w:rsidRPr="005C76E6">
        <w:rPr>
          <w:rFonts w:ascii="Times New Roman" w:hAnsi="Times New Roman" w:cs="Times New Roman"/>
          <w:color w:val="000000" w:themeColor="text1"/>
        </w:rPr>
        <w:t>、</w:t>
      </w:r>
      <w:r w:rsidRPr="005C76E6">
        <w:rPr>
          <w:rFonts w:ascii="Times New Roman" w:hAnsi="Times New Roman" w:cs="Times New Roman"/>
          <w:color w:val="000000" w:themeColor="text1"/>
        </w:rPr>
        <w:t>《上市公司收购管理办法》《公开发行证券的公司信息披露内容与格式准则第</w:t>
      </w:r>
      <w:r w:rsidRPr="005C76E6">
        <w:rPr>
          <w:rFonts w:ascii="Times New Roman" w:hAnsi="Times New Roman" w:cs="Times New Roman"/>
          <w:color w:val="000000" w:themeColor="text1"/>
        </w:rPr>
        <w:t>15</w:t>
      </w:r>
      <w:r w:rsidRPr="005C76E6">
        <w:rPr>
          <w:rFonts w:ascii="Times New Roman" w:hAnsi="Times New Roman" w:cs="Times New Roman"/>
          <w:color w:val="000000" w:themeColor="text1"/>
        </w:rPr>
        <w:t>号</w:t>
      </w:r>
      <w:r w:rsidRPr="005C76E6">
        <w:rPr>
          <w:rFonts w:ascii="Times New Roman" w:hAnsi="Times New Roman" w:cs="Times New Roman"/>
          <w:color w:val="000000" w:themeColor="text1"/>
        </w:rPr>
        <w:t>——</w:t>
      </w:r>
      <w:r w:rsidRPr="005C76E6">
        <w:rPr>
          <w:rFonts w:ascii="Times New Roman" w:hAnsi="Times New Roman" w:cs="Times New Roman"/>
          <w:color w:val="000000" w:themeColor="text1"/>
        </w:rPr>
        <w:t>权益变动报告书》及相关法律、法规和规范性文件编写。</w:t>
      </w:r>
    </w:p>
    <w:p w14:paraId="65C45E9D" w14:textId="77777777" w:rsidR="00A90BD3" w:rsidRPr="005C76E6" w:rsidRDefault="00A90BD3" w:rsidP="00A90BD3">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二、信息披露义务人签署本报告书已获得必要的授权和批准。</w:t>
      </w:r>
    </w:p>
    <w:p w14:paraId="396EABF7" w14:textId="77777777" w:rsidR="00A90BD3" w:rsidRPr="005C76E6" w:rsidRDefault="00A90BD3" w:rsidP="00A90BD3">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三、依据《中华人民共和国证券法》</w:t>
      </w:r>
      <w:r w:rsidR="00C83A32" w:rsidRPr="005C76E6">
        <w:rPr>
          <w:rFonts w:ascii="Times New Roman" w:hAnsi="Times New Roman" w:cs="Times New Roman"/>
          <w:color w:val="000000" w:themeColor="text1"/>
        </w:rPr>
        <w:t>、</w:t>
      </w:r>
      <w:r w:rsidRPr="005C76E6">
        <w:rPr>
          <w:rFonts w:ascii="Times New Roman" w:hAnsi="Times New Roman" w:cs="Times New Roman"/>
          <w:color w:val="000000" w:themeColor="text1"/>
        </w:rPr>
        <w:t>《上市公司收购管理办法》</w:t>
      </w:r>
      <w:r w:rsidR="00C83A32" w:rsidRPr="005C76E6">
        <w:rPr>
          <w:rFonts w:ascii="Times New Roman" w:hAnsi="Times New Roman" w:cs="Times New Roman"/>
          <w:color w:val="000000" w:themeColor="text1"/>
        </w:rPr>
        <w:t>、</w:t>
      </w:r>
      <w:r w:rsidRPr="005C76E6">
        <w:rPr>
          <w:rFonts w:ascii="Times New Roman" w:hAnsi="Times New Roman" w:cs="Times New Roman"/>
          <w:color w:val="000000" w:themeColor="text1"/>
        </w:rPr>
        <w:t>《公开发行证券的公司信息披露内容与格式准则第</w:t>
      </w:r>
      <w:r w:rsidRPr="005C76E6">
        <w:rPr>
          <w:rFonts w:ascii="Times New Roman" w:hAnsi="Times New Roman" w:cs="Times New Roman"/>
          <w:color w:val="000000" w:themeColor="text1"/>
        </w:rPr>
        <w:t>15</w:t>
      </w:r>
      <w:r w:rsidRPr="005C76E6">
        <w:rPr>
          <w:rFonts w:ascii="Times New Roman" w:hAnsi="Times New Roman" w:cs="Times New Roman"/>
          <w:color w:val="000000" w:themeColor="text1"/>
        </w:rPr>
        <w:t>号</w:t>
      </w:r>
      <w:r w:rsidRPr="005C76E6">
        <w:rPr>
          <w:rFonts w:ascii="Times New Roman" w:hAnsi="Times New Roman" w:cs="Times New Roman"/>
          <w:color w:val="000000" w:themeColor="text1"/>
        </w:rPr>
        <w:t>——</w:t>
      </w:r>
      <w:r w:rsidRPr="005C76E6">
        <w:rPr>
          <w:rFonts w:ascii="Times New Roman" w:hAnsi="Times New Roman" w:cs="Times New Roman"/>
          <w:color w:val="000000" w:themeColor="text1"/>
        </w:rPr>
        <w:t>权益变动报告书》的规定，本报告书已全面披露信息披露义务人在</w:t>
      </w:r>
      <w:r w:rsidR="00C83A32" w:rsidRPr="005C76E6">
        <w:rPr>
          <w:rFonts w:ascii="Times New Roman" w:hAnsi="Times New Roman" w:cs="Times New Roman"/>
          <w:color w:val="000000" w:themeColor="text1"/>
        </w:rPr>
        <w:t>华孚色</w:t>
      </w:r>
      <w:proofErr w:type="gramStart"/>
      <w:r w:rsidR="00C83A32" w:rsidRPr="005C76E6">
        <w:rPr>
          <w:rFonts w:ascii="Times New Roman" w:hAnsi="Times New Roman" w:cs="Times New Roman"/>
          <w:color w:val="000000" w:themeColor="text1"/>
        </w:rPr>
        <w:t>纺</w:t>
      </w:r>
      <w:proofErr w:type="gramEnd"/>
      <w:r w:rsidR="00C83A32" w:rsidRPr="005C76E6">
        <w:rPr>
          <w:rFonts w:ascii="Times New Roman" w:hAnsi="Times New Roman" w:cs="Times New Roman"/>
          <w:color w:val="000000" w:themeColor="text1"/>
        </w:rPr>
        <w:t>股份有限公司</w:t>
      </w:r>
      <w:r w:rsidRPr="005C76E6">
        <w:rPr>
          <w:rFonts w:ascii="Times New Roman" w:hAnsi="Times New Roman" w:cs="Times New Roman"/>
          <w:color w:val="000000" w:themeColor="text1"/>
        </w:rPr>
        <w:t>（以下简称</w:t>
      </w:r>
      <w:r w:rsidRPr="005C76E6">
        <w:rPr>
          <w:rFonts w:ascii="Times New Roman" w:hAnsi="Times New Roman" w:cs="Times New Roman"/>
          <w:color w:val="000000" w:themeColor="text1"/>
        </w:rPr>
        <w:t>“</w:t>
      </w:r>
      <w:r w:rsidR="00C83A32" w:rsidRPr="005C76E6">
        <w:rPr>
          <w:rFonts w:ascii="Times New Roman" w:hAnsi="Times New Roman" w:cs="Times New Roman"/>
          <w:color w:val="000000" w:themeColor="text1"/>
        </w:rPr>
        <w:t>华孚色纺</w:t>
      </w:r>
      <w:r w:rsidRPr="005C76E6">
        <w:rPr>
          <w:rFonts w:ascii="Times New Roman" w:hAnsi="Times New Roman" w:cs="Times New Roman"/>
          <w:color w:val="000000" w:themeColor="text1"/>
        </w:rPr>
        <w:t>”</w:t>
      </w:r>
      <w:r w:rsidRPr="005C76E6">
        <w:rPr>
          <w:rFonts w:ascii="Times New Roman" w:hAnsi="Times New Roman" w:cs="Times New Roman"/>
          <w:color w:val="000000" w:themeColor="text1"/>
        </w:rPr>
        <w:t>或</w:t>
      </w:r>
      <w:r w:rsidRPr="005C76E6">
        <w:rPr>
          <w:rFonts w:ascii="Times New Roman" w:hAnsi="Times New Roman" w:cs="Times New Roman"/>
          <w:color w:val="000000" w:themeColor="text1"/>
        </w:rPr>
        <w:t>“</w:t>
      </w:r>
      <w:r w:rsidRPr="005C76E6">
        <w:rPr>
          <w:rFonts w:ascii="Times New Roman" w:hAnsi="Times New Roman" w:cs="Times New Roman"/>
          <w:color w:val="000000" w:themeColor="text1"/>
        </w:rPr>
        <w:t>公司</w:t>
      </w:r>
      <w:r w:rsidRPr="005C76E6">
        <w:rPr>
          <w:rFonts w:ascii="Times New Roman" w:hAnsi="Times New Roman" w:cs="Times New Roman"/>
          <w:color w:val="000000" w:themeColor="text1"/>
        </w:rPr>
        <w:t>”</w:t>
      </w:r>
      <w:r w:rsidRPr="005C76E6">
        <w:rPr>
          <w:rFonts w:ascii="Times New Roman" w:hAnsi="Times New Roman" w:cs="Times New Roman"/>
          <w:color w:val="000000" w:themeColor="text1"/>
        </w:rPr>
        <w:t>）中拥有权益的股份变动情况；截至本报告书签署之日，除本报告书披露的信息外，上述信息披露义务人没有通过任何其他方式增加或减少其在</w:t>
      </w:r>
      <w:proofErr w:type="gramStart"/>
      <w:r w:rsidR="00C83A32" w:rsidRPr="005C76E6">
        <w:rPr>
          <w:rFonts w:ascii="Times New Roman" w:hAnsi="Times New Roman" w:cs="Times New Roman"/>
          <w:color w:val="000000" w:themeColor="text1"/>
        </w:rPr>
        <w:t>华孚色纺</w:t>
      </w:r>
      <w:r w:rsidRPr="005C76E6">
        <w:rPr>
          <w:rFonts w:ascii="Times New Roman" w:hAnsi="Times New Roman" w:cs="Times New Roman"/>
          <w:color w:val="000000" w:themeColor="text1"/>
        </w:rPr>
        <w:t>中拥有</w:t>
      </w:r>
      <w:proofErr w:type="gramEnd"/>
      <w:r w:rsidRPr="005C76E6">
        <w:rPr>
          <w:rFonts w:ascii="Times New Roman" w:hAnsi="Times New Roman" w:cs="Times New Roman"/>
          <w:color w:val="000000" w:themeColor="text1"/>
        </w:rPr>
        <w:t>权益的股份。</w:t>
      </w:r>
    </w:p>
    <w:p w14:paraId="65C7F107" w14:textId="77777777" w:rsidR="00C83A32" w:rsidRPr="005C76E6" w:rsidRDefault="00A90BD3" w:rsidP="00A90BD3">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四、本次权益变动是根据本报告书所载明的资料进行的。除本信息披露义务人外，没有委托或者授权其它任何人提供未在本报告书列载的信息和对本报告书做出任何解释或者说明。</w:t>
      </w:r>
    </w:p>
    <w:p w14:paraId="427692A1" w14:textId="77777777" w:rsidR="00C83A32" w:rsidRPr="005C76E6" w:rsidRDefault="00C83A32">
      <w:pPr>
        <w:widowControl/>
        <w:jc w:val="left"/>
        <w:rPr>
          <w:color w:val="000000" w:themeColor="text1"/>
          <w:kern w:val="0"/>
          <w:sz w:val="24"/>
        </w:rPr>
      </w:pPr>
      <w:r w:rsidRPr="005C76E6">
        <w:rPr>
          <w:color w:val="000000" w:themeColor="text1"/>
        </w:rPr>
        <w:br w:type="page"/>
      </w:r>
    </w:p>
    <w:p w14:paraId="3DB6B111" w14:textId="77777777" w:rsidR="00CE2E9E" w:rsidRPr="005C76E6" w:rsidRDefault="00CE2E9E" w:rsidP="001A2BAB">
      <w:pPr>
        <w:pStyle w:val="1"/>
        <w:spacing w:before="156" w:afterLines="50" w:after="156" w:line="360" w:lineRule="auto"/>
        <w:ind w:firstLineChars="0" w:firstLine="0"/>
        <w:rPr>
          <w:rFonts w:eastAsia="宋体"/>
          <w:shadow w:val="0"/>
        </w:rPr>
      </w:pPr>
      <w:bookmarkStart w:id="2" w:name="_Toc475450600"/>
      <w:r w:rsidRPr="005C76E6">
        <w:rPr>
          <w:rFonts w:eastAsia="宋体"/>
          <w:shadow w:val="0"/>
        </w:rPr>
        <w:lastRenderedPageBreak/>
        <w:t>目</w:t>
      </w:r>
      <w:r w:rsidRPr="005C76E6">
        <w:rPr>
          <w:rFonts w:eastAsia="宋体"/>
          <w:shadow w:val="0"/>
        </w:rPr>
        <w:t xml:space="preserve"> </w:t>
      </w:r>
      <w:r w:rsidRPr="005C76E6">
        <w:rPr>
          <w:rFonts w:eastAsia="宋体"/>
          <w:shadow w:val="0"/>
        </w:rPr>
        <w:t>录</w:t>
      </w:r>
      <w:bookmarkEnd w:id="2"/>
    </w:p>
    <w:sdt>
      <w:sdtPr>
        <w:rPr>
          <w:rFonts w:ascii="Times New Roman" w:eastAsia="宋体" w:hAnsi="Times New Roman" w:cs="Times New Roman"/>
          <w:shadow w:val="0"/>
          <w:color w:val="auto"/>
          <w:kern w:val="2"/>
          <w:sz w:val="21"/>
          <w:szCs w:val="24"/>
          <w:lang w:val="zh-CN"/>
        </w:rPr>
        <w:id w:val="-1721897345"/>
        <w:docPartObj>
          <w:docPartGallery w:val="Table of Contents"/>
          <w:docPartUnique/>
        </w:docPartObj>
      </w:sdtPr>
      <w:sdtEndPr>
        <w:rPr>
          <w:b/>
          <w:bCs/>
          <w:sz w:val="24"/>
        </w:rPr>
      </w:sdtEndPr>
      <w:sdtContent>
        <w:p w14:paraId="69EB52B8" w14:textId="7D76B900" w:rsidR="009635D1" w:rsidRPr="005C76E6" w:rsidRDefault="009635D1" w:rsidP="00143BAF">
          <w:pPr>
            <w:pStyle w:val="TOC"/>
            <w:spacing w:line="360" w:lineRule="auto"/>
            <w:rPr>
              <w:rFonts w:ascii="Times New Roman" w:hAnsi="Times New Roman" w:cs="Times New Roman"/>
            </w:rPr>
          </w:pPr>
        </w:p>
        <w:p w14:paraId="1C501CF2" w14:textId="77777777" w:rsidR="009635D1" w:rsidRPr="00C94153" w:rsidRDefault="009635D1" w:rsidP="00143BAF">
          <w:pPr>
            <w:pStyle w:val="10"/>
            <w:tabs>
              <w:tab w:val="right" w:leader="dot" w:pos="8296"/>
            </w:tabs>
            <w:spacing w:line="360" w:lineRule="auto"/>
            <w:rPr>
              <w:noProof/>
              <w:sz w:val="24"/>
            </w:rPr>
          </w:pPr>
          <w:r w:rsidRPr="00C94153">
            <w:rPr>
              <w:sz w:val="24"/>
            </w:rPr>
            <w:fldChar w:fldCharType="begin"/>
          </w:r>
          <w:r w:rsidRPr="00C94153">
            <w:rPr>
              <w:sz w:val="24"/>
            </w:rPr>
            <w:instrText xml:space="preserve"> TOC \o "1-3" \h \z \u </w:instrText>
          </w:r>
          <w:r w:rsidRPr="00C94153">
            <w:rPr>
              <w:sz w:val="24"/>
            </w:rPr>
            <w:fldChar w:fldCharType="separate"/>
          </w:r>
          <w:hyperlink w:anchor="_Toc475450599" w:history="1">
            <w:r w:rsidRPr="00C94153">
              <w:rPr>
                <w:rStyle w:val="aa"/>
                <w:noProof/>
                <w:sz w:val="24"/>
              </w:rPr>
              <w:t>信息披露义务人声明</w:t>
            </w:r>
            <w:r w:rsidRPr="00C94153">
              <w:rPr>
                <w:noProof/>
                <w:webHidden/>
                <w:sz w:val="24"/>
              </w:rPr>
              <w:tab/>
            </w:r>
            <w:r w:rsidRPr="00C94153">
              <w:rPr>
                <w:noProof/>
                <w:webHidden/>
                <w:sz w:val="24"/>
              </w:rPr>
              <w:fldChar w:fldCharType="begin"/>
            </w:r>
            <w:r w:rsidRPr="00C94153">
              <w:rPr>
                <w:noProof/>
                <w:webHidden/>
                <w:sz w:val="24"/>
              </w:rPr>
              <w:instrText xml:space="preserve"> PAGEREF _Toc475450599 \h </w:instrText>
            </w:r>
            <w:r w:rsidRPr="00C94153">
              <w:rPr>
                <w:noProof/>
                <w:webHidden/>
                <w:sz w:val="24"/>
              </w:rPr>
            </w:r>
            <w:r w:rsidRPr="00C94153">
              <w:rPr>
                <w:noProof/>
                <w:webHidden/>
                <w:sz w:val="24"/>
              </w:rPr>
              <w:fldChar w:fldCharType="separate"/>
            </w:r>
            <w:r w:rsidR="000276E2">
              <w:rPr>
                <w:noProof/>
                <w:webHidden/>
                <w:sz w:val="24"/>
              </w:rPr>
              <w:t>2</w:t>
            </w:r>
            <w:r w:rsidRPr="00C94153">
              <w:rPr>
                <w:noProof/>
                <w:webHidden/>
                <w:sz w:val="24"/>
              </w:rPr>
              <w:fldChar w:fldCharType="end"/>
            </w:r>
          </w:hyperlink>
        </w:p>
        <w:p w14:paraId="48733B97" w14:textId="77777777" w:rsidR="009635D1" w:rsidRPr="00C94153" w:rsidRDefault="0046393A" w:rsidP="00143BAF">
          <w:pPr>
            <w:pStyle w:val="10"/>
            <w:tabs>
              <w:tab w:val="right" w:leader="dot" w:pos="8296"/>
            </w:tabs>
            <w:spacing w:line="360" w:lineRule="auto"/>
            <w:rPr>
              <w:noProof/>
              <w:sz w:val="24"/>
            </w:rPr>
          </w:pPr>
          <w:hyperlink w:anchor="_Toc475450600" w:history="1">
            <w:r w:rsidR="009635D1" w:rsidRPr="00C94153">
              <w:rPr>
                <w:rStyle w:val="aa"/>
                <w:noProof/>
                <w:sz w:val="24"/>
              </w:rPr>
              <w:t>目</w:t>
            </w:r>
            <w:r w:rsidR="009635D1" w:rsidRPr="00C94153">
              <w:rPr>
                <w:rStyle w:val="aa"/>
                <w:noProof/>
                <w:sz w:val="24"/>
              </w:rPr>
              <w:t xml:space="preserve"> </w:t>
            </w:r>
            <w:r w:rsidR="009635D1" w:rsidRPr="00C94153">
              <w:rPr>
                <w:rStyle w:val="aa"/>
                <w:noProof/>
                <w:sz w:val="24"/>
              </w:rPr>
              <w:t>录</w:t>
            </w:r>
            <w:r w:rsidR="009635D1" w:rsidRPr="00C94153">
              <w:rPr>
                <w:noProof/>
                <w:webHidden/>
                <w:sz w:val="24"/>
              </w:rPr>
              <w:tab/>
            </w:r>
            <w:r w:rsidR="009635D1" w:rsidRPr="00C94153">
              <w:rPr>
                <w:noProof/>
                <w:webHidden/>
                <w:sz w:val="24"/>
              </w:rPr>
              <w:fldChar w:fldCharType="begin"/>
            </w:r>
            <w:r w:rsidR="009635D1" w:rsidRPr="00C94153">
              <w:rPr>
                <w:noProof/>
                <w:webHidden/>
                <w:sz w:val="24"/>
              </w:rPr>
              <w:instrText xml:space="preserve"> PAGEREF _Toc475450600 \h </w:instrText>
            </w:r>
            <w:r w:rsidR="009635D1" w:rsidRPr="00C94153">
              <w:rPr>
                <w:noProof/>
                <w:webHidden/>
                <w:sz w:val="24"/>
              </w:rPr>
            </w:r>
            <w:r w:rsidR="009635D1" w:rsidRPr="00C94153">
              <w:rPr>
                <w:noProof/>
                <w:webHidden/>
                <w:sz w:val="24"/>
              </w:rPr>
              <w:fldChar w:fldCharType="separate"/>
            </w:r>
            <w:r w:rsidR="000276E2">
              <w:rPr>
                <w:noProof/>
                <w:webHidden/>
                <w:sz w:val="24"/>
              </w:rPr>
              <w:t>3</w:t>
            </w:r>
            <w:r w:rsidR="009635D1" w:rsidRPr="00C94153">
              <w:rPr>
                <w:noProof/>
                <w:webHidden/>
                <w:sz w:val="24"/>
              </w:rPr>
              <w:fldChar w:fldCharType="end"/>
            </w:r>
          </w:hyperlink>
        </w:p>
        <w:p w14:paraId="07C1FB3B" w14:textId="77777777" w:rsidR="009635D1" w:rsidRPr="00C94153" w:rsidRDefault="0046393A" w:rsidP="00143BAF">
          <w:pPr>
            <w:pStyle w:val="10"/>
            <w:tabs>
              <w:tab w:val="right" w:leader="dot" w:pos="8296"/>
            </w:tabs>
            <w:spacing w:line="360" w:lineRule="auto"/>
            <w:rPr>
              <w:noProof/>
              <w:sz w:val="24"/>
            </w:rPr>
          </w:pPr>
          <w:hyperlink w:anchor="_Toc475450601" w:history="1">
            <w:r w:rsidR="009635D1" w:rsidRPr="00C94153">
              <w:rPr>
                <w:rStyle w:val="aa"/>
                <w:noProof/>
                <w:sz w:val="24"/>
              </w:rPr>
              <w:t>第一节</w:t>
            </w:r>
            <w:r w:rsidR="009635D1" w:rsidRPr="00C94153">
              <w:rPr>
                <w:rStyle w:val="aa"/>
                <w:noProof/>
                <w:sz w:val="24"/>
              </w:rPr>
              <w:t xml:space="preserve"> </w:t>
            </w:r>
            <w:r w:rsidR="009635D1" w:rsidRPr="00C94153">
              <w:rPr>
                <w:rStyle w:val="aa"/>
                <w:noProof/>
                <w:sz w:val="24"/>
              </w:rPr>
              <w:t>释</w:t>
            </w:r>
            <w:r w:rsidR="009635D1" w:rsidRPr="00C94153">
              <w:rPr>
                <w:rStyle w:val="aa"/>
                <w:noProof/>
                <w:sz w:val="24"/>
              </w:rPr>
              <w:t xml:space="preserve"> </w:t>
            </w:r>
            <w:r w:rsidR="009635D1" w:rsidRPr="00C94153">
              <w:rPr>
                <w:rStyle w:val="aa"/>
                <w:noProof/>
                <w:sz w:val="24"/>
              </w:rPr>
              <w:t>义</w:t>
            </w:r>
            <w:r w:rsidR="009635D1" w:rsidRPr="00C94153">
              <w:rPr>
                <w:noProof/>
                <w:webHidden/>
                <w:sz w:val="24"/>
              </w:rPr>
              <w:tab/>
            </w:r>
            <w:r w:rsidR="009635D1" w:rsidRPr="00C94153">
              <w:rPr>
                <w:noProof/>
                <w:webHidden/>
                <w:sz w:val="24"/>
              </w:rPr>
              <w:fldChar w:fldCharType="begin"/>
            </w:r>
            <w:r w:rsidR="009635D1" w:rsidRPr="00C94153">
              <w:rPr>
                <w:noProof/>
                <w:webHidden/>
                <w:sz w:val="24"/>
              </w:rPr>
              <w:instrText xml:space="preserve"> PAGEREF _Toc475450601 \h </w:instrText>
            </w:r>
            <w:r w:rsidR="009635D1" w:rsidRPr="00C94153">
              <w:rPr>
                <w:noProof/>
                <w:webHidden/>
                <w:sz w:val="24"/>
              </w:rPr>
            </w:r>
            <w:r w:rsidR="009635D1" w:rsidRPr="00C94153">
              <w:rPr>
                <w:noProof/>
                <w:webHidden/>
                <w:sz w:val="24"/>
              </w:rPr>
              <w:fldChar w:fldCharType="separate"/>
            </w:r>
            <w:r w:rsidR="000276E2">
              <w:rPr>
                <w:noProof/>
                <w:webHidden/>
                <w:sz w:val="24"/>
              </w:rPr>
              <w:t>4</w:t>
            </w:r>
            <w:r w:rsidR="009635D1" w:rsidRPr="00C94153">
              <w:rPr>
                <w:noProof/>
                <w:webHidden/>
                <w:sz w:val="24"/>
              </w:rPr>
              <w:fldChar w:fldCharType="end"/>
            </w:r>
          </w:hyperlink>
        </w:p>
        <w:p w14:paraId="37CFC513" w14:textId="77777777" w:rsidR="009635D1" w:rsidRPr="00C94153" w:rsidRDefault="0046393A" w:rsidP="00143BAF">
          <w:pPr>
            <w:pStyle w:val="10"/>
            <w:tabs>
              <w:tab w:val="right" w:leader="dot" w:pos="8296"/>
            </w:tabs>
            <w:spacing w:line="360" w:lineRule="auto"/>
            <w:rPr>
              <w:noProof/>
              <w:sz w:val="24"/>
            </w:rPr>
          </w:pPr>
          <w:hyperlink w:anchor="_Toc475450602" w:history="1">
            <w:r w:rsidR="009635D1" w:rsidRPr="00C94153">
              <w:rPr>
                <w:rStyle w:val="aa"/>
                <w:noProof/>
                <w:sz w:val="24"/>
              </w:rPr>
              <w:t>第二节</w:t>
            </w:r>
            <w:r w:rsidR="009635D1" w:rsidRPr="00C94153">
              <w:rPr>
                <w:rStyle w:val="aa"/>
                <w:noProof/>
                <w:sz w:val="24"/>
              </w:rPr>
              <w:t xml:space="preserve"> </w:t>
            </w:r>
            <w:r w:rsidR="009635D1" w:rsidRPr="00C94153">
              <w:rPr>
                <w:rStyle w:val="aa"/>
                <w:noProof/>
                <w:sz w:val="24"/>
              </w:rPr>
              <w:t>信息披露义务人介绍</w:t>
            </w:r>
            <w:r w:rsidR="009635D1" w:rsidRPr="00C94153">
              <w:rPr>
                <w:noProof/>
                <w:webHidden/>
                <w:sz w:val="24"/>
              </w:rPr>
              <w:tab/>
            </w:r>
            <w:r w:rsidR="009635D1" w:rsidRPr="00C94153">
              <w:rPr>
                <w:noProof/>
                <w:webHidden/>
                <w:sz w:val="24"/>
              </w:rPr>
              <w:fldChar w:fldCharType="begin"/>
            </w:r>
            <w:r w:rsidR="009635D1" w:rsidRPr="00C94153">
              <w:rPr>
                <w:noProof/>
                <w:webHidden/>
                <w:sz w:val="24"/>
              </w:rPr>
              <w:instrText xml:space="preserve"> PAGEREF _Toc475450602 \h </w:instrText>
            </w:r>
            <w:r w:rsidR="009635D1" w:rsidRPr="00C94153">
              <w:rPr>
                <w:noProof/>
                <w:webHidden/>
                <w:sz w:val="24"/>
              </w:rPr>
            </w:r>
            <w:r w:rsidR="009635D1" w:rsidRPr="00C94153">
              <w:rPr>
                <w:noProof/>
                <w:webHidden/>
                <w:sz w:val="24"/>
              </w:rPr>
              <w:fldChar w:fldCharType="separate"/>
            </w:r>
            <w:r w:rsidR="000276E2">
              <w:rPr>
                <w:noProof/>
                <w:webHidden/>
                <w:sz w:val="24"/>
              </w:rPr>
              <w:t>5</w:t>
            </w:r>
            <w:r w:rsidR="009635D1" w:rsidRPr="00C94153">
              <w:rPr>
                <w:noProof/>
                <w:webHidden/>
                <w:sz w:val="24"/>
              </w:rPr>
              <w:fldChar w:fldCharType="end"/>
            </w:r>
          </w:hyperlink>
        </w:p>
        <w:p w14:paraId="38C83E0C" w14:textId="77777777" w:rsidR="009635D1" w:rsidRPr="00C94153" w:rsidRDefault="0046393A" w:rsidP="00143BAF">
          <w:pPr>
            <w:pStyle w:val="10"/>
            <w:tabs>
              <w:tab w:val="right" w:leader="dot" w:pos="8296"/>
            </w:tabs>
            <w:spacing w:line="360" w:lineRule="auto"/>
            <w:rPr>
              <w:noProof/>
              <w:sz w:val="24"/>
            </w:rPr>
          </w:pPr>
          <w:hyperlink w:anchor="_Toc475450603" w:history="1">
            <w:r w:rsidR="009635D1" w:rsidRPr="00C94153">
              <w:rPr>
                <w:rStyle w:val="aa"/>
                <w:noProof/>
                <w:sz w:val="24"/>
              </w:rPr>
              <w:t>第三节</w:t>
            </w:r>
            <w:r w:rsidR="009635D1" w:rsidRPr="00C94153">
              <w:rPr>
                <w:rStyle w:val="aa"/>
                <w:noProof/>
                <w:sz w:val="24"/>
              </w:rPr>
              <w:t xml:space="preserve"> </w:t>
            </w:r>
            <w:r w:rsidR="009635D1" w:rsidRPr="00C94153">
              <w:rPr>
                <w:rStyle w:val="aa"/>
                <w:noProof/>
                <w:sz w:val="24"/>
              </w:rPr>
              <w:t>权益变动目的</w:t>
            </w:r>
            <w:r w:rsidR="009635D1" w:rsidRPr="00C94153">
              <w:rPr>
                <w:noProof/>
                <w:webHidden/>
                <w:sz w:val="24"/>
              </w:rPr>
              <w:tab/>
            </w:r>
            <w:r w:rsidR="009635D1" w:rsidRPr="00C94153">
              <w:rPr>
                <w:noProof/>
                <w:webHidden/>
                <w:sz w:val="24"/>
              </w:rPr>
              <w:fldChar w:fldCharType="begin"/>
            </w:r>
            <w:r w:rsidR="009635D1" w:rsidRPr="00C94153">
              <w:rPr>
                <w:noProof/>
                <w:webHidden/>
                <w:sz w:val="24"/>
              </w:rPr>
              <w:instrText xml:space="preserve"> PAGEREF _Toc475450603 \h </w:instrText>
            </w:r>
            <w:r w:rsidR="009635D1" w:rsidRPr="00C94153">
              <w:rPr>
                <w:noProof/>
                <w:webHidden/>
                <w:sz w:val="24"/>
              </w:rPr>
            </w:r>
            <w:r w:rsidR="009635D1" w:rsidRPr="00C94153">
              <w:rPr>
                <w:noProof/>
                <w:webHidden/>
                <w:sz w:val="24"/>
              </w:rPr>
              <w:fldChar w:fldCharType="separate"/>
            </w:r>
            <w:r w:rsidR="000276E2">
              <w:rPr>
                <w:noProof/>
                <w:webHidden/>
                <w:sz w:val="24"/>
              </w:rPr>
              <w:t>9</w:t>
            </w:r>
            <w:r w:rsidR="009635D1" w:rsidRPr="00C94153">
              <w:rPr>
                <w:noProof/>
                <w:webHidden/>
                <w:sz w:val="24"/>
              </w:rPr>
              <w:fldChar w:fldCharType="end"/>
            </w:r>
          </w:hyperlink>
        </w:p>
        <w:p w14:paraId="75012B85" w14:textId="77777777" w:rsidR="009635D1" w:rsidRPr="00C94153" w:rsidRDefault="0046393A" w:rsidP="00143BAF">
          <w:pPr>
            <w:pStyle w:val="10"/>
            <w:tabs>
              <w:tab w:val="right" w:leader="dot" w:pos="8296"/>
            </w:tabs>
            <w:spacing w:line="360" w:lineRule="auto"/>
            <w:rPr>
              <w:noProof/>
              <w:sz w:val="24"/>
            </w:rPr>
          </w:pPr>
          <w:hyperlink w:anchor="_Toc475450604" w:history="1">
            <w:r w:rsidR="009635D1" w:rsidRPr="00C94153">
              <w:rPr>
                <w:rStyle w:val="aa"/>
                <w:noProof/>
                <w:sz w:val="24"/>
              </w:rPr>
              <w:t>第四节</w:t>
            </w:r>
            <w:r w:rsidR="009635D1" w:rsidRPr="00C94153">
              <w:rPr>
                <w:rStyle w:val="aa"/>
                <w:noProof/>
                <w:sz w:val="24"/>
              </w:rPr>
              <w:t xml:space="preserve"> </w:t>
            </w:r>
            <w:r w:rsidR="009635D1" w:rsidRPr="00C94153">
              <w:rPr>
                <w:rStyle w:val="aa"/>
                <w:noProof/>
                <w:sz w:val="24"/>
              </w:rPr>
              <w:t>权益变动方式</w:t>
            </w:r>
            <w:r w:rsidR="009635D1" w:rsidRPr="00C94153">
              <w:rPr>
                <w:noProof/>
                <w:webHidden/>
                <w:sz w:val="24"/>
              </w:rPr>
              <w:tab/>
            </w:r>
            <w:r w:rsidR="009635D1" w:rsidRPr="00C94153">
              <w:rPr>
                <w:noProof/>
                <w:webHidden/>
                <w:sz w:val="24"/>
              </w:rPr>
              <w:fldChar w:fldCharType="begin"/>
            </w:r>
            <w:r w:rsidR="009635D1" w:rsidRPr="00C94153">
              <w:rPr>
                <w:noProof/>
                <w:webHidden/>
                <w:sz w:val="24"/>
              </w:rPr>
              <w:instrText xml:space="preserve"> PAGEREF _Toc475450604 \h </w:instrText>
            </w:r>
            <w:r w:rsidR="009635D1" w:rsidRPr="00C94153">
              <w:rPr>
                <w:noProof/>
                <w:webHidden/>
                <w:sz w:val="24"/>
              </w:rPr>
            </w:r>
            <w:r w:rsidR="009635D1" w:rsidRPr="00C94153">
              <w:rPr>
                <w:noProof/>
                <w:webHidden/>
                <w:sz w:val="24"/>
              </w:rPr>
              <w:fldChar w:fldCharType="separate"/>
            </w:r>
            <w:r w:rsidR="000276E2">
              <w:rPr>
                <w:noProof/>
                <w:webHidden/>
                <w:sz w:val="24"/>
              </w:rPr>
              <w:t>10</w:t>
            </w:r>
            <w:r w:rsidR="009635D1" w:rsidRPr="00C94153">
              <w:rPr>
                <w:noProof/>
                <w:webHidden/>
                <w:sz w:val="24"/>
              </w:rPr>
              <w:fldChar w:fldCharType="end"/>
            </w:r>
          </w:hyperlink>
        </w:p>
        <w:p w14:paraId="48EF935D" w14:textId="77777777" w:rsidR="009635D1" w:rsidRPr="00C94153" w:rsidRDefault="0046393A" w:rsidP="00143BAF">
          <w:pPr>
            <w:pStyle w:val="10"/>
            <w:tabs>
              <w:tab w:val="right" w:leader="dot" w:pos="8296"/>
            </w:tabs>
            <w:spacing w:line="360" w:lineRule="auto"/>
            <w:rPr>
              <w:noProof/>
              <w:sz w:val="24"/>
            </w:rPr>
          </w:pPr>
          <w:hyperlink w:anchor="_Toc475450605" w:history="1">
            <w:r w:rsidR="009635D1" w:rsidRPr="00C94153">
              <w:rPr>
                <w:rStyle w:val="aa"/>
                <w:noProof/>
                <w:sz w:val="24"/>
              </w:rPr>
              <w:t>第五节</w:t>
            </w:r>
            <w:r w:rsidR="009635D1" w:rsidRPr="00C94153">
              <w:rPr>
                <w:rStyle w:val="aa"/>
                <w:noProof/>
                <w:sz w:val="24"/>
              </w:rPr>
              <w:t xml:space="preserve"> </w:t>
            </w:r>
            <w:r w:rsidR="009635D1" w:rsidRPr="00C94153">
              <w:rPr>
                <w:rStyle w:val="aa"/>
                <w:noProof/>
                <w:sz w:val="24"/>
              </w:rPr>
              <w:t>前</w:t>
            </w:r>
            <w:r w:rsidR="009635D1" w:rsidRPr="00C94153">
              <w:rPr>
                <w:rStyle w:val="aa"/>
                <w:noProof/>
                <w:sz w:val="24"/>
              </w:rPr>
              <w:t>6</w:t>
            </w:r>
            <w:r w:rsidR="009635D1" w:rsidRPr="00C94153">
              <w:rPr>
                <w:rStyle w:val="aa"/>
                <w:noProof/>
                <w:sz w:val="24"/>
              </w:rPr>
              <w:t>个月内买卖上市交易股份的情况</w:t>
            </w:r>
            <w:r w:rsidR="009635D1" w:rsidRPr="00C94153">
              <w:rPr>
                <w:noProof/>
                <w:webHidden/>
                <w:sz w:val="24"/>
              </w:rPr>
              <w:tab/>
            </w:r>
            <w:r w:rsidR="009635D1" w:rsidRPr="00C94153">
              <w:rPr>
                <w:noProof/>
                <w:webHidden/>
                <w:sz w:val="24"/>
              </w:rPr>
              <w:fldChar w:fldCharType="begin"/>
            </w:r>
            <w:r w:rsidR="009635D1" w:rsidRPr="00C94153">
              <w:rPr>
                <w:noProof/>
                <w:webHidden/>
                <w:sz w:val="24"/>
              </w:rPr>
              <w:instrText xml:space="preserve"> PAGEREF _Toc475450605 \h </w:instrText>
            </w:r>
            <w:r w:rsidR="009635D1" w:rsidRPr="00C94153">
              <w:rPr>
                <w:noProof/>
                <w:webHidden/>
                <w:sz w:val="24"/>
              </w:rPr>
            </w:r>
            <w:r w:rsidR="009635D1" w:rsidRPr="00C94153">
              <w:rPr>
                <w:noProof/>
                <w:webHidden/>
                <w:sz w:val="24"/>
              </w:rPr>
              <w:fldChar w:fldCharType="separate"/>
            </w:r>
            <w:r w:rsidR="000276E2">
              <w:rPr>
                <w:noProof/>
                <w:webHidden/>
                <w:sz w:val="24"/>
              </w:rPr>
              <w:t>12</w:t>
            </w:r>
            <w:r w:rsidR="009635D1" w:rsidRPr="00C94153">
              <w:rPr>
                <w:noProof/>
                <w:webHidden/>
                <w:sz w:val="24"/>
              </w:rPr>
              <w:fldChar w:fldCharType="end"/>
            </w:r>
          </w:hyperlink>
        </w:p>
        <w:p w14:paraId="29F52EFA" w14:textId="77777777" w:rsidR="009635D1" w:rsidRPr="00C94153" w:rsidRDefault="0046393A" w:rsidP="00143BAF">
          <w:pPr>
            <w:pStyle w:val="10"/>
            <w:tabs>
              <w:tab w:val="right" w:leader="dot" w:pos="8296"/>
            </w:tabs>
            <w:spacing w:line="360" w:lineRule="auto"/>
            <w:rPr>
              <w:noProof/>
              <w:sz w:val="24"/>
            </w:rPr>
          </w:pPr>
          <w:hyperlink w:anchor="_Toc475450606" w:history="1">
            <w:r w:rsidR="009635D1" w:rsidRPr="00C94153">
              <w:rPr>
                <w:rStyle w:val="aa"/>
                <w:noProof/>
                <w:sz w:val="24"/>
              </w:rPr>
              <w:t>第六节</w:t>
            </w:r>
            <w:r w:rsidR="009635D1" w:rsidRPr="00C94153">
              <w:rPr>
                <w:rStyle w:val="aa"/>
                <w:noProof/>
                <w:sz w:val="24"/>
              </w:rPr>
              <w:t xml:space="preserve"> </w:t>
            </w:r>
            <w:r w:rsidR="009635D1" w:rsidRPr="00C94153">
              <w:rPr>
                <w:rStyle w:val="aa"/>
                <w:noProof/>
                <w:sz w:val="24"/>
              </w:rPr>
              <w:t>其他重大事项</w:t>
            </w:r>
            <w:r w:rsidR="009635D1" w:rsidRPr="00C94153">
              <w:rPr>
                <w:noProof/>
                <w:webHidden/>
                <w:sz w:val="24"/>
              </w:rPr>
              <w:tab/>
            </w:r>
            <w:r w:rsidR="009635D1" w:rsidRPr="00C94153">
              <w:rPr>
                <w:noProof/>
                <w:webHidden/>
                <w:sz w:val="24"/>
              </w:rPr>
              <w:fldChar w:fldCharType="begin"/>
            </w:r>
            <w:r w:rsidR="009635D1" w:rsidRPr="00C94153">
              <w:rPr>
                <w:noProof/>
                <w:webHidden/>
                <w:sz w:val="24"/>
              </w:rPr>
              <w:instrText xml:space="preserve"> PAGEREF _Toc475450606 \h </w:instrText>
            </w:r>
            <w:r w:rsidR="009635D1" w:rsidRPr="00C94153">
              <w:rPr>
                <w:noProof/>
                <w:webHidden/>
                <w:sz w:val="24"/>
              </w:rPr>
            </w:r>
            <w:r w:rsidR="009635D1" w:rsidRPr="00C94153">
              <w:rPr>
                <w:noProof/>
                <w:webHidden/>
                <w:sz w:val="24"/>
              </w:rPr>
              <w:fldChar w:fldCharType="separate"/>
            </w:r>
            <w:r w:rsidR="000276E2">
              <w:rPr>
                <w:noProof/>
                <w:webHidden/>
                <w:sz w:val="24"/>
              </w:rPr>
              <w:t>13</w:t>
            </w:r>
            <w:r w:rsidR="009635D1" w:rsidRPr="00C94153">
              <w:rPr>
                <w:noProof/>
                <w:webHidden/>
                <w:sz w:val="24"/>
              </w:rPr>
              <w:fldChar w:fldCharType="end"/>
            </w:r>
          </w:hyperlink>
        </w:p>
        <w:p w14:paraId="3E17FEA4" w14:textId="77777777" w:rsidR="009635D1" w:rsidRPr="00C94153" w:rsidRDefault="0046393A" w:rsidP="00143BAF">
          <w:pPr>
            <w:pStyle w:val="10"/>
            <w:tabs>
              <w:tab w:val="right" w:leader="dot" w:pos="8296"/>
            </w:tabs>
            <w:spacing w:line="360" w:lineRule="auto"/>
            <w:rPr>
              <w:noProof/>
              <w:sz w:val="24"/>
            </w:rPr>
          </w:pPr>
          <w:hyperlink w:anchor="_Toc475450607" w:history="1">
            <w:r w:rsidR="009635D1" w:rsidRPr="00C94153">
              <w:rPr>
                <w:rStyle w:val="aa"/>
                <w:noProof/>
                <w:sz w:val="24"/>
              </w:rPr>
              <w:t>第七节</w:t>
            </w:r>
            <w:r w:rsidR="009635D1" w:rsidRPr="00C94153">
              <w:rPr>
                <w:rStyle w:val="aa"/>
                <w:noProof/>
                <w:sz w:val="24"/>
              </w:rPr>
              <w:t xml:space="preserve"> </w:t>
            </w:r>
            <w:r w:rsidR="009635D1" w:rsidRPr="00C94153">
              <w:rPr>
                <w:rStyle w:val="aa"/>
                <w:noProof/>
                <w:sz w:val="24"/>
              </w:rPr>
              <w:t>备查文件</w:t>
            </w:r>
            <w:r w:rsidR="009635D1" w:rsidRPr="00C94153">
              <w:rPr>
                <w:noProof/>
                <w:webHidden/>
                <w:sz w:val="24"/>
              </w:rPr>
              <w:tab/>
            </w:r>
            <w:r w:rsidR="009635D1" w:rsidRPr="00C94153">
              <w:rPr>
                <w:noProof/>
                <w:webHidden/>
                <w:sz w:val="24"/>
              </w:rPr>
              <w:fldChar w:fldCharType="begin"/>
            </w:r>
            <w:r w:rsidR="009635D1" w:rsidRPr="00C94153">
              <w:rPr>
                <w:noProof/>
                <w:webHidden/>
                <w:sz w:val="24"/>
              </w:rPr>
              <w:instrText xml:space="preserve"> PAGEREF _Toc475450607 \h </w:instrText>
            </w:r>
            <w:r w:rsidR="009635D1" w:rsidRPr="00C94153">
              <w:rPr>
                <w:noProof/>
                <w:webHidden/>
                <w:sz w:val="24"/>
              </w:rPr>
            </w:r>
            <w:r w:rsidR="009635D1" w:rsidRPr="00C94153">
              <w:rPr>
                <w:noProof/>
                <w:webHidden/>
                <w:sz w:val="24"/>
              </w:rPr>
              <w:fldChar w:fldCharType="separate"/>
            </w:r>
            <w:r w:rsidR="000276E2">
              <w:rPr>
                <w:noProof/>
                <w:webHidden/>
                <w:sz w:val="24"/>
              </w:rPr>
              <w:t>14</w:t>
            </w:r>
            <w:r w:rsidR="009635D1" w:rsidRPr="00C94153">
              <w:rPr>
                <w:noProof/>
                <w:webHidden/>
                <w:sz w:val="24"/>
              </w:rPr>
              <w:fldChar w:fldCharType="end"/>
            </w:r>
          </w:hyperlink>
        </w:p>
        <w:p w14:paraId="03D146B9" w14:textId="3990C0E8" w:rsidR="009635D1" w:rsidRPr="00C94153" w:rsidRDefault="009635D1" w:rsidP="00143BAF">
          <w:pPr>
            <w:spacing w:line="360" w:lineRule="auto"/>
            <w:rPr>
              <w:sz w:val="24"/>
            </w:rPr>
          </w:pPr>
          <w:r w:rsidRPr="00C94153">
            <w:rPr>
              <w:b/>
              <w:bCs/>
              <w:sz w:val="24"/>
              <w:lang w:val="zh-CN"/>
            </w:rPr>
            <w:fldChar w:fldCharType="end"/>
          </w:r>
        </w:p>
      </w:sdtContent>
    </w:sdt>
    <w:p w14:paraId="593E0726" w14:textId="77777777" w:rsidR="00CE2E9E" w:rsidRPr="005C76E6" w:rsidRDefault="00CE2E9E">
      <w:pPr>
        <w:widowControl/>
        <w:jc w:val="left"/>
        <w:rPr>
          <w:color w:val="000000" w:themeColor="text1"/>
          <w:kern w:val="0"/>
          <w:sz w:val="24"/>
        </w:rPr>
      </w:pPr>
      <w:r w:rsidRPr="005C76E6">
        <w:rPr>
          <w:color w:val="000000" w:themeColor="text1"/>
        </w:rPr>
        <w:br w:type="page"/>
      </w:r>
    </w:p>
    <w:p w14:paraId="3BA520D6" w14:textId="77777777" w:rsidR="00CE2E9E" w:rsidRPr="005C76E6" w:rsidRDefault="00CE2E9E" w:rsidP="001A2BAB">
      <w:pPr>
        <w:pStyle w:val="1"/>
        <w:spacing w:before="156" w:afterLines="50" w:after="156" w:line="360" w:lineRule="auto"/>
        <w:ind w:firstLineChars="0" w:firstLine="0"/>
        <w:rPr>
          <w:rFonts w:eastAsia="宋体"/>
          <w:shadow w:val="0"/>
        </w:rPr>
      </w:pPr>
      <w:bookmarkStart w:id="3" w:name="_Toc475450601"/>
      <w:r w:rsidRPr="005C76E6">
        <w:rPr>
          <w:rFonts w:eastAsia="宋体"/>
          <w:shadow w:val="0"/>
        </w:rPr>
        <w:lastRenderedPageBreak/>
        <w:t>第一节</w:t>
      </w:r>
      <w:r w:rsidRPr="005C76E6">
        <w:rPr>
          <w:rFonts w:eastAsia="宋体"/>
          <w:shadow w:val="0"/>
        </w:rPr>
        <w:t xml:space="preserve"> </w:t>
      </w:r>
      <w:r w:rsidRPr="005C76E6">
        <w:rPr>
          <w:rFonts w:eastAsia="宋体"/>
          <w:shadow w:val="0"/>
        </w:rPr>
        <w:t>释</w:t>
      </w:r>
      <w:r w:rsidRPr="005C76E6">
        <w:rPr>
          <w:rFonts w:eastAsia="宋体"/>
          <w:shadow w:val="0"/>
        </w:rPr>
        <w:t xml:space="preserve"> </w:t>
      </w:r>
      <w:r w:rsidRPr="005C76E6">
        <w:rPr>
          <w:rFonts w:eastAsia="宋体"/>
          <w:shadow w:val="0"/>
        </w:rPr>
        <w:t>义</w:t>
      </w:r>
      <w:bookmarkEnd w:id="3"/>
    </w:p>
    <w:p w14:paraId="20A13067" w14:textId="43265DE1" w:rsidR="00700C1D" w:rsidRPr="005C76E6" w:rsidRDefault="00CE2E9E" w:rsidP="00944C34">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本</w:t>
      </w:r>
      <w:r w:rsidR="009F0927" w:rsidRPr="005C76E6">
        <w:rPr>
          <w:rFonts w:ascii="Times New Roman" w:hAnsi="Times New Roman" w:cs="Times New Roman"/>
          <w:color w:val="000000" w:themeColor="text1"/>
        </w:rPr>
        <w:t>权益变动报告</w:t>
      </w:r>
      <w:r w:rsidRPr="005C76E6">
        <w:rPr>
          <w:rFonts w:ascii="Times New Roman" w:hAnsi="Times New Roman" w:cs="Times New Roman"/>
          <w:color w:val="000000" w:themeColor="text1"/>
        </w:rPr>
        <w:t>中，除非另有说明，以下简称</w:t>
      </w:r>
      <w:r w:rsidR="00725ECD" w:rsidRPr="005C76E6">
        <w:rPr>
          <w:rFonts w:ascii="Times New Roman" w:hAnsi="Times New Roman" w:cs="Times New Roman"/>
          <w:color w:val="000000" w:themeColor="text1"/>
        </w:rPr>
        <w:t>具有如下含义</w:t>
      </w:r>
      <w:r w:rsidRPr="005C76E6">
        <w:rPr>
          <w:rFonts w:ascii="Times New Roman" w:hAnsi="Times New Roman" w:cs="Times New Roman"/>
          <w:color w:val="000000" w:themeColor="text1"/>
        </w:rPr>
        <w:t>：</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85"/>
        <w:gridCol w:w="456"/>
        <w:gridCol w:w="4981"/>
      </w:tblGrid>
      <w:tr w:rsidR="00CE2E9E" w:rsidRPr="005C76E6" w14:paraId="504BD17B" w14:textId="77777777" w:rsidTr="009F0927">
        <w:tc>
          <w:tcPr>
            <w:tcW w:w="3085" w:type="dxa"/>
            <w:vAlign w:val="center"/>
          </w:tcPr>
          <w:p w14:paraId="62CA9896" w14:textId="51256AEA" w:rsidR="00CE2E9E" w:rsidRPr="005C76E6" w:rsidRDefault="009C6A99" w:rsidP="009F0927">
            <w:pPr>
              <w:pStyle w:val="Default"/>
              <w:rPr>
                <w:rFonts w:ascii="Times New Roman" w:hAnsi="Times New Roman" w:cs="Times New Roman"/>
                <w:color w:val="000000" w:themeColor="text1"/>
              </w:rPr>
            </w:pPr>
            <w:r w:rsidRPr="005C76E6">
              <w:rPr>
                <w:rFonts w:ascii="Times New Roman" w:hAnsi="Times New Roman" w:cs="Times New Roman"/>
              </w:rPr>
              <w:t>华孚控股</w:t>
            </w:r>
          </w:p>
        </w:tc>
        <w:tc>
          <w:tcPr>
            <w:tcW w:w="456" w:type="dxa"/>
            <w:vAlign w:val="center"/>
          </w:tcPr>
          <w:p w14:paraId="114CA30A" w14:textId="77777777" w:rsidR="00CE2E9E" w:rsidRPr="005C76E6" w:rsidRDefault="009C6A99"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4417635D" w14:textId="77777777" w:rsidR="00CE2E9E" w:rsidRPr="005C76E6" w:rsidRDefault="009C6A99"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华孚控股有限公司</w:t>
            </w:r>
          </w:p>
        </w:tc>
      </w:tr>
      <w:tr w:rsidR="00CE2E9E" w:rsidRPr="005C76E6" w14:paraId="600A3B58" w14:textId="77777777" w:rsidTr="009F0927">
        <w:tc>
          <w:tcPr>
            <w:tcW w:w="3085" w:type="dxa"/>
            <w:vAlign w:val="center"/>
          </w:tcPr>
          <w:p w14:paraId="07B04EB4" w14:textId="2383729E" w:rsidR="00CE2E9E" w:rsidRPr="005C76E6" w:rsidRDefault="009F216B"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rPr>
              <w:t>飞亚纺织</w:t>
            </w:r>
          </w:p>
        </w:tc>
        <w:tc>
          <w:tcPr>
            <w:tcW w:w="456" w:type="dxa"/>
            <w:vAlign w:val="center"/>
          </w:tcPr>
          <w:p w14:paraId="11C7FBE7" w14:textId="77777777" w:rsidR="00CE2E9E" w:rsidRPr="005C76E6" w:rsidRDefault="009C6A99"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40177C59" w14:textId="77777777" w:rsidR="00CE2E9E" w:rsidRPr="005C76E6" w:rsidRDefault="0083041A"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安徽</w:t>
            </w:r>
            <w:r w:rsidR="009F216B" w:rsidRPr="005C76E6">
              <w:rPr>
                <w:rFonts w:ascii="Times New Roman" w:hAnsi="Times New Roman" w:cs="Times New Roman"/>
                <w:color w:val="000000" w:themeColor="text1"/>
              </w:rPr>
              <w:t>飞亚纺织</w:t>
            </w:r>
            <w:r w:rsidR="009C6A99" w:rsidRPr="005C76E6">
              <w:rPr>
                <w:rFonts w:ascii="Times New Roman" w:hAnsi="Times New Roman" w:cs="Times New Roman"/>
                <w:color w:val="000000" w:themeColor="text1"/>
              </w:rPr>
              <w:t>有限公司</w:t>
            </w:r>
          </w:p>
        </w:tc>
      </w:tr>
      <w:tr w:rsidR="00CE2E9E" w:rsidRPr="005C76E6" w14:paraId="197BE190" w14:textId="77777777" w:rsidTr="009F0927">
        <w:tc>
          <w:tcPr>
            <w:tcW w:w="3085" w:type="dxa"/>
            <w:vAlign w:val="center"/>
          </w:tcPr>
          <w:p w14:paraId="03939715" w14:textId="04D0E88D" w:rsidR="00CE2E9E" w:rsidRPr="005C76E6" w:rsidRDefault="009C6A99"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rPr>
              <w:t>华人投资</w:t>
            </w:r>
          </w:p>
        </w:tc>
        <w:tc>
          <w:tcPr>
            <w:tcW w:w="456" w:type="dxa"/>
            <w:vAlign w:val="center"/>
          </w:tcPr>
          <w:p w14:paraId="5017BA9F" w14:textId="77777777" w:rsidR="00CE2E9E" w:rsidRPr="005C76E6" w:rsidRDefault="009C6A99"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395F563B" w14:textId="77777777" w:rsidR="00CE2E9E" w:rsidRPr="005C76E6" w:rsidRDefault="009C6A99"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深圳市华人投资有限公司</w:t>
            </w:r>
          </w:p>
        </w:tc>
      </w:tr>
      <w:tr w:rsidR="007D79F8" w:rsidRPr="005C76E6" w14:paraId="05E2555D" w14:textId="77777777" w:rsidTr="009F0927">
        <w:tc>
          <w:tcPr>
            <w:tcW w:w="3085" w:type="dxa"/>
            <w:vAlign w:val="center"/>
          </w:tcPr>
          <w:p w14:paraId="0B78F86B" w14:textId="21AE8ACA" w:rsidR="007D79F8" w:rsidRPr="005C76E6" w:rsidRDefault="007D79F8" w:rsidP="009F0927">
            <w:pPr>
              <w:pStyle w:val="Default"/>
              <w:spacing w:line="360" w:lineRule="auto"/>
              <w:rPr>
                <w:rFonts w:ascii="Times New Roman" w:hAnsi="Times New Roman" w:cs="Times New Roman"/>
              </w:rPr>
            </w:pPr>
            <w:r w:rsidRPr="005C76E6">
              <w:rPr>
                <w:rFonts w:ascii="Times New Roman" w:hAnsi="Times New Roman" w:cs="Times New Roman"/>
              </w:rPr>
              <w:t>各信息披露义务人</w:t>
            </w:r>
          </w:p>
        </w:tc>
        <w:tc>
          <w:tcPr>
            <w:tcW w:w="456" w:type="dxa"/>
            <w:vAlign w:val="center"/>
          </w:tcPr>
          <w:p w14:paraId="3ADED1E0" w14:textId="400F22F3" w:rsidR="007D79F8" w:rsidRPr="005C76E6" w:rsidRDefault="007D79F8"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11265046" w14:textId="77F8098A" w:rsidR="007D79F8" w:rsidRPr="005C76E6" w:rsidRDefault="007D79F8"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华孚控股、飞亚纺织、华人投资</w:t>
            </w:r>
          </w:p>
        </w:tc>
      </w:tr>
      <w:tr w:rsidR="00CE2E9E" w:rsidRPr="005C76E6" w14:paraId="2A8DDC52" w14:textId="77777777" w:rsidTr="009F0927">
        <w:tc>
          <w:tcPr>
            <w:tcW w:w="3085" w:type="dxa"/>
            <w:vAlign w:val="center"/>
          </w:tcPr>
          <w:p w14:paraId="408919C5" w14:textId="77777777" w:rsidR="00CE2E9E" w:rsidRPr="005C76E6" w:rsidRDefault="009C6A99"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上市公司、华孚</w:t>
            </w:r>
            <w:r w:rsidR="00797186" w:rsidRPr="005C76E6">
              <w:rPr>
                <w:rFonts w:ascii="Times New Roman" w:hAnsi="Times New Roman" w:cs="Times New Roman"/>
                <w:color w:val="000000" w:themeColor="text1"/>
              </w:rPr>
              <w:t>色纺</w:t>
            </w:r>
            <w:r w:rsidRPr="005C76E6">
              <w:rPr>
                <w:rFonts w:ascii="Times New Roman" w:hAnsi="Times New Roman" w:cs="Times New Roman"/>
                <w:color w:val="000000" w:themeColor="text1"/>
              </w:rPr>
              <w:t>、公司</w:t>
            </w:r>
          </w:p>
        </w:tc>
        <w:tc>
          <w:tcPr>
            <w:tcW w:w="456" w:type="dxa"/>
            <w:vAlign w:val="center"/>
          </w:tcPr>
          <w:p w14:paraId="66AE66D7" w14:textId="77777777" w:rsidR="00CE2E9E" w:rsidRPr="005C76E6" w:rsidRDefault="009C6A99"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4BAC42DC" w14:textId="77777777" w:rsidR="00CE2E9E" w:rsidRPr="005C76E6" w:rsidRDefault="009C6A99"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华孚色纺股份有限公司</w:t>
            </w:r>
          </w:p>
        </w:tc>
      </w:tr>
      <w:tr w:rsidR="00CE2E9E" w:rsidRPr="005C76E6" w14:paraId="45CD0A85" w14:textId="77777777" w:rsidTr="009F0927">
        <w:tc>
          <w:tcPr>
            <w:tcW w:w="3085" w:type="dxa"/>
            <w:vAlign w:val="center"/>
          </w:tcPr>
          <w:p w14:paraId="1F4A0CEF" w14:textId="77777777" w:rsidR="00CE2E9E" w:rsidRPr="005C76E6" w:rsidRDefault="009C6A99"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本次权益变动</w:t>
            </w:r>
          </w:p>
        </w:tc>
        <w:tc>
          <w:tcPr>
            <w:tcW w:w="456" w:type="dxa"/>
            <w:vAlign w:val="center"/>
          </w:tcPr>
          <w:p w14:paraId="76DEE9D0" w14:textId="77777777" w:rsidR="00CE2E9E" w:rsidRPr="005C76E6" w:rsidRDefault="009C6A99"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60BCCB38" w14:textId="7747828D" w:rsidR="00CE2E9E" w:rsidRPr="005C76E6" w:rsidRDefault="009C6A99" w:rsidP="00045ED1">
            <w:pPr>
              <w:pStyle w:val="Default"/>
              <w:wordWrap w:val="0"/>
              <w:spacing w:line="360" w:lineRule="auto"/>
              <w:rPr>
                <w:rFonts w:ascii="Times New Roman" w:hAnsi="Times New Roman" w:cs="Times New Roman"/>
                <w:color w:val="000000" w:themeColor="text1"/>
              </w:rPr>
            </w:pPr>
            <w:proofErr w:type="gramStart"/>
            <w:r w:rsidRPr="005C76E6">
              <w:rPr>
                <w:rFonts w:ascii="Times New Roman" w:hAnsi="Times New Roman" w:cs="Times New Roman"/>
                <w:color w:val="000000" w:themeColor="text1"/>
              </w:rPr>
              <w:t>华孚色纺以非</w:t>
            </w:r>
            <w:proofErr w:type="gramEnd"/>
            <w:r w:rsidRPr="005C76E6">
              <w:rPr>
                <w:rFonts w:ascii="Times New Roman" w:hAnsi="Times New Roman" w:cs="Times New Roman"/>
                <w:color w:val="000000" w:themeColor="text1"/>
              </w:rPr>
              <w:t>公开发行的方式发行</w:t>
            </w:r>
            <w:r w:rsidR="00045ED1" w:rsidRPr="005C76E6">
              <w:rPr>
                <w:rFonts w:ascii="Times New Roman" w:hAnsi="Times New Roman" w:cs="Times New Roman"/>
                <w:color w:val="000000" w:themeColor="text1"/>
              </w:rPr>
              <w:t>【</w:t>
            </w:r>
            <w:r w:rsidR="006E686A" w:rsidRPr="005C76E6">
              <w:rPr>
                <w:rFonts w:ascii="Times New Roman" w:hAnsi="Times New Roman" w:cs="Times New Roman"/>
                <w:color w:val="000000" w:themeColor="text1"/>
              </w:rPr>
              <w:t>174,326,46</w:t>
            </w:r>
            <w:r w:rsidR="00045ED1">
              <w:rPr>
                <w:rFonts w:ascii="Times New Roman" w:hAnsi="Times New Roman" w:cs="Times New Roman" w:hint="eastAsia"/>
                <w:color w:val="000000" w:themeColor="text1"/>
              </w:rPr>
              <w:t>4</w:t>
            </w:r>
            <w:r w:rsidR="00045ED1" w:rsidRPr="005C76E6">
              <w:rPr>
                <w:rFonts w:ascii="Times New Roman" w:hAnsi="Times New Roman" w:cs="Times New Roman"/>
                <w:color w:val="000000" w:themeColor="text1"/>
              </w:rPr>
              <w:t>】</w:t>
            </w:r>
            <w:r w:rsidRPr="005C76E6">
              <w:rPr>
                <w:rFonts w:ascii="Times New Roman" w:hAnsi="Times New Roman" w:cs="Times New Roman"/>
                <w:color w:val="000000" w:themeColor="text1"/>
              </w:rPr>
              <w:t>股股票，</w:t>
            </w:r>
            <w:r w:rsidR="006E686A" w:rsidRPr="005C76E6">
              <w:rPr>
                <w:rFonts w:ascii="Times New Roman" w:hAnsi="Times New Roman" w:cs="Times New Roman"/>
                <w:color w:val="000000" w:themeColor="text1"/>
              </w:rPr>
              <w:t>华孚控股</w:t>
            </w:r>
            <w:r w:rsidRPr="005C76E6">
              <w:rPr>
                <w:rFonts w:ascii="Times New Roman" w:hAnsi="Times New Roman" w:cs="Times New Roman"/>
                <w:color w:val="000000" w:themeColor="text1"/>
              </w:rPr>
              <w:t>、</w:t>
            </w:r>
            <w:r w:rsidR="009F216B" w:rsidRPr="005C76E6">
              <w:rPr>
                <w:rFonts w:ascii="Times New Roman" w:hAnsi="Times New Roman" w:cs="Times New Roman"/>
                <w:color w:val="000000" w:themeColor="text1"/>
              </w:rPr>
              <w:t>飞亚纺织</w:t>
            </w:r>
            <w:r w:rsidR="006E686A" w:rsidRPr="005C76E6">
              <w:rPr>
                <w:rFonts w:ascii="Times New Roman" w:hAnsi="Times New Roman" w:cs="Times New Roman"/>
                <w:color w:val="000000" w:themeColor="text1"/>
              </w:rPr>
              <w:t>、华人投资</w:t>
            </w:r>
            <w:r w:rsidRPr="005C76E6">
              <w:rPr>
                <w:rFonts w:ascii="Times New Roman" w:hAnsi="Times New Roman" w:cs="Times New Roman"/>
                <w:color w:val="000000" w:themeColor="text1"/>
              </w:rPr>
              <w:t>未参与认购，导致</w:t>
            </w:r>
            <w:r w:rsidR="006E686A" w:rsidRPr="005C76E6">
              <w:rPr>
                <w:rFonts w:ascii="Times New Roman" w:hAnsi="Times New Roman" w:cs="Times New Roman"/>
                <w:color w:val="000000" w:themeColor="text1"/>
              </w:rPr>
              <w:t>其持有的华孚色</w:t>
            </w:r>
            <w:proofErr w:type="gramStart"/>
            <w:r w:rsidR="006E686A" w:rsidRPr="005C76E6">
              <w:rPr>
                <w:rFonts w:ascii="Times New Roman" w:hAnsi="Times New Roman" w:cs="Times New Roman"/>
                <w:color w:val="000000" w:themeColor="text1"/>
              </w:rPr>
              <w:t>纺</w:t>
            </w:r>
            <w:proofErr w:type="gramEnd"/>
            <w:r w:rsidR="006E686A" w:rsidRPr="005C76E6">
              <w:rPr>
                <w:rFonts w:ascii="Times New Roman" w:hAnsi="Times New Roman" w:cs="Times New Roman"/>
                <w:color w:val="000000" w:themeColor="text1"/>
              </w:rPr>
              <w:t>股份合计</w:t>
            </w:r>
            <w:r w:rsidRPr="005C76E6">
              <w:rPr>
                <w:rFonts w:ascii="Times New Roman" w:hAnsi="Times New Roman" w:cs="Times New Roman"/>
                <w:color w:val="000000" w:themeColor="text1"/>
              </w:rPr>
              <w:t>比</w:t>
            </w:r>
            <w:r w:rsidRPr="00521C13">
              <w:rPr>
                <w:rFonts w:ascii="Times New Roman" w:hAnsi="Times New Roman" w:cs="Times New Roman"/>
                <w:color w:val="000000" w:themeColor="text1"/>
              </w:rPr>
              <w:t>例从</w:t>
            </w:r>
            <w:r w:rsidR="006E686A" w:rsidRPr="00521C13">
              <w:rPr>
                <w:rFonts w:ascii="Times New Roman" w:hAnsi="Times New Roman" w:cs="Times New Roman"/>
                <w:color w:val="000000" w:themeColor="text1"/>
              </w:rPr>
              <w:t>55.73</w:t>
            </w:r>
            <w:r w:rsidRPr="00521C13">
              <w:rPr>
                <w:rFonts w:ascii="Times New Roman" w:hAnsi="Times New Roman" w:cs="Times New Roman"/>
                <w:color w:val="000000" w:themeColor="text1"/>
              </w:rPr>
              <w:t>%</w:t>
            </w:r>
            <w:r w:rsidRPr="00521C13">
              <w:rPr>
                <w:rFonts w:ascii="Times New Roman" w:hAnsi="Times New Roman" w:cs="Times New Roman"/>
                <w:color w:val="000000" w:themeColor="text1"/>
              </w:rPr>
              <w:t>被动减少至</w:t>
            </w:r>
            <w:r w:rsidR="009635D1" w:rsidRPr="00521C13">
              <w:rPr>
                <w:rFonts w:ascii="Times New Roman" w:hAnsi="Times New Roman" w:cs="Times New Roman"/>
                <w:color w:val="000000" w:themeColor="text1"/>
              </w:rPr>
              <w:t>【</w:t>
            </w:r>
            <w:r w:rsidR="006E686A" w:rsidRPr="00521C13">
              <w:rPr>
                <w:rFonts w:ascii="Times New Roman" w:hAnsi="Times New Roman" w:cs="Times New Roman"/>
                <w:color w:val="000000" w:themeColor="text1"/>
              </w:rPr>
              <w:t>46.08</w:t>
            </w:r>
            <w:r w:rsidRPr="00521C13">
              <w:rPr>
                <w:rFonts w:ascii="Times New Roman" w:hAnsi="Times New Roman" w:cs="Times New Roman"/>
                <w:color w:val="000000" w:themeColor="text1"/>
              </w:rPr>
              <w:t>%</w:t>
            </w:r>
            <w:r w:rsidR="009635D1" w:rsidRPr="00521C13">
              <w:rPr>
                <w:rFonts w:ascii="Times New Roman" w:hAnsi="Times New Roman" w:cs="Times New Roman"/>
                <w:color w:val="000000" w:themeColor="text1"/>
              </w:rPr>
              <w:t>】</w:t>
            </w:r>
            <w:r w:rsidRPr="00521C13">
              <w:rPr>
                <w:rFonts w:ascii="Times New Roman" w:hAnsi="Times New Roman" w:cs="Times New Roman"/>
                <w:color w:val="000000" w:themeColor="text1"/>
              </w:rPr>
              <w:t>的行为。</w:t>
            </w:r>
          </w:p>
        </w:tc>
      </w:tr>
      <w:tr w:rsidR="00CE2E9E" w:rsidRPr="005C76E6" w14:paraId="57C2AAE6" w14:textId="77777777" w:rsidTr="009F0927">
        <w:tc>
          <w:tcPr>
            <w:tcW w:w="3085" w:type="dxa"/>
            <w:vAlign w:val="center"/>
          </w:tcPr>
          <w:p w14:paraId="66196EB9" w14:textId="787896C3" w:rsidR="00CE2E9E" w:rsidRPr="005C76E6" w:rsidRDefault="000A3E10"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权益变动报告书、</w:t>
            </w:r>
            <w:r w:rsidR="004F589B" w:rsidRPr="005C76E6">
              <w:rPr>
                <w:rFonts w:ascii="Times New Roman" w:hAnsi="Times New Roman" w:cs="Times New Roman"/>
                <w:color w:val="000000" w:themeColor="text1"/>
              </w:rPr>
              <w:t>报告书、本报告书</w:t>
            </w:r>
          </w:p>
        </w:tc>
        <w:tc>
          <w:tcPr>
            <w:tcW w:w="456" w:type="dxa"/>
            <w:vAlign w:val="center"/>
          </w:tcPr>
          <w:p w14:paraId="78B9AA50" w14:textId="77777777" w:rsidR="00CE2E9E" w:rsidRPr="005C76E6" w:rsidRDefault="004F589B"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05C7A99D" w14:textId="77777777" w:rsidR="00CE2E9E" w:rsidRPr="005C76E6" w:rsidRDefault="004F589B"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华孚色</w:t>
            </w:r>
            <w:proofErr w:type="gramStart"/>
            <w:r w:rsidRPr="005C76E6">
              <w:rPr>
                <w:rFonts w:ascii="Times New Roman" w:hAnsi="Times New Roman" w:cs="Times New Roman"/>
                <w:color w:val="000000" w:themeColor="text1"/>
              </w:rPr>
              <w:t>纺</w:t>
            </w:r>
            <w:proofErr w:type="gramEnd"/>
            <w:r w:rsidRPr="005C76E6">
              <w:rPr>
                <w:rFonts w:ascii="Times New Roman" w:hAnsi="Times New Roman" w:cs="Times New Roman"/>
                <w:color w:val="000000" w:themeColor="text1"/>
              </w:rPr>
              <w:t>股份有限公司简式权益变动报</w:t>
            </w:r>
            <w:r w:rsidR="00AF5FAB" w:rsidRPr="005C76E6">
              <w:rPr>
                <w:rFonts w:ascii="Times New Roman" w:hAnsi="Times New Roman" w:cs="Times New Roman"/>
                <w:color w:val="000000" w:themeColor="text1"/>
              </w:rPr>
              <w:t>告</w:t>
            </w:r>
            <w:r w:rsidRPr="005C76E6">
              <w:rPr>
                <w:rFonts w:ascii="Times New Roman" w:hAnsi="Times New Roman" w:cs="Times New Roman"/>
                <w:color w:val="000000" w:themeColor="text1"/>
              </w:rPr>
              <w:t>书</w:t>
            </w:r>
          </w:p>
        </w:tc>
      </w:tr>
      <w:tr w:rsidR="00CE2E9E" w:rsidRPr="005C76E6" w14:paraId="7DC61DBB" w14:textId="77777777" w:rsidTr="009F0927">
        <w:tc>
          <w:tcPr>
            <w:tcW w:w="3085" w:type="dxa"/>
            <w:vAlign w:val="center"/>
          </w:tcPr>
          <w:p w14:paraId="6223229A" w14:textId="77777777" w:rsidR="00CE2E9E" w:rsidRPr="005C76E6" w:rsidRDefault="00BB39C6" w:rsidP="009F0927">
            <w:pPr>
              <w:pStyle w:val="Default"/>
              <w:rPr>
                <w:rFonts w:ascii="Times New Roman" w:hAnsi="Times New Roman" w:cs="Times New Roman"/>
                <w:color w:val="000000" w:themeColor="text1"/>
              </w:rPr>
            </w:pPr>
            <w:r w:rsidRPr="005C76E6">
              <w:rPr>
                <w:rFonts w:ascii="Times New Roman" w:hAnsi="Times New Roman" w:cs="Times New Roman"/>
              </w:rPr>
              <w:t>中国证监会</w:t>
            </w:r>
            <w:r w:rsidRPr="005C76E6">
              <w:rPr>
                <w:rFonts w:ascii="Times New Roman" w:hAnsi="Times New Roman" w:cs="Times New Roman"/>
              </w:rPr>
              <w:t xml:space="preserve"> </w:t>
            </w:r>
          </w:p>
        </w:tc>
        <w:tc>
          <w:tcPr>
            <w:tcW w:w="456" w:type="dxa"/>
            <w:vAlign w:val="center"/>
          </w:tcPr>
          <w:p w14:paraId="78F3611B" w14:textId="77777777" w:rsidR="00CE2E9E" w:rsidRPr="005C76E6" w:rsidRDefault="005B50BE"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2BE14FFB" w14:textId="77777777"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中国证券监督管理委员会</w:t>
            </w:r>
          </w:p>
        </w:tc>
      </w:tr>
      <w:tr w:rsidR="00CE2E9E" w:rsidRPr="005C76E6" w14:paraId="7B47E2DC" w14:textId="77777777" w:rsidTr="009F0927">
        <w:tc>
          <w:tcPr>
            <w:tcW w:w="3085" w:type="dxa"/>
            <w:vAlign w:val="center"/>
          </w:tcPr>
          <w:p w14:paraId="346F8F10" w14:textId="77777777"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深交所</w:t>
            </w:r>
          </w:p>
        </w:tc>
        <w:tc>
          <w:tcPr>
            <w:tcW w:w="456" w:type="dxa"/>
            <w:vAlign w:val="center"/>
          </w:tcPr>
          <w:p w14:paraId="36D023AB" w14:textId="77777777" w:rsidR="00CE2E9E" w:rsidRPr="005C76E6" w:rsidRDefault="005B50BE"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69F51C34" w14:textId="77777777"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深圳证券交易所</w:t>
            </w:r>
          </w:p>
        </w:tc>
      </w:tr>
      <w:tr w:rsidR="00CE2E9E" w:rsidRPr="005C76E6" w14:paraId="6BDC8BA9" w14:textId="77777777" w:rsidTr="009F0927">
        <w:tc>
          <w:tcPr>
            <w:tcW w:w="3085" w:type="dxa"/>
            <w:vAlign w:val="center"/>
          </w:tcPr>
          <w:p w14:paraId="0FD70850" w14:textId="77777777"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公司法</w:t>
            </w:r>
          </w:p>
        </w:tc>
        <w:tc>
          <w:tcPr>
            <w:tcW w:w="456" w:type="dxa"/>
            <w:vAlign w:val="center"/>
          </w:tcPr>
          <w:p w14:paraId="4766983D" w14:textId="77777777" w:rsidR="00CE2E9E" w:rsidRPr="005C76E6" w:rsidRDefault="005B50BE"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45EB3852" w14:textId="77777777"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《中华人民共和国公司法》</w:t>
            </w:r>
          </w:p>
        </w:tc>
      </w:tr>
      <w:tr w:rsidR="00CE2E9E" w:rsidRPr="005C76E6" w14:paraId="4C270D1B" w14:textId="77777777" w:rsidTr="009F0927">
        <w:tc>
          <w:tcPr>
            <w:tcW w:w="3085" w:type="dxa"/>
            <w:vAlign w:val="center"/>
          </w:tcPr>
          <w:p w14:paraId="06E6C57D" w14:textId="77777777"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证券法</w:t>
            </w:r>
          </w:p>
        </w:tc>
        <w:tc>
          <w:tcPr>
            <w:tcW w:w="456" w:type="dxa"/>
            <w:vAlign w:val="center"/>
          </w:tcPr>
          <w:p w14:paraId="5E32FFE2" w14:textId="77777777" w:rsidR="00CE2E9E" w:rsidRPr="005C76E6" w:rsidRDefault="005B50BE"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658F7922" w14:textId="77777777"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《中华人民共和国证券法》</w:t>
            </w:r>
          </w:p>
        </w:tc>
      </w:tr>
      <w:tr w:rsidR="00CE2E9E" w:rsidRPr="005C76E6" w14:paraId="23A5756A" w14:textId="77777777" w:rsidTr="009F0927">
        <w:tc>
          <w:tcPr>
            <w:tcW w:w="3085" w:type="dxa"/>
            <w:vAlign w:val="center"/>
          </w:tcPr>
          <w:p w14:paraId="112E9309" w14:textId="77777777"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收购管理办法</w:t>
            </w:r>
          </w:p>
        </w:tc>
        <w:tc>
          <w:tcPr>
            <w:tcW w:w="456" w:type="dxa"/>
            <w:vAlign w:val="center"/>
          </w:tcPr>
          <w:p w14:paraId="42CB8C06" w14:textId="77777777" w:rsidR="00CE2E9E" w:rsidRPr="005C76E6" w:rsidRDefault="005B50BE"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15C78E29" w14:textId="77777777"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《上市公司收购管理办法》</w:t>
            </w:r>
          </w:p>
        </w:tc>
      </w:tr>
      <w:tr w:rsidR="00CE2E9E" w:rsidRPr="005C76E6" w14:paraId="13AF782A" w14:textId="77777777" w:rsidTr="009F0927">
        <w:tc>
          <w:tcPr>
            <w:tcW w:w="3085" w:type="dxa"/>
            <w:vAlign w:val="center"/>
          </w:tcPr>
          <w:p w14:paraId="1D963808" w14:textId="77777777"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准则</w:t>
            </w:r>
            <w:r w:rsidRPr="005C76E6">
              <w:rPr>
                <w:rFonts w:ascii="Times New Roman" w:hAnsi="Times New Roman" w:cs="Times New Roman"/>
                <w:color w:val="000000" w:themeColor="text1"/>
              </w:rPr>
              <w:t>15</w:t>
            </w:r>
            <w:r w:rsidRPr="005C76E6">
              <w:rPr>
                <w:rFonts w:ascii="Times New Roman" w:hAnsi="Times New Roman" w:cs="Times New Roman"/>
                <w:color w:val="000000" w:themeColor="text1"/>
              </w:rPr>
              <w:t>号</w:t>
            </w:r>
          </w:p>
        </w:tc>
        <w:tc>
          <w:tcPr>
            <w:tcW w:w="456" w:type="dxa"/>
            <w:vAlign w:val="center"/>
          </w:tcPr>
          <w:p w14:paraId="26F03A30" w14:textId="77777777" w:rsidR="00CE2E9E" w:rsidRPr="005C76E6" w:rsidRDefault="005B50BE"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68F50E83" w14:textId="77777777" w:rsidR="00BB39C6" w:rsidRPr="005C76E6" w:rsidRDefault="00BB39C6" w:rsidP="009F0927">
            <w:pPr>
              <w:pStyle w:val="Default"/>
              <w:spacing w:line="360" w:lineRule="auto"/>
              <w:rPr>
                <w:rFonts w:ascii="Times New Roman" w:hAnsi="Times New Roman" w:cs="Times New Roman"/>
                <w:color w:val="000000" w:themeColor="text1"/>
              </w:rPr>
            </w:pPr>
            <w:proofErr w:type="gramStart"/>
            <w:r w:rsidRPr="005C76E6">
              <w:rPr>
                <w:rFonts w:ascii="Times New Roman" w:hAnsi="Times New Roman" w:cs="Times New Roman"/>
                <w:color w:val="000000" w:themeColor="text1"/>
              </w:rPr>
              <w:t>《</w:t>
            </w:r>
            <w:proofErr w:type="gramEnd"/>
            <w:r w:rsidRPr="005C76E6">
              <w:rPr>
                <w:rFonts w:ascii="Times New Roman" w:hAnsi="Times New Roman" w:cs="Times New Roman"/>
                <w:color w:val="000000" w:themeColor="text1"/>
              </w:rPr>
              <w:t>公开发行证券的公司信息披露内容与格式</w:t>
            </w:r>
          </w:p>
          <w:p w14:paraId="1C3AB7F2" w14:textId="77777777"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准则第</w:t>
            </w:r>
            <w:r w:rsidRPr="005C76E6">
              <w:rPr>
                <w:rFonts w:ascii="Times New Roman" w:hAnsi="Times New Roman" w:cs="Times New Roman"/>
                <w:color w:val="000000" w:themeColor="text1"/>
              </w:rPr>
              <w:t>15</w:t>
            </w:r>
            <w:r w:rsidRPr="005C76E6">
              <w:rPr>
                <w:rFonts w:ascii="Times New Roman" w:hAnsi="Times New Roman" w:cs="Times New Roman"/>
                <w:color w:val="000000" w:themeColor="text1"/>
              </w:rPr>
              <w:t>号</w:t>
            </w:r>
            <w:r w:rsidRPr="005C76E6">
              <w:rPr>
                <w:rFonts w:ascii="Times New Roman" w:hAnsi="Times New Roman" w:cs="Times New Roman"/>
                <w:color w:val="000000" w:themeColor="text1"/>
              </w:rPr>
              <w:t>—</w:t>
            </w:r>
            <w:r w:rsidRPr="005C76E6">
              <w:rPr>
                <w:rFonts w:ascii="Times New Roman" w:hAnsi="Times New Roman" w:cs="Times New Roman"/>
                <w:color w:val="000000" w:themeColor="text1"/>
              </w:rPr>
              <w:t>权益变动报告书</w:t>
            </w:r>
            <w:proofErr w:type="gramStart"/>
            <w:r w:rsidRPr="005C76E6">
              <w:rPr>
                <w:rFonts w:ascii="Times New Roman" w:hAnsi="Times New Roman" w:cs="Times New Roman"/>
                <w:color w:val="000000" w:themeColor="text1"/>
              </w:rPr>
              <w:t>》</w:t>
            </w:r>
            <w:proofErr w:type="gramEnd"/>
          </w:p>
        </w:tc>
      </w:tr>
      <w:tr w:rsidR="00CE2E9E" w:rsidRPr="005C76E6" w14:paraId="2677B5C1" w14:textId="77777777" w:rsidTr="009F0927">
        <w:tc>
          <w:tcPr>
            <w:tcW w:w="3085" w:type="dxa"/>
            <w:vAlign w:val="center"/>
          </w:tcPr>
          <w:p w14:paraId="4DA18E0B" w14:textId="77A8EAA4"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元</w:t>
            </w:r>
            <w:r w:rsidR="00944C34" w:rsidRPr="005C76E6">
              <w:rPr>
                <w:rFonts w:ascii="Times New Roman" w:hAnsi="Times New Roman" w:cs="Times New Roman"/>
                <w:color w:val="000000" w:themeColor="text1"/>
              </w:rPr>
              <w:t>、万元</w:t>
            </w:r>
          </w:p>
        </w:tc>
        <w:tc>
          <w:tcPr>
            <w:tcW w:w="456" w:type="dxa"/>
            <w:vAlign w:val="center"/>
          </w:tcPr>
          <w:p w14:paraId="49D30AF8" w14:textId="77777777" w:rsidR="00CE2E9E" w:rsidRPr="005C76E6" w:rsidRDefault="005B50BE"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指</w:t>
            </w:r>
          </w:p>
        </w:tc>
        <w:tc>
          <w:tcPr>
            <w:tcW w:w="4981" w:type="dxa"/>
            <w:vAlign w:val="center"/>
          </w:tcPr>
          <w:p w14:paraId="4058B72B" w14:textId="460E3921" w:rsidR="00CE2E9E" w:rsidRPr="005C76E6" w:rsidRDefault="00BB39C6" w:rsidP="009F0927">
            <w:pPr>
              <w:pStyle w:val="Default"/>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t>人民币元</w:t>
            </w:r>
            <w:r w:rsidR="00944C34" w:rsidRPr="005C76E6">
              <w:rPr>
                <w:rFonts w:ascii="Times New Roman" w:hAnsi="Times New Roman" w:cs="Times New Roman"/>
                <w:color w:val="000000" w:themeColor="text1"/>
              </w:rPr>
              <w:t>、万元</w:t>
            </w:r>
          </w:p>
        </w:tc>
      </w:tr>
    </w:tbl>
    <w:p w14:paraId="59846B61" w14:textId="77777777" w:rsidR="004B0EE5" w:rsidRPr="005C76E6" w:rsidRDefault="004B0EE5" w:rsidP="00CE2E9E">
      <w:pPr>
        <w:pStyle w:val="Default"/>
        <w:spacing w:line="360" w:lineRule="auto"/>
        <w:ind w:firstLineChars="200" w:firstLine="480"/>
        <w:rPr>
          <w:rFonts w:ascii="Times New Roman" w:hAnsi="Times New Roman" w:cs="Times New Roman"/>
          <w:color w:val="000000" w:themeColor="text1"/>
        </w:rPr>
      </w:pPr>
    </w:p>
    <w:p w14:paraId="48183FE7" w14:textId="77777777" w:rsidR="004B0EE5" w:rsidRPr="005C76E6" w:rsidRDefault="004B0EE5">
      <w:pPr>
        <w:widowControl/>
        <w:jc w:val="left"/>
        <w:rPr>
          <w:color w:val="000000" w:themeColor="text1"/>
          <w:kern w:val="0"/>
          <w:sz w:val="24"/>
        </w:rPr>
      </w:pPr>
      <w:r w:rsidRPr="005C76E6">
        <w:rPr>
          <w:color w:val="000000" w:themeColor="text1"/>
        </w:rPr>
        <w:br w:type="page"/>
      </w:r>
    </w:p>
    <w:p w14:paraId="65586EB0" w14:textId="77777777" w:rsidR="00CE2E9E" w:rsidRPr="005C76E6" w:rsidRDefault="004B0EE5" w:rsidP="001A2BAB">
      <w:pPr>
        <w:pStyle w:val="1"/>
        <w:spacing w:before="156" w:afterLines="50" w:after="156" w:line="360" w:lineRule="auto"/>
        <w:ind w:firstLineChars="0" w:firstLine="0"/>
        <w:rPr>
          <w:rFonts w:eastAsia="宋体"/>
          <w:shadow w:val="0"/>
        </w:rPr>
      </w:pPr>
      <w:bookmarkStart w:id="4" w:name="_Toc475450602"/>
      <w:r w:rsidRPr="005C76E6">
        <w:rPr>
          <w:rFonts w:eastAsia="宋体"/>
          <w:shadow w:val="0"/>
        </w:rPr>
        <w:lastRenderedPageBreak/>
        <w:t>第二节</w:t>
      </w:r>
      <w:r w:rsidRPr="005C76E6">
        <w:rPr>
          <w:rFonts w:eastAsia="宋体"/>
          <w:shadow w:val="0"/>
        </w:rPr>
        <w:t xml:space="preserve"> </w:t>
      </w:r>
      <w:r w:rsidRPr="005C76E6">
        <w:rPr>
          <w:rFonts w:eastAsia="宋体"/>
          <w:shadow w:val="0"/>
        </w:rPr>
        <w:t>信息披露义务人介绍</w:t>
      </w:r>
      <w:bookmarkEnd w:id="4"/>
    </w:p>
    <w:p w14:paraId="391D101C" w14:textId="77777777" w:rsidR="004B0EE5" w:rsidRPr="005C76E6" w:rsidRDefault="004B0EE5" w:rsidP="00CB69A2">
      <w:pPr>
        <w:pStyle w:val="c"/>
        <w:autoSpaceDE/>
        <w:autoSpaceDN/>
        <w:adjustRightInd/>
        <w:spacing w:beforeLines="50" w:before="156" w:afterLines="50" w:after="156" w:line="360" w:lineRule="auto"/>
        <w:outlineLvl w:val="0"/>
        <w:rPr>
          <w:rFonts w:ascii="Times New Roman" w:eastAsia="宋体"/>
          <w:b/>
          <w:kern w:val="2"/>
          <w:szCs w:val="24"/>
        </w:rPr>
      </w:pPr>
      <w:r w:rsidRPr="005C76E6">
        <w:rPr>
          <w:rFonts w:ascii="Times New Roman" w:eastAsia="宋体"/>
          <w:b/>
          <w:kern w:val="2"/>
          <w:szCs w:val="24"/>
        </w:rPr>
        <w:t>一、信息披露义务人及其一致行动人基本情况</w:t>
      </w:r>
    </w:p>
    <w:p w14:paraId="2AFFE754" w14:textId="77777777" w:rsidR="004B0EE5" w:rsidRPr="005C76E6" w:rsidRDefault="004B0EE5" w:rsidP="00CB69A2">
      <w:pPr>
        <w:pStyle w:val="c"/>
        <w:autoSpaceDE/>
        <w:autoSpaceDN/>
        <w:adjustRightInd/>
        <w:spacing w:beforeLines="50" w:before="156" w:afterLines="50" w:after="156" w:line="360" w:lineRule="auto"/>
        <w:ind w:left="840" w:hanging="420"/>
        <w:outlineLvl w:val="0"/>
        <w:rPr>
          <w:rFonts w:ascii="Times New Roman" w:eastAsia="宋体"/>
          <w:b/>
          <w:kern w:val="2"/>
          <w:szCs w:val="24"/>
        </w:rPr>
      </w:pPr>
      <w:r w:rsidRPr="005C76E6">
        <w:rPr>
          <w:rFonts w:ascii="Times New Roman" w:eastAsia="宋体"/>
          <w:b/>
          <w:kern w:val="2"/>
          <w:szCs w:val="24"/>
        </w:rPr>
        <w:t>（一）信息披露义务人：华孚控股</w:t>
      </w:r>
    </w:p>
    <w:p w14:paraId="3F70C7E9" w14:textId="168B7A13" w:rsidR="00FF3F3E" w:rsidRPr="00FF3F3E" w:rsidRDefault="00FF3F3E" w:rsidP="004B0EE5">
      <w:pPr>
        <w:pStyle w:val="Default"/>
        <w:spacing w:line="360" w:lineRule="auto"/>
        <w:ind w:firstLineChars="200" w:firstLine="482"/>
        <w:rPr>
          <w:rFonts w:ascii="Times New Roman" w:hAnsi="Times New Roman" w:cs="Times New Roman"/>
          <w:b/>
          <w:color w:val="000000" w:themeColor="text1"/>
        </w:rPr>
      </w:pPr>
      <w:r w:rsidRPr="00FF3F3E">
        <w:rPr>
          <w:rFonts w:ascii="Times New Roman" w:hAnsi="Times New Roman" w:cs="Times New Roman"/>
          <w:b/>
          <w:color w:val="000000" w:themeColor="text1"/>
        </w:rPr>
        <w:t>1</w:t>
      </w:r>
      <w:r w:rsidRPr="00FF3F3E">
        <w:rPr>
          <w:rFonts w:ascii="Times New Roman" w:hAnsi="Times New Roman" w:cs="Times New Roman" w:hint="eastAsia"/>
          <w:b/>
          <w:color w:val="000000" w:themeColor="text1"/>
        </w:rPr>
        <w:t>、</w:t>
      </w:r>
      <w:r w:rsidRPr="00FF3F3E">
        <w:rPr>
          <w:rFonts w:ascii="Times New Roman" w:hAnsi="Times New Roman" w:cs="Times New Roman"/>
          <w:b/>
          <w:color w:val="000000" w:themeColor="text1"/>
        </w:rPr>
        <w:t>基本情况</w:t>
      </w:r>
    </w:p>
    <w:p w14:paraId="365A3D3C" w14:textId="77777777"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公司名称：华孚控股有限公司</w:t>
      </w:r>
    </w:p>
    <w:p w14:paraId="3EEBF7B8" w14:textId="2D7D962B"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注册地址：广东省深圳市福田区滨河</w:t>
      </w:r>
      <w:r w:rsidR="00AF455D">
        <w:rPr>
          <w:rFonts w:ascii="Times New Roman" w:hAnsi="Times New Roman" w:cs="Times New Roman" w:hint="eastAsia"/>
          <w:color w:val="000000" w:themeColor="text1"/>
        </w:rPr>
        <w:t>路</w:t>
      </w:r>
      <w:r w:rsidRPr="005C76E6">
        <w:rPr>
          <w:rFonts w:ascii="Times New Roman" w:hAnsi="Times New Roman" w:cs="Times New Roman"/>
          <w:color w:val="000000" w:themeColor="text1"/>
        </w:rPr>
        <w:t>联合广场</w:t>
      </w:r>
      <w:r w:rsidRPr="005C76E6">
        <w:rPr>
          <w:rFonts w:ascii="Times New Roman" w:hAnsi="Times New Roman" w:cs="Times New Roman"/>
          <w:color w:val="000000" w:themeColor="text1"/>
        </w:rPr>
        <w:t>B</w:t>
      </w:r>
      <w:r w:rsidR="00AF455D" w:rsidRPr="005C76E6">
        <w:rPr>
          <w:rFonts w:ascii="Times New Roman" w:hAnsi="Times New Roman" w:cs="Times New Roman"/>
          <w:color w:val="000000" w:themeColor="text1"/>
        </w:rPr>
        <w:t xml:space="preserve"> </w:t>
      </w:r>
      <w:r w:rsidRPr="005C76E6">
        <w:rPr>
          <w:rFonts w:ascii="Times New Roman" w:hAnsi="Times New Roman" w:cs="Times New Roman"/>
          <w:color w:val="000000" w:themeColor="text1"/>
        </w:rPr>
        <w:t>14</w:t>
      </w:r>
      <w:r w:rsidRPr="005C76E6">
        <w:rPr>
          <w:rFonts w:ascii="Times New Roman" w:hAnsi="Times New Roman" w:cs="Times New Roman"/>
          <w:color w:val="000000" w:themeColor="text1"/>
        </w:rPr>
        <w:t>楼</w:t>
      </w:r>
      <w:r w:rsidR="00AF455D">
        <w:rPr>
          <w:rFonts w:ascii="Times New Roman" w:hAnsi="Times New Roman" w:cs="Times New Roman" w:hint="eastAsia"/>
          <w:color w:val="000000" w:themeColor="text1"/>
        </w:rPr>
        <w:t>03</w:t>
      </w:r>
      <w:r w:rsidR="00AF455D">
        <w:rPr>
          <w:rFonts w:ascii="Times New Roman" w:hAnsi="Times New Roman" w:cs="Times New Roman" w:hint="eastAsia"/>
          <w:color w:val="000000" w:themeColor="text1"/>
        </w:rPr>
        <w:t>号</w:t>
      </w:r>
    </w:p>
    <w:p w14:paraId="7D8B2E46" w14:textId="77777777"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法定代表人：孙伟挺</w:t>
      </w:r>
    </w:p>
    <w:p w14:paraId="5F7B2ADD" w14:textId="77777777"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注册资本：</w:t>
      </w:r>
      <w:r w:rsidRPr="005C76E6">
        <w:rPr>
          <w:rFonts w:ascii="Times New Roman" w:hAnsi="Times New Roman" w:cs="Times New Roman"/>
          <w:color w:val="000000" w:themeColor="text1"/>
        </w:rPr>
        <w:t>41300</w:t>
      </w:r>
      <w:r w:rsidRPr="005C76E6">
        <w:rPr>
          <w:rFonts w:ascii="Times New Roman" w:hAnsi="Times New Roman" w:cs="Times New Roman"/>
          <w:color w:val="000000" w:themeColor="text1"/>
        </w:rPr>
        <w:t>万元</w:t>
      </w:r>
    </w:p>
    <w:p w14:paraId="13284ECF" w14:textId="77777777"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统一社会信用代码：</w:t>
      </w:r>
      <w:r w:rsidRPr="005C76E6">
        <w:rPr>
          <w:rFonts w:ascii="Times New Roman" w:hAnsi="Times New Roman" w:cs="Times New Roman"/>
          <w:color w:val="000000" w:themeColor="text1"/>
        </w:rPr>
        <w:t>91440300743219206L</w:t>
      </w:r>
    </w:p>
    <w:p w14:paraId="0C640B9B" w14:textId="77777777"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企业类型：有限责任公司</w:t>
      </w:r>
    </w:p>
    <w:p w14:paraId="751DF9D2" w14:textId="77777777" w:rsidR="004B0EE5" w:rsidRPr="000F7150" w:rsidRDefault="004B0EE5" w:rsidP="004B0EE5">
      <w:pPr>
        <w:pStyle w:val="Default"/>
        <w:spacing w:line="360" w:lineRule="auto"/>
        <w:ind w:firstLineChars="200" w:firstLine="480"/>
        <w:rPr>
          <w:rFonts w:ascii="Times New Roman" w:hAnsi="Times New Roman" w:cs="Times New Roman"/>
          <w:color w:val="auto"/>
        </w:rPr>
      </w:pPr>
      <w:r w:rsidRPr="005C76E6">
        <w:rPr>
          <w:rFonts w:ascii="Times New Roman" w:hAnsi="Times New Roman" w:cs="Times New Roman"/>
          <w:color w:val="000000" w:themeColor="text1"/>
        </w:rPr>
        <w:t>经营范围：投资兴办实业（具体项目另行申报）；服装经营；纺织原材料的销售（不含专营、专控、专卖商品）；纺织设备进出口业务；在合法取得的土地使</w:t>
      </w:r>
      <w:r w:rsidRPr="000F7150">
        <w:rPr>
          <w:rFonts w:ascii="Times New Roman" w:hAnsi="Times New Roman" w:cs="Times New Roman"/>
          <w:color w:val="auto"/>
        </w:rPr>
        <w:t>用权范围内从事房地产开发、经营；计算机应用、软件开发。</w:t>
      </w:r>
    </w:p>
    <w:p w14:paraId="1A05D631" w14:textId="55CCD467" w:rsidR="004B0EE5" w:rsidRPr="000F7150" w:rsidRDefault="004B0EE5" w:rsidP="004B0EE5">
      <w:pPr>
        <w:pStyle w:val="Default"/>
        <w:spacing w:line="360" w:lineRule="auto"/>
        <w:ind w:firstLineChars="200" w:firstLine="480"/>
        <w:rPr>
          <w:rFonts w:ascii="Times New Roman" w:hAnsi="Times New Roman" w:cs="Times New Roman"/>
          <w:color w:val="auto"/>
        </w:rPr>
      </w:pPr>
      <w:r w:rsidRPr="000F7150">
        <w:rPr>
          <w:rFonts w:ascii="Times New Roman" w:hAnsi="Times New Roman" w:cs="Times New Roman"/>
          <w:color w:val="auto"/>
        </w:rPr>
        <w:t>营业期限：</w:t>
      </w:r>
      <w:r w:rsidRPr="000F7150">
        <w:rPr>
          <w:rFonts w:ascii="Times New Roman" w:hAnsi="Times New Roman" w:cs="Times New Roman"/>
          <w:color w:val="auto"/>
        </w:rPr>
        <w:t>2002</w:t>
      </w:r>
      <w:r w:rsidRPr="000F7150">
        <w:rPr>
          <w:rFonts w:ascii="Times New Roman" w:hAnsi="Times New Roman" w:cs="Times New Roman"/>
          <w:color w:val="auto"/>
        </w:rPr>
        <w:t>年</w:t>
      </w:r>
      <w:r w:rsidRPr="000F7150">
        <w:rPr>
          <w:rFonts w:ascii="Times New Roman" w:hAnsi="Times New Roman" w:cs="Times New Roman"/>
          <w:color w:val="auto"/>
        </w:rPr>
        <w:t>9</w:t>
      </w:r>
      <w:r w:rsidRPr="000F7150">
        <w:rPr>
          <w:rFonts w:ascii="Times New Roman" w:hAnsi="Times New Roman" w:cs="Times New Roman"/>
          <w:color w:val="auto"/>
        </w:rPr>
        <w:t>月</w:t>
      </w:r>
      <w:r w:rsidRPr="000F7150">
        <w:rPr>
          <w:rFonts w:ascii="Times New Roman" w:hAnsi="Times New Roman" w:cs="Times New Roman"/>
          <w:color w:val="auto"/>
        </w:rPr>
        <w:t>23</w:t>
      </w:r>
      <w:r w:rsidRPr="000F7150">
        <w:rPr>
          <w:rFonts w:ascii="Times New Roman" w:hAnsi="Times New Roman" w:cs="Times New Roman"/>
          <w:color w:val="auto"/>
        </w:rPr>
        <w:t>日至</w:t>
      </w:r>
      <w:r w:rsidR="009822E4" w:rsidRPr="000F7150">
        <w:rPr>
          <w:rFonts w:ascii="Times New Roman" w:hAnsi="Times New Roman" w:cs="Times New Roman" w:hint="eastAsia"/>
          <w:color w:val="auto"/>
        </w:rPr>
        <w:t>2032</w:t>
      </w:r>
      <w:r w:rsidR="009822E4" w:rsidRPr="000F7150">
        <w:rPr>
          <w:rFonts w:ascii="Times New Roman" w:hAnsi="Times New Roman" w:cs="Times New Roman" w:hint="eastAsia"/>
          <w:color w:val="auto"/>
        </w:rPr>
        <w:t>年</w:t>
      </w:r>
      <w:r w:rsidR="009822E4" w:rsidRPr="000F7150">
        <w:rPr>
          <w:rFonts w:ascii="Times New Roman" w:hAnsi="Times New Roman" w:cs="Times New Roman" w:hint="eastAsia"/>
          <w:color w:val="auto"/>
        </w:rPr>
        <w:t>09</w:t>
      </w:r>
      <w:r w:rsidR="009822E4" w:rsidRPr="000F7150">
        <w:rPr>
          <w:rFonts w:ascii="Times New Roman" w:hAnsi="Times New Roman" w:cs="Times New Roman" w:hint="eastAsia"/>
          <w:color w:val="auto"/>
        </w:rPr>
        <w:t>月</w:t>
      </w:r>
      <w:r w:rsidR="009822E4" w:rsidRPr="000F7150">
        <w:rPr>
          <w:rFonts w:ascii="Times New Roman" w:hAnsi="Times New Roman" w:cs="Times New Roman" w:hint="eastAsia"/>
          <w:color w:val="auto"/>
        </w:rPr>
        <w:t>23</w:t>
      </w:r>
      <w:r w:rsidR="009822E4" w:rsidRPr="000F7150">
        <w:rPr>
          <w:rFonts w:ascii="Times New Roman" w:hAnsi="Times New Roman" w:cs="Times New Roman" w:hint="eastAsia"/>
          <w:color w:val="auto"/>
        </w:rPr>
        <w:t>日</w:t>
      </w:r>
    </w:p>
    <w:p w14:paraId="6CF6D4AA" w14:textId="77777777" w:rsidR="004B0EE5" w:rsidRPr="000F7150" w:rsidRDefault="004B0EE5" w:rsidP="004B0EE5">
      <w:pPr>
        <w:pStyle w:val="Default"/>
        <w:spacing w:line="360" w:lineRule="auto"/>
        <w:ind w:firstLineChars="200" w:firstLine="480"/>
        <w:rPr>
          <w:rFonts w:ascii="Times New Roman" w:hAnsi="Times New Roman" w:cs="Times New Roman"/>
          <w:color w:val="auto"/>
        </w:rPr>
      </w:pPr>
      <w:r w:rsidRPr="000F7150">
        <w:rPr>
          <w:rFonts w:ascii="Times New Roman" w:hAnsi="Times New Roman" w:cs="Times New Roman"/>
          <w:color w:val="auto"/>
        </w:rPr>
        <w:t>股东：孙伟挺、陈玲芬。</w:t>
      </w:r>
    </w:p>
    <w:p w14:paraId="544966CE" w14:textId="77777777" w:rsidR="004B0EE5"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通讯方式：广东省深圳市福田区滨河大道</w:t>
      </w:r>
      <w:r w:rsidRPr="005C76E6">
        <w:rPr>
          <w:rFonts w:ascii="Times New Roman" w:hAnsi="Times New Roman" w:cs="Times New Roman"/>
          <w:color w:val="000000" w:themeColor="text1"/>
        </w:rPr>
        <w:t>5022</w:t>
      </w:r>
      <w:r w:rsidRPr="005C76E6">
        <w:rPr>
          <w:rFonts w:ascii="Times New Roman" w:hAnsi="Times New Roman" w:cs="Times New Roman"/>
          <w:color w:val="000000" w:themeColor="text1"/>
        </w:rPr>
        <w:t>号联合广场</w:t>
      </w:r>
      <w:r w:rsidRPr="005C76E6">
        <w:rPr>
          <w:rFonts w:ascii="Times New Roman" w:hAnsi="Times New Roman" w:cs="Times New Roman"/>
          <w:color w:val="000000" w:themeColor="text1"/>
        </w:rPr>
        <w:t>B</w:t>
      </w:r>
      <w:r w:rsidRPr="005C76E6">
        <w:rPr>
          <w:rFonts w:ascii="Times New Roman" w:hAnsi="Times New Roman" w:cs="Times New Roman"/>
          <w:color w:val="000000" w:themeColor="text1"/>
        </w:rPr>
        <w:t>座</w:t>
      </w:r>
      <w:r w:rsidRPr="005C76E6">
        <w:rPr>
          <w:rFonts w:ascii="Times New Roman" w:hAnsi="Times New Roman" w:cs="Times New Roman"/>
          <w:color w:val="000000" w:themeColor="text1"/>
        </w:rPr>
        <w:t>14</w:t>
      </w:r>
      <w:r w:rsidRPr="005C76E6">
        <w:rPr>
          <w:rFonts w:ascii="Times New Roman" w:hAnsi="Times New Roman" w:cs="Times New Roman"/>
          <w:color w:val="000000" w:themeColor="text1"/>
        </w:rPr>
        <w:t>楼</w:t>
      </w:r>
    </w:p>
    <w:p w14:paraId="7FD6F813" w14:textId="3FB82543" w:rsidR="00FF3F3E" w:rsidRPr="00FF3F3E" w:rsidRDefault="00FF3F3E" w:rsidP="004B0EE5">
      <w:pPr>
        <w:pStyle w:val="Default"/>
        <w:spacing w:line="360" w:lineRule="auto"/>
        <w:ind w:firstLineChars="200" w:firstLine="482"/>
        <w:rPr>
          <w:rFonts w:ascii="Times New Roman" w:hAnsi="Times New Roman" w:cs="Times New Roman"/>
          <w:b/>
          <w:color w:val="000000" w:themeColor="text1"/>
        </w:rPr>
      </w:pPr>
      <w:r w:rsidRPr="00FF3F3E">
        <w:rPr>
          <w:rFonts w:ascii="Times New Roman" w:hAnsi="Times New Roman" w:cs="Times New Roman" w:hint="eastAsia"/>
          <w:b/>
          <w:color w:val="000000" w:themeColor="text1"/>
        </w:rPr>
        <w:t>2</w:t>
      </w:r>
      <w:r w:rsidRPr="00FF3F3E">
        <w:rPr>
          <w:rFonts w:ascii="Times New Roman" w:hAnsi="Times New Roman" w:cs="Times New Roman" w:hint="eastAsia"/>
          <w:b/>
          <w:color w:val="000000" w:themeColor="text1"/>
        </w:rPr>
        <w:t>、董事</w:t>
      </w:r>
      <w:r w:rsidRPr="00FF3F3E">
        <w:rPr>
          <w:rFonts w:ascii="Times New Roman" w:hAnsi="Times New Roman" w:cs="Times New Roman"/>
          <w:b/>
          <w:color w:val="000000" w:themeColor="text1"/>
        </w:rPr>
        <w:t>及主要负责人介绍</w:t>
      </w:r>
    </w:p>
    <w:p w14:paraId="2224781A" w14:textId="77777777" w:rsidR="00FF3F3E" w:rsidRDefault="00FF3F3E" w:rsidP="00FF3F3E">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截至本报告书签署之日，华孚控股董事及主要负责人情况如下：</w:t>
      </w:r>
    </w:p>
    <w:p w14:paraId="3A5DF3FE" w14:textId="77777777" w:rsidR="00FF3F3E" w:rsidRDefault="00FF3F3E" w:rsidP="00FF3F3E">
      <w:pPr>
        <w:pStyle w:val="Default"/>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w:t>
      </w:r>
      <w:r w:rsidRPr="005C76E6">
        <w:rPr>
          <w:rFonts w:ascii="Times New Roman" w:hAnsi="Times New Roman" w:cs="Times New Roman"/>
          <w:color w:val="000000" w:themeColor="text1"/>
        </w:rPr>
        <w:t>孙伟挺，男，中国国籍，无境外居留权，现任华孚控股董事长及总经理；</w:t>
      </w:r>
    </w:p>
    <w:p w14:paraId="3A9A2A8E" w14:textId="77777777" w:rsidR="00FF3F3E" w:rsidRDefault="00FF3F3E" w:rsidP="00FF3F3E">
      <w:pPr>
        <w:pStyle w:val="Default"/>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w:t>
      </w:r>
      <w:r w:rsidRPr="005C76E6">
        <w:rPr>
          <w:rFonts w:ascii="Times New Roman" w:hAnsi="Times New Roman" w:cs="Times New Roman"/>
          <w:color w:val="000000" w:themeColor="text1"/>
        </w:rPr>
        <w:t>陈玲芬，女，中国国籍，无境外居留权，现任华孚控股董事；</w:t>
      </w:r>
    </w:p>
    <w:p w14:paraId="3883A66A" w14:textId="7FDAB4B4" w:rsidR="00FF3F3E" w:rsidRDefault="00FF3F3E" w:rsidP="00FF3F3E">
      <w:pPr>
        <w:pStyle w:val="Default"/>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3</w:t>
      </w:r>
      <w:r>
        <w:rPr>
          <w:rFonts w:ascii="Times New Roman" w:hAnsi="Times New Roman" w:cs="Times New Roman" w:hint="eastAsia"/>
          <w:color w:val="000000" w:themeColor="text1"/>
        </w:rPr>
        <w:t>）</w:t>
      </w:r>
      <w:r w:rsidRPr="005C76E6">
        <w:rPr>
          <w:rFonts w:ascii="Times New Roman" w:hAnsi="Times New Roman" w:cs="Times New Roman"/>
          <w:color w:val="000000" w:themeColor="text1"/>
        </w:rPr>
        <w:t>张际松，男，中国国籍，无境外居留权，现任华孚控股董事。</w:t>
      </w:r>
    </w:p>
    <w:p w14:paraId="09E4CC5E" w14:textId="52464DAA" w:rsidR="004C32B1" w:rsidRPr="004C32B1" w:rsidRDefault="004C32B1" w:rsidP="004C32B1">
      <w:pPr>
        <w:pStyle w:val="Default"/>
        <w:spacing w:line="360" w:lineRule="auto"/>
        <w:ind w:firstLineChars="200" w:firstLine="482"/>
        <w:rPr>
          <w:rFonts w:ascii="Times New Roman" w:hAnsi="Times New Roman" w:cs="Times New Roman"/>
          <w:b/>
          <w:color w:val="000000" w:themeColor="text1"/>
        </w:rPr>
      </w:pPr>
      <w:r w:rsidRPr="004C32B1">
        <w:rPr>
          <w:rFonts w:ascii="Times New Roman" w:hAnsi="Times New Roman" w:cs="Times New Roman" w:hint="eastAsia"/>
          <w:b/>
          <w:color w:val="000000" w:themeColor="text1"/>
        </w:rPr>
        <w:t>3</w:t>
      </w:r>
      <w:r w:rsidRPr="004C32B1">
        <w:rPr>
          <w:rFonts w:ascii="Times New Roman" w:hAnsi="Times New Roman" w:cs="Times New Roman" w:hint="eastAsia"/>
          <w:b/>
          <w:color w:val="000000" w:themeColor="text1"/>
        </w:rPr>
        <w:t>、</w:t>
      </w:r>
      <w:r w:rsidRPr="004C32B1">
        <w:rPr>
          <w:rFonts w:ascii="Times New Roman" w:hAnsi="Times New Roman" w:cs="Times New Roman"/>
          <w:b/>
          <w:color w:val="000000" w:themeColor="text1"/>
        </w:rPr>
        <w:t>在境内、境外其他上市公司中拥有权益的股份达到或超过该公司已发行股份</w:t>
      </w:r>
      <w:r w:rsidRPr="004C32B1">
        <w:rPr>
          <w:rFonts w:ascii="Times New Roman" w:hAnsi="Times New Roman" w:cs="Times New Roman"/>
          <w:b/>
          <w:color w:val="000000" w:themeColor="text1"/>
        </w:rPr>
        <w:t>5%</w:t>
      </w:r>
      <w:r w:rsidRPr="004C32B1">
        <w:rPr>
          <w:rFonts w:ascii="Times New Roman" w:hAnsi="Times New Roman" w:cs="Times New Roman"/>
          <w:b/>
          <w:color w:val="000000" w:themeColor="text1"/>
        </w:rPr>
        <w:t>的情况</w:t>
      </w:r>
      <w:r w:rsidRPr="004C32B1">
        <w:rPr>
          <w:rFonts w:ascii="Times New Roman" w:hAnsi="Times New Roman" w:cs="Times New Roman"/>
          <w:b/>
          <w:color w:val="000000" w:themeColor="text1"/>
        </w:rPr>
        <w:t xml:space="preserve"> </w:t>
      </w:r>
    </w:p>
    <w:p w14:paraId="25D57B38" w14:textId="58A1AC98" w:rsidR="004C32B1" w:rsidRPr="005C76E6" w:rsidRDefault="00A351EB" w:rsidP="00A351EB">
      <w:pPr>
        <w:pStyle w:val="Default"/>
        <w:spacing w:line="360" w:lineRule="auto"/>
        <w:ind w:firstLineChars="200" w:firstLine="480"/>
        <w:rPr>
          <w:rFonts w:ascii="Times New Roman" w:hAnsi="Times New Roman" w:cs="Times New Roman"/>
          <w:color w:val="000000" w:themeColor="text1"/>
        </w:rPr>
      </w:pPr>
      <w:r w:rsidRPr="00F25615">
        <w:rPr>
          <w:rFonts w:ascii="Times New Roman" w:hAnsi="Times New Roman" w:cs="Times New Roman"/>
          <w:color w:val="000000" w:themeColor="text1"/>
        </w:rPr>
        <w:t>截至本报告书签署之日，信息披露义务人华孚控股除持有华孚色</w:t>
      </w:r>
      <w:proofErr w:type="gramStart"/>
      <w:r w:rsidRPr="00F25615">
        <w:rPr>
          <w:rFonts w:ascii="Times New Roman" w:hAnsi="Times New Roman" w:cs="Times New Roman"/>
          <w:color w:val="000000" w:themeColor="text1"/>
        </w:rPr>
        <w:t>纺</w:t>
      </w:r>
      <w:proofErr w:type="gramEnd"/>
      <w:r w:rsidRPr="00F25615">
        <w:rPr>
          <w:rFonts w:ascii="Times New Roman" w:hAnsi="Times New Roman" w:cs="Times New Roman"/>
          <w:color w:val="000000" w:themeColor="text1"/>
        </w:rPr>
        <w:t>股份外，不存在</w:t>
      </w:r>
      <w:proofErr w:type="gramStart"/>
      <w:r w:rsidRPr="00F25615">
        <w:rPr>
          <w:rFonts w:ascii="Times New Roman" w:hAnsi="Times New Roman" w:cs="Times New Roman"/>
          <w:color w:val="000000" w:themeColor="text1"/>
        </w:rPr>
        <w:t>在</w:t>
      </w:r>
      <w:proofErr w:type="gramEnd"/>
      <w:r w:rsidRPr="00F25615">
        <w:rPr>
          <w:rFonts w:ascii="Times New Roman" w:hAnsi="Times New Roman" w:cs="Times New Roman"/>
          <w:color w:val="000000" w:themeColor="text1"/>
        </w:rPr>
        <w:t>境内、境外其他上市公司中拥有权益的股份达到或超过该公司已发行股份</w:t>
      </w:r>
      <w:r w:rsidRPr="00F25615">
        <w:rPr>
          <w:rFonts w:ascii="Times New Roman" w:hAnsi="Times New Roman" w:cs="Times New Roman"/>
          <w:color w:val="000000" w:themeColor="text1"/>
        </w:rPr>
        <w:t>5%</w:t>
      </w:r>
      <w:r w:rsidRPr="00F25615">
        <w:rPr>
          <w:rFonts w:ascii="Times New Roman" w:hAnsi="Times New Roman" w:cs="Times New Roman"/>
          <w:color w:val="000000" w:themeColor="text1"/>
        </w:rPr>
        <w:t>的情况。</w:t>
      </w:r>
    </w:p>
    <w:p w14:paraId="7319008C" w14:textId="456E8CE8" w:rsidR="004B0EE5" w:rsidRPr="005C76E6" w:rsidRDefault="00EF0CD9" w:rsidP="00CB69A2">
      <w:pPr>
        <w:pStyle w:val="c"/>
        <w:autoSpaceDE/>
        <w:autoSpaceDN/>
        <w:adjustRightInd/>
        <w:spacing w:beforeLines="50" w:before="156" w:afterLines="50" w:after="156" w:line="360" w:lineRule="auto"/>
        <w:ind w:left="840" w:hanging="420"/>
        <w:outlineLvl w:val="0"/>
        <w:rPr>
          <w:rFonts w:ascii="Times New Roman" w:eastAsia="宋体"/>
          <w:b/>
          <w:kern w:val="2"/>
          <w:szCs w:val="24"/>
        </w:rPr>
      </w:pPr>
      <w:r w:rsidRPr="005C76E6">
        <w:rPr>
          <w:rFonts w:ascii="Times New Roman" w:eastAsia="宋体"/>
          <w:b/>
          <w:kern w:val="2"/>
          <w:szCs w:val="24"/>
        </w:rPr>
        <w:t>（二）</w:t>
      </w:r>
      <w:r w:rsidR="004B0EE5" w:rsidRPr="005C76E6">
        <w:rPr>
          <w:rFonts w:ascii="Times New Roman" w:eastAsia="宋体"/>
          <w:b/>
          <w:kern w:val="2"/>
          <w:szCs w:val="24"/>
        </w:rPr>
        <w:t>信息披露义务人：</w:t>
      </w:r>
      <w:r w:rsidR="009F216B" w:rsidRPr="005C76E6">
        <w:rPr>
          <w:rFonts w:ascii="Times New Roman" w:eastAsia="宋体"/>
          <w:b/>
          <w:kern w:val="2"/>
          <w:szCs w:val="24"/>
        </w:rPr>
        <w:t>飞亚纺织</w:t>
      </w:r>
    </w:p>
    <w:p w14:paraId="7AB8D4AA" w14:textId="26490035" w:rsidR="00E32681" w:rsidRPr="00E32681" w:rsidRDefault="00E32681" w:rsidP="00E32681">
      <w:pPr>
        <w:pStyle w:val="Default"/>
        <w:spacing w:line="360" w:lineRule="auto"/>
        <w:ind w:firstLineChars="200" w:firstLine="482"/>
        <w:rPr>
          <w:rFonts w:ascii="Times New Roman" w:hAnsi="Times New Roman" w:cs="Times New Roman"/>
          <w:b/>
          <w:color w:val="000000" w:themeColor="text1"/>
        </w:rPr>
      </w:pPr>
      <w:r w:rsidRPr="00FF3F3E">
        <w:rPr>
          <w:rFonts w:ascii="Times New Roman" w:hAnsi="Times New Roman" w:cs="Times New Roman"/>
          <w:b/>
          <w:color w:val="000000" w:themeColor="text1"/>
        </w:rPr>
        <w:lastRenderedPageBreak/>
        <w:t>1</w:t>
      </w:r>
      <w:r w:rsidRPr="00FF3F3E">
        <w:rPr>
          <w:rFonts w:ascii="Times New Roman" w:hAnsi="Times New Roman" w:cs="Times New Roman" w:hint="eastAsia"/>
          <w:b/>
          <w:color w:val="000000" w:themeColor="text1"/>
        </w:rPr>
        <w:t>、</w:t>
      </w:r>
      <w:r w:rsidRPr="00FF3F3E">
        <w:rPr>
          <w:rFonts w:ascii="Times New Roman" w:hAnsi="Times New Roman" w:cs="Times New Roman"/>
          <w:b/>
          <w:color w:val="000000" w:themeColor="text1"/>
        </w:rPr>
        <w:t>基本情况</w:t>
      </w:r>
    </w:p>
    <w:p w14:paraId="2136E689" w14:textId="77777777"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公司名称：</w:t>
      </w:r>
      <w:r w:rsidR="0083041A" w:rsidRPr="005C76E6">
        <w:rPr>
          <w:rFonts w:ascii="Times New Roman" w:hAnsi="Times New Roman" w:cs="Times New Roman"/>
          <w:color w:val="000000" w:themeColor="text1"/>
        </w:rPr>
        <w:t>安徽</w:t>
      </w:r>
      <w:r w:rsidR="009F216B" w:rsidRPr="005C76E6">
        <w:rPr>
          <w:rFonts w:ascii="Times New Roman" w:hAnsi="Times New Roman" w:cs="Times New Roman"/>
          <w:color w:val="000000" w:themeColor="text1"/>
        </w:rPr>
        <w:t>飞亚纺织</w:t>
      </w:r>
      <w:r w:rsidRPr="005C76E6">
        <w:rPr>
          <w:rFonts w:ascii="Times New Roman" w:hAnsi="Times New Roman" w:cs="Times New Roman"/>
          <w:color w:val="000000" w:themeColor="text1"/>
        </w:rPr>
        <w:t>有限公司</w:t>
      </w:r>
    </w:p>
    <w:p w14:paraId="5236C9FE" w14:textId="21F7B3E4"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注册地址：</w:t>
      </w:r>
      <w:r w:rsidR="00DA52CD" w:rsidRPr="00DA52CD">
        <w:rPr>
          <w:rFonts w:ascii="Times New Roman" w:hAnsi="Times New Roman" w:cs="Times New Roman" w:hint="eastAsia"/>
          <w:color w:val="000000" w:themeColor="text1"/>
        </w:rPr>
        <w:t>安徽省淮北市濉溪</w:t>
      </w:r>
      <w:proofErr w:type="gramStart"/>
      <w:r w:rsidR="00DA52CD" w:rsidRPr="00DA52CD">
        <w:rPr>
          <w:rFonts w:ascii="Times New Roman" w:hAnsi="Times New Roman" w:cs="Times New Roman" w:hint="eastAsia"/>
          <w:color w:val="000000" w:themeColor="text1"/>
        </w:rPr>
        <w:t>路庆相桥</w:t>
      </w:r>
      <w:proofErr w:type="gramEnd"/>
    </w:p>
    <w:p w14:paraId="1AF00645" w14:textId="77777777"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法定代表人：孙伟挺</w:t>
      </w:r>
    </w:p>
    <w:p w14:paraId="052D3540" w14:textId="77777777"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注册资本：</w:t>
      </w:r>
      <w:r w:rsidR="00700C1D" w:rsidRPr="005C76E6">
        <w:rPr>
          <w:rFonts w:ascii="Times New Roman" w:hAnsi="Times New Roman" w:cs="Times New Roman"/>
          <w:color w:val="000000" w:themeColor="text1"/>
        </w:rPr>
        <w:t>11000</w:t>
      </w:r>
      <w:r w:rsidRPr="005C76E6">
        <w:rPr>
          <w:rFonts w:ascii="Times New Roman" w:hAnsi="Times New Roman" w:cs="Times New Roman"/>
          <w:color w:val="000000" w:themeColor="text1"/>
        </w:rPr>
        <w:t>万元人民币</w:t>
      </w:r>
    </w:p>
    <w:p w14:paraId="326083DC" w14:textId="77777777"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统一社会信用代码：</w:t>
      </w:r>
      <w:r w:rsidR="00700C1D" w:rsidRPr="005C76E6">
        <w:rPr>
          <w:rFonts w:ascii="Times New Roman" w:hAnsi="Times New Roman" w:cs="Times New Roman"/>
          <w:color w:val="000000" w:themeColor="text1"/>
        </w:rPr>
        <w:t>913406007139298643</w:t>
      </w:r>
    </w:p>
    <w:p w14:paraId="3BAF5DD2" w14:textId="77777777" w:rsidR="004B0EE5" w:rsidRPr="005C76E6" w:rsidRDefault="004B0EE5" w:rsidP="004B0EE5">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企业类型：有限责任公司</w:t>
      </w:r>
      <w:r w:rsidRPr="005C76E6">
        <w:rPr>
          <w:rFonts w:ascii="Times New Roman" w:hAnsi="Times New Roman" w:cs="Times New Roman"/>
          <w:color w:val="000000" w:themeColor="text1"/>
        </w:rPr>
        <w:t>(</w:t>
      </w:r>
      <w:r w:rsidR="00700C1D" w:rsidRPr="005C76E6">
        <w:rPr>
          <w:rFonts w:ascii="Times New Roman" w:hAnsi="Times New Roman" w:cs="Times New Roman"/>
          <w:color w:val="000000" w:themeColor="text1"/>
        </w:rPr>
        <w:t>自然人投资或控股的法人独资</w:t>
      </w:r>
      <w:r w:rsidR="00700C1D" w:rsidRPr="005C76E6">
        <w:rPr>
          <w:rFonts w:ascii="Times New Roman" w:hAnsi="Times New Roman" w:cs="Times New Roman"/>
          <w:color w:val="000000" w:themeColor="text1"/>
        </w:rPr>
        <w:t>)</w:t>
      </w:r>
    </w:p>
    <w:p w14:paraId="51AF2564" w14:textId="77777777" w:rsidR="00700C1D" w:rsidRPr="005C76E6" w:rsidRDefault="00700C1D" w:rsidP="00700C1D">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经营范围：棉花及纺织品采购、销售；纺织机械及相关配件的采购、销售；对纺织企业资产运营及管理，信息咨询、代理服务。（涉及行政许可的除外）</w:t>
      </w:r>
    </w:p>
    <w:p w14:paraId="473A60F1" w14:textId="77777777" w:rsidR="00700C1D" w:rsidRPr="005C76E6" w:rsidRDefault="00700C1D" w:rsidP="00700C1D">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营业期限：</w:t>
      </w:r>
      <w:r w:rsidRPr="005C76E6">
        <w:rPr>
          <w:rFonts w:ascii="Times New Roman" w:hAnsi="Times New Roman" w:cs="Times New Roman"/>
          <w:color w:val="000000" w:themeColor="text1"/>
        </w:rPr>
        <w:t>1997</w:t>
      </w:r>
      <w:r w:rsidRPr="005C76E6">
        <w:rPr>
          <w:rFonts w:ascii="Times New Roman" w:hAnsi="Times New Roman" w:cs="Times New Roman"/>
          <w:color w:val="000000" w:themeColor="text1"/>
        </w:rPr>
        <w:t>年</w:t>
      </w:r>
      <w:r w:rsidRPr="005C76E6">
        <w:rPr>
          <w:rFonts w:ascii="Times New Roman" w:hAnsi="Times New Roman" w:cs="Times New Roman"/>
          <w:color w:val="000000" w:themeColor="text1"/>
        </w:rPr>
        <w:t>12</w:t>
      </w:r>
      <w:r w:rsidRPr="005C76E6">
        <w:rPr>
          <w:rFonts w:ascii="Times New Roman" w:hAnsi="Times New Roman" w:cs="Times New Roman"/>
          <w:color w:val="000000" w:themeColor="text1"/>
        </w:rPr>
        <w:t>月</w:t>
      </w:r>
      <w:r w:rsidRPr="005C76E6">
        <w:rPr>
          <w:rFonts w:ascii="Times New Roman" w:hAnsi="Times New Roman" w:cs="Times New Roman"/>
          <w:color w:val="000000" w:themeColor="text1"/>
        </w:rPr>
        <w:t>31</w:t>
      </w:r>
      <w:r w:rsidRPr="005C76E6">
        <w:rPr>
          <w:rFonts w:ascii="Times New Roman" w:hAnsi="Times New Roman" w:cs="Times New Roman"/>
          <w:color w:val="000000" w:themeColor="text1"/>
        </w:rPr>
        <w:t>日至永久</w:t>
      </w:r>
    </w:p>
    <w:p w14:paraId="25A5E1CF" w14:textId="77777777" w:rsidR="00700C1D" w:rsidRPr="005C76E6" w:rsidRDefault="00700C1D" w:rsidP="00700C1D">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股东：华孚控股有限公司。</w:t>
      </w:r>
    </w:p>
    <w:p w14:paraId="67D47706" w14:textId="03055636" w:rsidR="00700C1D" w:rsidRPr="00DA52CD" w:rsidRDefault="00700C1D" w:rsidP="00700C1D">
      <w:pPr>
        <w:pStyle w:val="Default"/>
        <w:spacing w:line="360" w:lineRule="auto"/>
        <w:ind w:firstLineChars="200" w:firstLine="480"/>
        <w:rPr>
          <w:rFonts w:ascii="Times New Roman" w:hAnsi="Times New Roman" w:cs="Times New Roman"/>
          <w:color w:val="auto"/>
        </w:rPr>
      </w:pPr>
      <w:r w:rsidRPr="00DA52CD">
        <w:rPr>
          <w:rFonts w:ascii="Times New Roman" w:hAnsi="Times New Roman" w:cs="Times New Roman"/>
          <w:color w:val="auto"/>
        </w:rPr>
        <w:t>通讯方式：</w:t>
      </w:r>
      <w:r w:rsidR="00DA52CD" w:rsidRPr="00DA52CD">
        <w:rPr>
          <w:rFonts w:ascii="Times New Roman" w:hAnsi="Times New Roman" w:cs="Times New Roman" w:hint="eastAsia"/>
          <w:color w:val="auto"/>
        </w:rPr>
        <w:t>广东省深圳市福田区滨河大道</w:t>
      </w:r>
      <w:r w:rsidR="00DA52CD" w:rsidRPr="00DA52CD">
        <w:rPr>
          <w:rFonts w:ascii="Times New Roman" w:hAnsi="Times New Roman" w:cs="Times New Roman" w:hint="eastAsia"/>
          <w:color w:val="auto"/>
        </w:rPr>
        <w:t>5022</w:t>
      </w:r>
      <w:r w:rsidR="00DA52CD" w:rsidRPr="00DA52CD">
        <w:rPr>
          <w:rFonts w:ascii="Times New Roman" w:hAnsi="Times New Roman" w:cs="Times New Roman" w:hint="eastAsia"/>
          <w:color w:val="auto"/>
        </w:rPr>
        <w:t>号联合广场</w:t>
      </w:r>
      <w:r w:rsidR="00DA52CD" w:rsidRPr="00DA52CD">
        <w:rPr>
          <w:rFonts w:ascii="Times New Roman" w:hAnsi="Times New Roman" w:cs="Times New Roman" w:hint="eastAsia"/>
          <w:color w:val="auto"/>
        </w:rPr>
        <w:t>B</w:t>
      </w:r>
      <w:r w:rsidR="00DA52CD" w:rsidRPr="00DA52CD">
        <w:rPr>
          <w:rFonts w:ascii="Times New Roman" w:hAnsi="Times New Roman" w:cs="Times New Roman" w:hint="eastAsia"/>
          <w:color w:val="auto"/>
        </w:rPr>
        <w:t>座</w:t>
      </w:r>
      <w:r w:rsidR="00DA52CD" w:rsidRPr="00DA52CD">
        <w:rPr>
          <w:rFonts w:ascii="Times New Roman" w:hAnsi="Times New Roman" w:cs="Times New Roman" w:hint="eastAsia"/>
          <w:color w:val="auto"/>
        </w:rPr>
        <w:t>14</w:t>
      </w:r>
      <w:r w:rsidR="00DA52CD" w:rsidRPr="00DA52CD">
        <w:rPr>
          <w:rFonts w:ascii="Times New Roman" w:hAnsi="Times New Roman" w:cs="Times New Roman" w:hint="eastAsia"/>
          <w:color w:val="auto"/>
        </w:rPr>
        <w:t>楼</w:t>
      </w:r>
    </w:p>
    <w:p w14:paraId="5999B6C9" w14:textId="525B881C" w:rsidR="00E32681" w:rsidRPr="00E32681" w:rsidRDefault="00E32681" w:rsidP="00E32681">
      <w:pPr>
        <w:pStyle w:val="Default"/>
        <w:spacing w:line="360" w:lineRule="auto"/>
        <w:ind w:firstLineChars="200" w:firstLine="482"/>
        <w:rPr>
          <w:rFonts w:ascii="Times New Roman" w:hAnsi="Times New Roman" w:cs="Times New Roman"/>
          <w:b/>
          <w:color w:val="000000" w:themeColor="text1"/>
        </w:rPr>
      </w:pPr>
      <w:r w:rsidRPr="00FF3F3E">
        <w:rPr>
          <w:rFonts w:ascii="Times New Roman" w:hAnsi="Times New Roman" w:cs="Times New Roman" w:hint="eastAsia"/>
          <w:b/>
          <w:color w:val="000000" w:themeColor="text1"/>
        </w:rPr>
        <w:t>2</w:t>
      </w:r>
      <w:r w:rsidRPr="00FF3F3E">
        <w:rPr>
          <w:rFonts w:ascii="Times New Roman" w:hAnsi="Times New Roman" w:cs="Times New Roman" w:hint="eastAsia"/>
          <w:b/>
          <w:color w:val="000000" w:themeColor="text1"/>
        </w:rPr>
        <w:t>、董事</w:t>
      </w:r>
      <w:r w:rsidRPr="00FF3F3E">
        <w:rPr>
          <w:rFonts w:ascii="Times New Roman" w:hAnsi="Times New Roman" w:cs="Times New Roman"/>
          <w:b/>
          <w:color w:val="000000" w:themeColor="text1"/>
        </w:rPr>
        <w:t>及主要负责人介绍</w:t>
      </w:r>
    </w:p>
    <w:p w14:paraId="1012602D" w14:textId="77777777" w:rsidR="00E32681" w:rsidRDefault="00E32681" w:rsidP="00E32681">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截至本报告书签署之日，飞亚纺织董事及主要负责人情况如下：</w:t>
      </w:r>
    </w:p>
    <w:p w14:paraId="4841E8B1" w14:textId="77777777" w:rsidR="00E32681" w:rsidRDefault="00E32681" w:rsidP="00E32681">
      <w:pPr>
        <w:pStyle w:val="Default"/>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w:t>
      </w:r>
      <w:r w:rsidRPr="005C76E6">
        <w:rPr>
          <w:rFonts w:ascii="Times New Roman" w:hAnsi="Times New Roman" w:cs="Times New Roman"/>
          <w:color w:val="000000" w:themeColor="text1"/>
        </w:rPr>
        <w:t>孙伟挺，男，中国国籍，无境外居留权，现任飞亚纺织董事长及总经理；</w:t>
      </w:r>
    </w:p>
    <w:p w14:paraId="178CDF7B" w14:textId="77777777" w:rsidR="00E32681" w:rsidRDefault="00E32681" w:rsidP="00E32681">
      <w:pPr>
        <w:pStyle w:val="Default"/>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w:t>
      </w:r>
      <w:r w:rsidRPr="005C76E6">
        <w:rPr>
          <w:rFonts w:ascii="Times New Roman" w:hAnsi="Times New Roman" w:cs="Times New Roman"/>
          <w:color w:val="000000" w:themeColor="text1"/>
        </w:rPr>
        <w:t>陈玲芬，女，中国国籍，无境外居留权，现任飞亚纺织董事；</w:t>
      </w:r>
    </w:p>
    <w:p w14:paraId="5AAA260F" w14:textId="356C6C5C" w:rsidR="00E32681" w:rsidRPr="005C76E6" w:rsidRDefault="00E32681" w:rsidP="00E32681">
      <w:pPr>
        <w:pStyle w:val="Default"/>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3</w:t>
      </w:r>
      <w:r>
        <w:rPr>
          <w:rFonts w:ascii="Times New Roman" w:hAnsi="Times New Roman" w:cs="Times New Roman" w:hint="eastAsia"/>
          <w:color w:val="000000" w:themeColor="text1"/>
        </w:rPr>
        <w:t>）</w:t>
      </w:r>
      <w:r w:rsidRPr="005C76E6">
        <w:rPr>
          <w:rFonts w:ascii="Times New Roman" w:hAnsi="Times New Roman" w:cs="Times New Roman"/>
          <w:color w:val="000000" w:themeColor="text1"/>
        </w:rPr>
        <w:t>张际松，男，中国国籍，无境外居留权，现任飞亚纺织董事。</w:t>
      </w:r>
    </w:p>
    <w:p w14:paraId="49D5BBBD" w14:textId="77777777" w:rsidR="004C32B1" w:rsidRPr="004C32B1" w:rsidRDefault="004C32B1" w:rsidP="004C32B1">
      <w:pPr>
        <w:pStyle w:val="Default"/>
        <w:spacing w:line="360" w:lineRule="auto"/>
        <w:ind w:firstLineChars="200" w:firstLine="482"/>
        <w:rPr>
          <w:rFonts w:ascii="Times New Roman" w:hAnsi="Times New Roman" w:cs="Times New Roman"/>
          <w:b/>
          <w:color w:val="000000" w:themeColor="text1"/>
        </w:rPr>
      </w:pPr>
      <w:r w:rsidRPr="004C32B1">
        <w:rPr>
          <w:rFonts w:ascii="Times New Roman" w:hAnsi="Times New Roman" w:cs="Times New Roman" w:hint="eastAsia"/>
          <w:b/>
          <w:color w:val="000000" w:themeColor="text1"/>
        </w:rPr>
        <w:t>3</w:t>
      </w:r>
      <w:r w:rsidRPr="004C32B1">
        <w:rPr>
          <w:rFonts w:ascii="Times New Roman" w:hAnsi="Times New Roman" w:cs="Times New Roman" w:hint="eastAsia"/>
          <w:b/>
          <w:color w:val="000000" w:themeColor="text1"/>
        </w:rPr>
        <w:t>、</w:t>
      </w:r>
      <w:r w:rsidRPr="004C32B1">
        <w:rPr>
          <w:rFonts w:ascii="Times New Roman" w:hAnsi="Times New Roman" w:cs="Times New Roman"/>
          <w:b/>
          <w:color w:val="000000" w:themeColor="text1"/>
        </w:rPr>
        <w:t>在境内、境外其他上市公司中拥有权益的股份达到或超过该公司已发行股份</w:t>
      </w:r>
      <w:r w:rsidRPr="004C32B1">
        <w:rPr>
          <w:rFonts w:ascii="Times New Roman" w:hAnsi="Times New Roman" w:cs="Times New Roman"/>
          <w:b/>
          <w:color w:val="000000" w:themeColor="text1"/>
        </w:rPr>
        <w:t>5%</w:t>
      </w:r>
      <w:r w:rsidRPr="004C32B1">
        <w:rPr>
          <w:rFonts w:ascii="Times New Roman" w:hAnsi="Times New Roman" w:cs="Times New Roman"/>
          <w:b/>
          <w:color w:val="000000" w:themeColor="text1"/>
        </w:rPr>
        <w:t>的情况</w:t>
      </w:r>
      <w:r w:rsidRPr="004C32B1">
        <w:rPr>
          <w:rFonts w:ascii="Times New Roman" w:hAnsi="Times New Roman" w:cs="Times New Roman"/>
          <w:b/>
          <w:color w:val="000000" w:themeColor="text1"/>
        </w:rPr>
        <w:t xml:space="preserve"> </w:t>
      </w:r>
    </w:p>
    <w:p w14:paraId="78BC3593" w14:textId="77777777" w:rsidR="00A351EB" w:rsidRPr="005C76E6" w:rsidRDefault="00A351EB" w:rsidP="00A351EB">
      <w:pPr>
        <w:pStyle w:val="Default"/>
        <w:spacing w:line="360" w:lineRule="auto"/>
        <w:ind w:firstLineChars="200" w:firstLine="480"/>
        <w:rPr>
          <w:rFonts w:ascii="Times New Roman" w:hAnsi="Times New Roman" w:cs="Times New Roman"/>
          <w:color w:val="000000" w:themeColor="text1"/>
        </w:rPr>
      </w:pPr>
      <w:r w:rsidRPr="00F25615">
        <w:rPr>
          <w:rFonts w:ascii="Times New Roman" w:hAnsi="Times New Roman" w:cs="Times New Roman"/>
          <w:color w:val="000000" w:themeColor="text1"/>
        </w:rPr>
        <w:t>截至本报告书签署之日，信息披露义务人飞亚纺织除持有华孚色</w:t>
      </w:r>
      <w:proofErr w:type="gramStart"/>
      <w:r w:rsidRPr="00F25615">
        <w:rPr>
          <w:rFonts w:ascii="Times New Roman" w:hAnsi="Times New Roman" w:cs="Times New Roman"/>
          <w:color w:val="000000" w:themeColor="text1"/>
        </w:rPr>
        <w:t>纺</w:t>
      </w:r>
      <w:proofErr w:type="gramEnd"/>
      <w:r w:rsidRPr="00F25615">
        <w:rPr>
          <w:rFonts w:ascii="Times New Roman" w:hAnsi="Times New Roman" w:cs="Times New Roman"/>
          <w:color w:val="000000" w:themeColor="text1"/>
        </w:rPr>
        <w:t>股份外，不存在</w:t>
      </w:r>
      <w:proofErr w:type="gramStart"/>
      <w:r w:rsidRPr="00F25615">
        <w:rPr>
          <w:rFonts w:ascii="Times New Roman" w:hAnsi="Times New Roman" w:cs="Times New Roman"/>
          <w:color w:val="000000" w:themeColor="text1"/>
        </w:rPr>
        <w:t>在</w:t>
      </w:r>
      <w:proofErr w:type="gramEnd"/>
      <w:r w:rsidRPr="00F25615">
        <w:rPr>
          <w:rFonts w:ascii="Times New Roman" w:hAnsi="Times New Roman" w:cs="Times New Roman"/>
          <w:color w:val="000000" w:themeColor="text1"/>
        </w:rPr>
        <w:t>境内、境外其他上市公司中拥有权益的股份达到或超过该公司已发行股份</w:t>
      </w:r>
      <w:r w:rsidRPr="00F25615">
        <w:rPr>
          <w:rFonts w:ascii="Times New Roman" w:hAnsi="Times New Roman" w:cs="Times New Roman"/>
          <w:color w:val="000000" w:themeColor="text1"/>
        </w:rPr>
        <w:t>5%</w:t>
      </w:r>
      <w:r w:rsidRPr="00F25615">
        <w:rPr>
          <w:rFonts w:ascii="Times New Roman" w:hAnsi="Times New Roman" w:cs="Times New Roman"/>
          <w:color w:val="000000" w:themeColor="text1"/>
        </w:rPr>
        <w:t>的情况。</w:t>
      </w:r>
    </w:p>
    <w:p w14:paraId="39780C08" w14:textId="77777777" w:rsidR="00E32681" w:rsidRPr="005C76E6" w:rsidRDefault="00E32681" w:rsidP="00700C1D">
      <w:pPr>
        <w:pStyle w:val="Default"/>
        <w:spacing w:line="360" w:lineRule="auto"/>
        <w:ind w:firstLineChars="200" w:firstLine="480"/>
        <w:rPr>
          <w:rFonts w:ascii="Times New Roman" w:hAnsi="Times New Roman" w:cs="Times New Roman"/>
          <w:color w:val="000000" w:themeColor="text1"/>
        </w:rPr>
      </w:pPr>
    </w:p>
    <w:p w14:paraId="5CE6FD31" w14:textId="2E7C3FB4" w:rsidR="00700C1D" w:rsidRPr="005C76E6" w:rsidRDefault="00EF0CD9" w:rsidP="00CB69A2">
      <w:pPr>
        <w:pStyle w:val="c"/>
        <w:autoSpaceDE/>
        <w:autoSpaceDN/>
        <w:adjustRightInd/>
        <w:spacing w:beforeLines="50" w:before="156" w:afterLines="50" w:after="156" w:line="360" w:lineRule="auto"/>
        <w:ind w:left="840" w:hanging="420"/>
        <w:outlineLvl w:val="0"/>
        <w:rPr>
          <w:rFonts w:ascii="Times New Roman" w:eastAsia="宋体"/>
          <w:b/>
          <w:kern w:val="2"/>
          <w:szCs w:val="24"/>
        </w:rPr>
      </w:pPr>
      <w:r w:rsidRPr="005C76E6">
        <w:rPr>
          <w:rFonts w:ascii="Times New Roman" w:eastAsia="宋体"/>
          <w:b/>
          <w:kern w:val="2"/>
          <w:szCs w:val="24"/>
        </w:rPr>
        <w:t>（三）</w:t>
      </w:r>
      <w:r w:rsidR="00700C1D" w:rsidRPr="005C76E6">
        <w:rPr>
          <w:rFonts w:ascii="Times New Roman" w:eastAsia="宋体"/>
          <w:b/>
          <w:kern w:val="2"/>
          <w:szCs w:val="24"/>
        </w:rPr>
        <w:t>信息披露义务人：华人投资</w:t>
      </w:r>
    </w:p>
    <w:p w14:paraId="3F46CF4B" w14:textId="6D6696FF" w:rsidR="00E32681" w:rsidRPr="00E32681" w:rsidRDefault="00E32681" w:rsidP="00E32681">
      <w:pPr>
        <w:pStyle w:val="Default"/>
        <w:spacing w:line="360" w:lineRule="auto"/>
        <w:ind w:firstLineChars="200" w:firstLine="482"/>
        <w:rPr>
          <w:rFonts w:ascii="Times New Roman" w:hAnsi="Times New Roman" w:cs="Times New Roman"/>
          <w:b/>
          <w:color w:val="000000" w:themeColor="text1"/>
        </w:rPr>
      </w:pPr>
      <w:r w:rsidRPr="00FF3F3E">
        <w:rPr>
          <w:rFonts w:ascii="Times New Roman" w:hAnsi="Times New Roman" w:cs="Times New Roman"/>
          <w:b/>
          <w:color w:val="000000" w:themeColor="text1"/>
        </w:rPr>
        <w:t>1</w:t>
      </w:r>
      <w:r w:rsidRPr="00FF3F3E">
        <w:rPr>
          <w:rFonts w:ascii="Times New Roman" w:hAnsi="Times New Roman" w:cs="Times New Roman" w:hint="eastAsia"/>
          <w:b/>
          <w:color w:val="000000" w:themeColor="text1"/>
        </w:rPr>
        <w:t>、</w:t>
      </w:r>
      <w:r w:rsidRPr="00FF3F3E">
        <w:rPr>
          <w:rFonts w:ascii="Times New Roman" w:hAnsi="Times New Roman" w:cs="Times New Roman"/>
          <w:b/>
          <w:color w:val="000000" w:themeColor="text1"/>
        </w:rPr>
        <w:t>基本情况</w:t>
      </w:r>
    </w:p>
    <w:p w14:paraId="248C1CBD" w14:textId="77777777" w:rsidR="00700C1D" w:rsidRPr="005C76E6" w:rsidRDefault="00700C1D" w:rsidP="00700C1D">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公司名称：深圳市华人投资有限公司</w:t>
      </w:r>
    </w:p>
    <w:p w14:paraId="2E3753A1" w14:textId="6D9F8AB1" w:rsidR="00700C1D" w:rsidRPr="005C76E6" w:rsidRDefault="00700C1D" w:rsidP="00700C1D">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注册地址：</w:t>
      </w:r>
      <w:r w:rsidR="00F25615">
        <w:rPr>
          <w:rFonts w:ascii="Times New Roman" w:hAnsi="Times New Roman" w:cs="Times New Roman" w:hint="eastAsia"/>
          <w:color w:val="000000" w:themeColor="text1"/>
        </w:rPr>
        <w:t>广东省深圳市福田区滨河路联合广场</w:t>
      </w:r>
      <w:r w:rsidR="00F25615">
        <w:rPr>
          <w:rFonts w:ascii="Times New Roman" w:hAnsi="Times New Roman" w:cs="Times New Roman" w:hint="eastAsia"/>
          <w:color w:val="000000" w:themeColor="text1"/>
        </w:rPr>
        <w:t>B-14</w:t>
      </w:r>
      <w:r w:rsidR="00F25615">
        <w:rPr>
          <w:rFonts w:ascii="Times New Roman" w:hAnsi="Times New Roman" w:cs="Times New Roman" w:hint="eastAsia"/>
          <w:color w:val="000000" w:themeColor="text1"/>
        </w:rPr>
        <w:t>楼</w:t>
      </w:r>
      <w:r w:rsidR="00F25615">
        <w:rPr>
          <w:rFonts w:ascii="Times New Roman" w:hAnsi="Times New Roman" w:cs="Times New Roman" w:hint="eastAsia"/>
          <w:color w:val="000000" w:themeColor="text1"/>
        </w:rPr>
        <w:t>03</w:t>
      </w:r>
      <w:r w:rsidR="00F25615">
        <w:rPr>
          <w:rFonts w:ascii="Times New Roman" w:hAnsi="Times New Roman" w:cs="Times New Roman" w:hint="eastAsia"/>
          <w:color w:val="000000" w:themeColor="text1"/>
        </w:rPr>
        <w:t>号</w:t>
      </w:r>
    </w:p>
    <w:p w14:paraId="1B902095" w14:textId="77777777" w:rsidR="00700C1D" w:rsidRPr="005C76E6" w:rsidRDefault="00700C1D" w:rsidP="00700C1D">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法定代表人：孙伟挺</w:t>
      </w:r>
    </w:p>
    <w:p w14:paraId="033EA67C" w14:textId="77777777" w:rsidR="00700C1D" w:rsidRPr="005C76E6" w:rsidRDefault="00700C1D" w:rsidP="00700C1D">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lastRenderedPageBreak/>
        <w:t>注册资本：</w:t>
      </w:r>
      <w:r w:rsidRPr="005C76E6">
        <w:rPr>
          <w:rFonts w:ascii="Times New Roman" w:hAnsi="Times New Roman" w:cs="Times New Roman"/>
          <w:color w:val="000000" w:themeColor="text1"/>
        </w:rPr>
        <w:t>2000</w:t>
      </w:r>
      <w:r w:rsidRPr="005C76E6">
        <w:rPr>
          <w:rFonts w:ascii="Times New Roman" w:hAnsi="Times New Roman" w:cs="Times New Roman"/>
          <w:color w:val="000000" w:themeColor="text1"/>
        </w:rPr>
        <w:t>万元人民币</w:t>
      </w:r>
    </w:p>
    <w:p w14:paraId="158598EC" w14:textId="2BCA6B34" w:rsidR="00700C1D" w:rsidRPr="009822E4" w:rsidRDefault="00700C1D" w:rsidP="00700C1D">
      <w:pPr>
        <w:pStyle w:val="Default"/>
        <w:spacing w:line="360" w:lineRule="auto"/>
        <w:ind w:firstLineChars="200" w:firstLine="480"/>
        <w:rPr>
          <w:rFonts w:ascii="Times New Roman" w:hAnsi="Times New Roman" w:cs="Times New Roman"/>
          <w:color w:val="FF0000"/>
        </w:rPr>
      </w:pPr>
      <w:r w:rsidRPr="005C76E6">
        <w:rPr>
          <w:rFonts w:ascii="Times New Roman" w:hAnsi="Times New Roman" w:cs="Times New Roman"/>
          <w:color w:val="000000" w:themeColor="text1"/>
        </w:rPr>
        <w:t>统一社会信用代</w:t>
      </w:r>
      <w:r w:rsidRPr="00DA52CD">
        <w:rPr>
          <w:rFonts w:ascii="Times New Roman" w:hAnsi="Times New Roman" w:cs="Times New Roman"/>
          <w:color w:val="auto"/>
        </w:rPr>
        <w:t>码：</w:t>
      </w:r>
      <w:r w:rsidR="001847DC" w:rsidRPr="00DA52CD">
        <w:rPr>
          <w:rFonts w:ascii="Times New Roman" w:hAnsi="Times New Roman" w:cs="Times New Roman"/>
          <w:color w:val="auto"/>
        </w:rPr>
        <w:t>914403007649924684</w:t>
      </w:r>
    </w:p>
    <w:p w14:paraId="41486037" w14:textId="0F7F63F7" w:rsidR="00700C1D" w:rsidRPr="005C76E6" w:rsidRDefault="00700C1D" w:rsidP="00700C1D">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企业类型：有限责任公司</w:t>
      </w:r>
    </w:p>
    <w:p w14:paraId="109FFD98" w14:textId="2F10E857" w:rsidR="00700C1D" w:rsidRPr="005C76E6" w:rsidRDefault="00700C1D" w:rsidP="00700C1D">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经营范围：</w:t>
      </w:r>
      <w:r w:rsidR="001847DC" w:rsidRPr="001847DC">
        <w:rPr>
          <w:rFonts w:ascii="Times New Roman" w:hAnsi="Times New Roman" w:cs="Times New Roman" w:hint="eastAsia"/>
          <w:color w:val="000000" w:themeColor="text1"/>
        </w:rPr>
        <w:t>投资兴办实业（具体项目另行申报）；受托资产管理（不含证券、保险、银行业务）；投资咨询（不含证券、保险、基金、金融业务、人才中介服务及其它限制项目）；机电设备（除特种设备）的销售、租赁。</w:t>
      </w:r>
    </w:p>
    <w:p w14:paraId="64D05B00" w14:textId="73397831" w:rsidR="00700C1D" w:rsidRPr="005C76E6" w:rsidRDefault="00700C1D" w:rsidP="00700C1D">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营业期限：</w:t>
      </w:r>
      <w:r w:rsidR="001847DC" w:rsidRPr="001847DC">
        <w:rPr>
          <w:rFonts w:ascii="Times New Roman" w:hAnsi="Times New Roman" w:cs="Times New Roman" w:hint="eastAsia"/>
          <w:color w:val="000000" w:themeColor="text1"/>
        </w:rPr>
        <w:t>2004</w:t>
      </w:r>
      <w:r w:rsidR="001847DC" w:rsidRPr="001847DC">
        <w:rPr>
          <w:rFonts w:ascii="Times New Roman" w:hAnsi="Times New Roman" w:cs="Times New Roman" w:hint="eastAsia"/>
          <w:color w:val="000000" w:themeColor="text1"/>
        </w:rPr>
        <w:t>年</w:t>
      </w:r>
      <w:r w:rsidR="001847DC" w:rsidRPr="001847DC">
        <w:rPr>
          <w:rFonts w:ascii="Times New Roman" w:hAnsi="Times New Roman" w:cs="Times New Roman" w:hint="eastAsia"/>
          <w:color w:val="000000" w:themeColor="text1"/>
        </w:rPr>
        <w:t>08</w:t>
      </w:r>
      <w:r w:rsidR="001847DC" w:rsidRPr="001847DC">
        <w:rPr>
          <w:rFonts w:ascii="Times New Roman" w:hAnsi="Times New Roman" w:cs="Times New Roman" w:hint="eastAsia"/>
          <w:color w:val="000000" w:themeColor="text1"/>
        </w:rPr>
        <w:t>月</w:t>
      </w:r>
      <w:r w:rsidR="001847DC" w:rsidRPr="001847DC">
        <w:rPr>
          <w:rFonts w:ascii="Times New Roman" w:hAnsi="Times New Roman" w:cs="Times New Roman" w:hint="eastAsia"/>
          <w:color w:val="000000" w:themeColor="text1"/>
        </w:rPr>
        <w:t>05</w:t>
      </w:r>
      <w:r w:rsidR="001847DC" w:rsidRPr="001847DC">
        <w:rPr>
          <w:rFonts w:ascii="Times New Roman" w:hAnsi="Times New Roman" w:cs="Times New Roman" w:hint="eastAsia"/>
          <w:color w:val="000000" w:themeColor="text1"/>
        </w:rPr>
        <w:t>日</w:t>
      </w:r>
      <w:r w:rsidR="001847DC">
        <w:rPr>
          <w:rFonts w:ascii="Times New Roman" w:hAnsi="Times New Roman" w:cs="Times New Roman" w:hint="eastAsia"/>
          <w:color w:val="000000" w:themeColor="text1"/>
        </w:rPr>
        <w:t>至</w:t>
      </w:r>
      <w:r w:rsidR="001847DC" w:rsidRPr="001847DC">
        <w:rPr>
          <w:rFonts w:ascii="Times New Roman" w:hAnsi="Times New Roman" w:cs="Times New Roman" w:hint="eastAsia"/>
          <w:color w:val="000000" w:themeColor="text1"/>
        </w:rPr>
        <w:t>2034</w:t>
      </w:r>
      <w:r w:rsidR="001847DC" w:rsidRPr="001847DC">
        <w:rPr>
          <w:rFonts w:ascii="Times New Roman" w:hAnsi="Times New Roman" w:cs="Times New Roman" w:hint="eastAsia"/>
          <w:color w:val="000000" w:themeColor="text1"/>
        </w:rPr>
        <w:t>年</w:t>
      </w:r>
      <w:r w:rsidR="001847DC" w:rsidRPr="001847DC">
        <w:rPr>
          <w:rFonts w:ascii="Times New Roman" w:hAnsi="Times New Roman" w:cs="Times New Roman" w:hint="eastAsia"/>
          <w:color w:val="000000" w:themeColor="text1"/>
        </w:rPr>
        <w:t>08</w:t>
      </w:r>
      <w:r w:rsidR="001847DC" w:rsidRPr="001847DC">
        <w:rPr>
          <w:rFonts w:ascii="Times New Roman" w:hAnsi="Times New Roman" w:cs="Times New Roman" w:hint="eastAsia"/>
          <w:color w:val="000000" w:themeColor="text1"/>
        </w:rPr>
        <w:t>月</w:t>
      </w:r>
      <w:r w:rsidR="001847DC" w:rsidRPr="001847DC">
        <w:rPr>
          <w:rFonts w:ascii="Times New Roman" w:hAnsi="Times New Roman" w:cs="Times New Roman" w:hint="eastAsia"/>
          <w:color w:val="000000" w:themeColor="text1"/>
        </w:rPr>
        <w:t>05</w:t>
      </w:r>
      <w:r w:rsidR="001847DC" w:rsidRPr="001847DC">
        <w:rPr>
          <w:rFonts w:ascii="Times New Roman" w:hAnsi="Times New Roman" w:cs="Times New Roman" w:hint="eastAsia"/>
          <w:color w:val="000000" w:themeColor="text1"/>
        </w:rPr>
        <w:t>日</w:t>
      </w:r>
    </w:p>
    <w:p w14:paraId="28400457" w14:textId="77777777" w:rsidR="00700C1D" w:rsidRPr="005C76E6" w:rsidRDefault="00700C1D" w:rsidP="00700C1D">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股东：</w:t>
      </w:r>
      <w:r w:rsidR="002073E1" w:rsidRPr="005C76E6">
        <w:rPr>
          <w:rFonts w:ascii="Times New Roman" w:hAnsi="Times New Roman" w:cs="Times New Roman"/>
          <w:color w:val="000000" w:themeColor="text1"/>
        </w:rPr>
        <w:t>孙伟挺、</w:t>
      </w:r>
      <w:r w:rsidRPr="005C76E6">
        <w:rPr>
          <w:rFonts w:ascii="Times New Roman" w:hAnsi="Times New Roman" w:cs="Times New Roman"/>
          <w:color w:val="000000" w:themeColor="text1"/>
        </w:rPr>
        <w:t>华孚控股有限公司</w:t>
      </w:r>
      <w:r w:rsidR="002073E1" w:rsidRPr="005C76E6">
        <w:rPr>
          <w:rFonts w:ascii="Times New Roman" w:hAnsi="Times New Roman" w:cs="Times New Roman"/>
          <w:color w:val="000000" w:themeColor="text1"/>
        </w:rPr>
        <w:t>、陈玲芬</w:t>
      </w:r>
      <w:r w:rsidRPr="005C76E6">
        <w:rPr>
          <w:rFonts w:ascii="Times New Roman" w:hAnsi="Times New Roman" w:cs="Times New Roman"/>
          <w:color w:val="000000" w:themeColor="text1"/>
        </w:rPr>
        <w:t>。</w:t>
      </w:r>
    </w:p>
    <w:p w14:paraId="3AF34251" w14:textId="3BFB37FF" w:rsidR="00700C1D" w:rsidRDefault="00700C1D" w:rsidP="00700C1D">
      <w:pPr>
        <w:pStyle w:val="Default"/>
        <w:spacing w:line="360" w:lineRule="auto"/>
        <w:ind w:firstLineChars="200" w:firstLine="480"/>
        <w:rPr>
          <w:rFonts w:ascii="Times New Roman" w:hAnsi="Times New Roman" w:cs="Times New Roman"/>
          <w:color w:val="000000" w:themeColor="text1"/>
        </w:rPr>
      </w:pPr>
      <w:r w:rsidRPr="001847DC">
        <w:rPr>
          <w:rFonts w:ascii="Times New Roman" w:hAnsi="Times New Roman" w:cs="Times New Roman"/>
          <w:color w:val="000000" w:themeColor="text1"/>
        </w:rPr>
        <w:t>通讯方式：</w:t>
      </w:r>
      <w:r w:rsidR="001847DC" w:rsidRPr="001847DC">
        <w:rPr>
          <w:rFonts w:ascii="Times New Roman" w:hAnsi="Times New Roman" w:cs="Times New Roman" w:hint="eastAsia"/>
          <w:color w:val="000000" w:themeColor="text1"/>
        </w:rPr>
        <w:t>广东省深圳市福田区滨河大道</w:t>
      </w:r>
      <w:r w:rsidR="001847DC" w:rsidRPr="001847DC">
        <w:rPr>
          <w:rFonts w:ascii="Times New Roman" w:hAnsi="Times New Roman" w:cs="Times New Roman" w:hint="eastAsia"/>
          <w:color w:val="000000" w:themeColor="text1"/>
        </w:rPr>
        <w:t>5022</w:t>
      </w:r>
      <w:r w:rsidR="001847DC" w:rsidRPr="001847DC">
        <w:rPr>
          <w:rFonts w:ascii="Times New Roman" w:hAnsi="Times New Roman" w:cs="Times New Roman" w:hint="eastAsia"/>
          <w:color w:val="000000" w:themeColor="text1"/>
        </w:rPr>
        <w:t>号联合广场</w:t>
      </w:r>
      <w:r w:rsidR="001847DC" w:rsidRPr="001847DC">
        <w:rPr>
          <w:rFonts w:ascii="Times New Roman" w:hAnsi="Times New Roman" w:cs="Times New Roman" w:hint="eastAsia"/>
          <w:color w:val="000000" w:themeColor="text1"/>
        </w:rPr>
        <w:t>B</w:t>
      </w:r>
      <w:r w:rsidR="001847DC" w:rsidRPr="001847DC">
        <w:rPr>
          <w:rFonts w:ascii="Times New Roman" w:hAnsi="Times New Roman" w:cs="Times New Roman" w:hint="eastAsia"/>
          <w:color w:val="000000" w:themeColor="text1"/>
        </w:rPr>
        <w:t>座</w:t>
      </w:r>
      <w:r w:rsidR="001847DC" w:rsidRPr="001847DC">
        <w:rPr>
          <w:rFonts w:ascii="Times New Roman" w:hAnsi="Times New Roman" w:cs="Times New Roman" w:hint="eastAsia"/>
          <w:color w:val="000000" w:themeColor="text1"/>
        </w:rPr>
        <w:t>14</w:t>
      </w:r>
      <w:r w:rsidR="001847DC" w:rsidRPr="001847DC">
        <w:rPr>
          <w:rFonts w:ascii="Times New Roman" w:hAnsi="Times New Roman" w:cs="Times New Roman" w:hint="eastAsia"/>
          <w:color w:val="000000" w:themeColor="text1"/>
        </w:rPr>
        <w:t>楼</w:t>
      </w:r>
    </w:p>
    <w:p w14:paraId="5296CDD9" w14:textId="77777777" w:rsidR="00E32681" w:rsidRPr="00E32681" w:rsidRDefault="00E32681" w:rsidP="00E32681">
      <w:pPr>
        <w:pStyle w:val="Default"/>
        <w:spacing w:line="360" w:lineRule="auto"/>
        <w:ind w:firstLineChars="200" w:firstLine="482"/>
        <w:rPr>
          <w:rFonts w:ascii="Times New Roman" w:hAnsi="Times New Roman" w:cs="Times New Roman"/>
          <w:b/>
          <w:color w:val="000000" w:themeColor="text1"/>
        </w:rPr>
      </w:pPr>
      <w:r w:rsidRPr="00FF3F3E">
        <w:rPr>
          <w:rFonts w:ascii="Times New Roman" w:hAnsi="Times New Roman" w:cs="Times New Roman" w:hint="eastAsia"/>
          <w:b/>
          <w:color w:val="000000" w:themeColor="text1"/>
        </w:rPr>
        <w:t>2</w:t>
      </w:r>
      <w:r w:rsidRPr="00FF3F3E">
        <w:rPr>
          <w:rFonts w:ascii="Times New Roman" w:hAnsi="Times New Roman" w:cs="Times New Roman" w:hint="eastAsia"/>
          <w:b/>
          <w:color w:val="000000" w:themeColor="text1"/>
        </w:rPr>
        <w:t>、董事</w:t>
      </w:r>
      <w:r w:rsidRPr="00FF3F3E">
        <w:rPr>
          <w:rFonts w:ascii="Times New Roman" w:hAnsi="Times New Roman" w:cs="Times New Roman"/>
          <w:b/>
          <w:color w:val="000000" w:themeColor="text1"/>
        </w:rPr>
        <w:t>及主要负责人介绍</w:t>
      </w:r>
    </w:p>
    <w:p w14:paraId="129B3ADD" w14:textId="77777777" w:rsidR="004C32B1" w:rsidRDefault="00E32681" w:rsidP="004C32B1">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截至本报告书签署之日，华人投资董事及主要负责人情况如下：</w:t>
      </w:r>
    </w:p>
    <w:p w14:paraId="039580CF" w14:textId="71177911" w:rsidR="004C32B1" w:rsidRDefault="004C32B1" w:rsidP="004C32B1">
      <w:pPr>
        <w:pStyle w:val="Default"/>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1</w:t>
      </w:r>
      <w:r>
        <w:rPr>
          <w:rFonts w:ascii="Times New Roman" w:hAnsi="Times New Roman" w:cs="Times New Roman" w:hint="eastAsia"/>
          <w:color w:val="000000" w:themeColor="text1"/>
        </w:rPr>
        <w:t>）</w:t>
      </w:r>
      <w:r w:rsidR="00E32681" w:rsidRPr="005C76E6">
        <w:rPr>
          <w:rFonts w:ascii="Times New Roman" w:hAnsi="Times New Roman" w:cs="Times New Roman"/>
          <w:color w:val="000000" w:themeColor="text1"/>
        </w:rPr>
        <w:t>孙伟挺，男，中国国籍，无境外居留权，现任华人投资董事长</w:t>
      </w:r>
      <w:r w:rsidR="001847DC">
        <w:rPr>
          <w:rFonts w:ascii="Times New Roman" w:hAnsi="Times New Roman" w:cs="Times New Roman" w:hint="eastAsia"/>
          <w:color w:val="000000" w:themeColor="text1"/>
        </w:rPr>
        <w:t>及总经理</w:t>
      </w:r>
      <w:r w:rsidR="00E32681" w:rsidRPr="005C76E6">
        <w:rPr>
          <w:rFonts w:ascii="Times New Roman" w:hAnsi="Times New Roman" w:cs="Times New Roman"/>
          <w:color w:val="000000" w:themeColor="text1"/>
        </w:rPr>
        <w:t>；</w:t>
      </w:r>
    </w:p>
    <w:p w14:paraId="4C010290" w14:textId="77777777" w:rsidR="004C32B1" w:rsidRDefault="004C32B1" w:rsidP="004C32B1">
      <w:pPr>
        <w:pStyle w:val="Default"/>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w:t>
      </w:r>
      <w:r w:rsidR="00E32681" w:rsidRPr="005C76E6">
        <w:rPr>
          <w:rFonts w:ascii="Times New Roman" w:hAnsi="Times New Roman" w:cs="Times New Roman"/>
          <w:color w:val="000000" w:themeColor="text1"/>
        </w:rPr>
        <w:t>王国友，男，中国国籍，无境外居留权，现任华人投资董事；</w:t>
      </w:r>
    </w:p>
    <w:p w14:paraId="6CA69337" w14:textId="77777777" w:rsidR="004C32B1" w:rsidRDefault="004C32B1" w:rsidP="004C32B1">
      <w:pPr>
        <w:pStyle w:val="Default"/>
        <w:spacing w:line="360" w:lineRule="auto"/>
        <w:ind w:firstLineChars="200" w:firstLine="480"/>
        <w:rPr>
          <w:rFonts w:ascii="Times New Roman" w:hAnsi="Times New Roman" w:cs="Times New Roman"/>
          <w:color w:val="000000" w:themeColor="text1"/>
        </w:rPr>
      </w:pPr>
      <w:r>
        <w:rPr>
          <w:rFonts w:ascii="Times New Roman" w:hAnsi="Times New Roman" w:cs="Times New Roman" w:hint="eastAsia"/>
          <w:color w:val="000000" w:themeColor="text1"/>
        </w:rPr>
        <w:t>（</w:t>
      </w:r>
      <w:r>
        <w:rPr>
          <w:rFonts w:ascii="Times New Roman" w:hAnsi="Times New Roman" w:cs="Times New Roman" w:hint="eastAsia"/>
          <w:color w:val="000000" w:themeColor="text1"/>
        </w:rPr>
        <w:t>3</w:t>
      </w:r>
      <w:r>
        <w:rPr>
          <w:rFonts w:ascii="Times New Roman" w:hAnsi="Times New Roman" w:cs="Times New Roman" w:hint="eastAsia"/>
          <w:color w:val="000000" w:themeColor="text1"/>
        </w:rPr>
        <w:t>）</w:t>
      </w:r>
      <w:r w:rsidR="00E32681" w:rsidRPr="005C76E6">
        <w:rPr>
          <w:rFonts w:ascii="Times New Roman" w:hAnsi="Times New Roman" w:cs="Times New Roman"/>
          <w:color w:val="000000" w:themeColor="text1"/>
        </w:rPr>
        <w:t>陈萍，女，中国国籍，无境外居留权，现任华人投资董事；</w:t>
      </w:r>
    </w:p>
    <w:p w14:paraId="27900BEA" w14:textId="77777777" w:rsidR="004C32B1" w:rsidRPr="004C32B1" w:rsidRDefault="004C32B1" w:rsidP="00A351EB">
      <w:pPr>
        <w:pStyle w:val="Default"/>
        <w:spacing w:line="360" w:lineRule="auto"/>
        <w:ind w:firstLineChars="200" w:firstLine="482"/>
        <w:rPr>
          <w:rFonts w:ascii="Times New Roman" w:hAnsi="Times New Roman" w:cs="Times New Roman"/>
          <w:b/>
          <w:color w:val="000000" w:themeColor="text1"/>
        </w:rPr>
      </w:pPr>
      <w:r w:rsidRPr="004C32B1">
        <w:rPr>
          <w:rFonts w:ascii="Times New Roman" w:hAnsi="Times New Roman" w:cs="Times New Roman" w:hint="eastAsia"/>
          <w:b/>
          <w:color w:val="000000" w:themeColor="text1"/>
        </w:rPr>
        <w:t>3</w:t>
      </w:r>
      <w:r w:rsidRPr="004C32B1">
        <w:rPr>
          <w:rFonts w:ascii="Times New Roman" w:hAnsi="Times New Roman" w:cs="Times New Roman" w:hint="eastAsia"/>
          <w:b/>
          <w:color w:val="000000" w:themeColor="text1"/>
        </w:rPr>
        <w:t>、</w:t>
      </w:r>
      <w:r w:rsidRPr="004C32B1">
        <w:rPr>
          <w:rFonts w:ascii="Times New Roman" w:hAnsi="Times New Roman" w:cs="Times New Roman"/>
          <w:b/>
          <w:color w:val="000000" w:themeColor="text1"/>
        </w:rPr>
        <w:t>在境内、境外其他上市公司中拥有权益的股份达到或超过该公司已发行股份</w:t>
      </w:r>
      <w:r w:rsidRPr="004C32B1">
        <w:rPr>
          <w:rFonts w:ascii="Times New Roman" w:hAnsi="Times New Roman" w:cs="Times New Roman"/>
          <w:b/>
          <w:color w:val="000000" w:themeColor="text1"/>
        </w:rPr>
        <w:t>5%</w:t>
      </w:r>
      <w:r w:rsidRPr="004C32B1">
        <w:rPr>
          <w:rFonts w:ascii="Times New Roman" w:hAnsi="Times New Roman" w:cs="Times New Roman"/>
          <w:b/>
          <w:color w:val="000000" w:themeColor="text1"/>
        </w:rPr>
        <w:t>的情况</w:t>
      </w:r>
      <w:r w:rsidRPr="004C32B1">
        <w:rPr>
          <w:rFonts w:ascii="Times New Roman" w:hAnsi="Times New Roman" w:cs="Times New Roman"/>
          <w:b/>
          <w:color w:val="000000" w:themeColor="text1"/>
        </w:rPr>
        <w:t xml:space="preserve"> </w:t>
      </w:r>
    </w:p>
    <w:p w14:paraId="4C97BFAF" w14:textId="77777777" w:rsidR="00347825" w:rsidRDefault="00A351EB" w:rsidP="00A351EB">
      <w:pPr>
        <w:pStyle w:val="Default"/>
        <w:spacing w:line="360" w:lineRule="auto"/>
        <w:ind w:firstLineChars="200" w:firstLine="480"/>
        <w:rPr>
          <w:rFonts w:ascii="Times New Roman" w:hAnsi="Times New Roman" w:cs="Times New Roman"/>
          <w:color w:val="000000" w:themeColor="text1"/>
        </w:rPr>
      </w:pPr>
      <w:r w:rsidRPr="001847DC">
        <w:rPr>
          <w:rFonts w:ascii="Times New Roman" w:hAnsi="Times New Roman" w:cs="Times New Roman"/>
          <w:color w:val="000000" w:themeColor="text1"/>
        </w:rPr>
        <w:t>截至本报告书签署之日，信息披露义务人华人投资除持有华孚色</w:t>
      </w:r>
      <w:proofErr w:type="gramStart"/>
      <w:r w:rsidRPr="001847DC">
        <w:rPr>
          <w:rFonts w:ascii="Times New Roman" w:hAnsi="Times New Roman" w:cs="Times New Roman"/>
          <w:color w:val="000000" w:themeColor="text1"/>
        </w:rPr>
        <w:t>纺</w:t>
      </w:r>
      <w:proofErr w:type="gramEnd"/>
      <w:r w:rsidRPr="001847DC">
        <w:rPr>
          <w:rFonts w:ascii="Times New Roman" w:hAnsi="Times New Roman" w:cs="Times New Roman"/>
          <w:color w:val="000000" w:themeColor="text1"/>
        </w:rPr>
        <w:t>股份外，不存在</w:t>
      </w:r>
      <w:proofErr w:type="gramStart"/>
      <w:r w:rsidRPr="001847DC">
        <w:rPr>
          <w:rFonts w:ascii="Times New Roman" w:hAnsi="Times New Roman" w:cs="Times New Roman"/>
          <w:color w:val="000000" w:themeColor="text1"/>
        </w:rPr>
        <w:t>在</w:t>
      </w:r>
      <w:proofErr w:type="gramEnd"/>
      <w:r w:rsidRPr="001847DC">
        <w:rPr>
          <w:rFonts w:ascii="Times New Roman" w:hAnsi="Times New Roman" w:cs="Times New Roman"/>
          <w:color w:val="000000" w:themeColor="text1"/>
        </w:rPr>
        <w:t>境内、境外其他上市公司中拥有权益的股份达到或超过该公司已发行股份</w:t>
      </w:r>
      <w:r w:rsidRPr="001847DC">
        <w:rPr>
          <w:rFonts w:ascii="Times New Roman" w:hAnsi="Times New Roman" w:cs="Times New Roman"/>
          <w:color w:val="000000" w:themeColor="text1"/>
        </w:rPr>
        <w:t>5%</w:t>
      </w:r>
      <w:r w:rsidRPr="001847DC">
        <w:rPr>
          <w:rFonts w:ascii="Times New Roman" w:hAnsi="Times New Roman" w:cs="Times New Roman"/>
          <w:color w:val="000000" w:themeColor="text1"/>
        </w:rPr>
        <w:t>的情况。</w:t>
      </w:r>
    </w:p>
    <w:p w14:paraId="57B7180F" w14:textId="5246284B" w:rsidR="00347825" w:rsidRPr="00347825" w:rsidRDefault="00347825" w:rsidP="00347825">
      <w:pPr>
        <w:pStyle w:val="c"/>
        <w:autoSpaceDE/>
        <w:autoSpaceDN/>
        <w:adjustRightInd/>
        <w:spacing w:beforeLines="50" w:before="156" w:afterLines="50" w:after="156" w:line="360" w:lineRule="auto"/>
        <w:outlineLvl w:val="0"/>
        <w:rPr>
          <w:rFonts w:ascii="Times New Roman" w:eastAsia="宋体"/>
          <w:b/>
          <w:kern w:val="2"/>
          <w:szCs w:val="24"/>
        </w:rPr>
      </w:pPr>
      <w:r w:rsidRPr="00347825">
        <w:rPr>
          <w:rFonts w:ascii="Times New Roman" w:eastAsia="宋体" w:hint="eastAsia"/>
          <w:b/>
          <w:kern w:val="2"/>
          <w:szCs w:val="24"/>
        </w:rPr>
        <w:t>二、各信息披露义务人之间的关系</w:t>
      </w:r>
    </w:p>
    <w:p w14:paraId="6D2AF66E" w14:textId="77777777" w:rsidR="008633CD" w:rsidRDefault="00347825" w:rsidP="00347825">
      <w:pPr>
        <w:pStyle w:val="Default"/>
        <w:spacing w:line="360" w:lineRule="auto"/>
        <w:ind w:firstLineChars="200" w:firstLine="480"/>
        <w:rPr>
          <w:color w:val="000000" w:themeColor="text1"/>
        </w:rPr>
      </w:pPr>
      <w:r w:rsidRPr="00347825">
        <w:rPr>
          <w:rFonts w:hint="eastAsia"/>
          <w:color w:val="000000" w:themeColor="text1"/>
        </w:rPr>
        <w:t>各信息披露义务人之间的股权关系如下图所示：</w:t>
      </w:r>
    </w:p>
    <w:p w14:paraId="4EAEC351" w14:textId="4682FE84" w:rsidR="009F216B" w:rsidRPr="00A351EB" w:rsidRDefault="008633CD" w:rsidP="00347825">
      <w:pPr>
        <w:pStyle w:val="Default"/>
        <w:spacing w:line="360" w:lineRule="auto"/>
        <w:ind w:firstLineChars="200" w:firstLine="480"/>
        <w:rPr>
          <w:rFonts w:ascii="Times New Roman" w:hAnsi="Times New Roman" w:cs="Times New Roman"/>
          <w:color w:val="000000" w:themeColor="text1"/>
        </w:rPr>
      </w:pPr>
      <w:r w:rsidRPr="00D5163B">
        <w:rPr>
          <w:rFonts w:hint="eastAsia"/>
          <w:noProof/>
        </w:rPr>
        <w:lastRenderedPageBreak/>
        <w:drawing>
          <wp:inline distT="0" distB="0" distL="0" distR="0" wp14:anchorId="4D81AF51" wp14:editId="090CAE2F">
            <wp:extent cx="4733925" cy="2476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925" cy="2476500"/>
                    </a:xfrm>
                    <a:prstGeom prst="rect">
                      <a:avLst/>
                    </a:prstGeom>
                    <a:noFill/>
                    <a:ln>
                      <a:noFill/>
                    </a:ln>
                  </pic:spPr>
                </pic:pic>
              </a:graphicData>
            </a:graphic>
          </wp:inline>
        </w:drawing>
      </w:r>
      <w:r w:rsidR="009F216B" w:rsidRPr="005C76E6">
        <w:rPr>
          <w:color w:val="000000" w:themeColor="text1"/>
        </w:rPr>
        <w:br w:type="page"/>
      </w:r>
    </w:p>
    <w:p w14:paraId="2187D0E5" w14:textId="77777777" w:rsidR="009F216B" w:rsidRPr="005C76E6" w:rsidRDefault="009F216B" w:rsidP="001A2BAB">
      <w:pPr>
        <w:pStyle w:val="1"/>
        <w:spacing w:before="156" w:afterLines="50" w:after="156" w:line="360" w:lineRule="auto"/>
        <w:ind w:firstLineChars="0" w:firstLine="0"/>
        <w:rPr>
          <w:rFonts w:eastAsia="宋体"/>
          <w:shadow w:val="0"/>
        </w:rPr>
      </w:pPr>
      <w:bookmarkStart w:id="5" w:name="_Toc475450603"/>
      <w:r w:rsidRPr="005C76E6">
        <w:rPr>
          <w:rFonts w:eastAsia="宋体"/>
          <w:shadow w:val="0"/>
        </w:rPr>
        <w:lastRenderedPageBreak/>
        <w:t>第三节</w:t>
      </w:r>
      <w:r w:rsidRPr="005C76E6">
        <w:rPr>
          <w:rFonts w:eastAsia="宋体"/>
          <w:shadow w:val="0"/>
        </w:rPr>
        <w:t xml:space="preserve"> </w:t>
      </w:r>
      <w:r w:rsidRPr="005C76E6">
        <w:rPr>
          <w:rFonts w:eastAsia="宋体"/>
          <w:shadow w:val="0"/>
        </w:rPr>
        <w:t>权益变动目的</w:t>
      </w:r>
      <w:bookmarkEnd w:id="5"/>
    </w:p>
    <w:p w14:paraId="7265AC31" w14:textId="36FCD030" w:rsidR="009F216B" w:rsidRPr="005C76E6" w:rsidRDefault="009F216B" w:rsidP="00044BED">
      <w:pPr>
        <w:pStyle w:val="c"/>
        <w:autoSpaceDE/>
        <w:autoSpaceDN/>
        <w:adjustRightInd/>
        <w:spacing w:beforeLines="50" w:before="156" w:afterLines="50" w:after="156" w:line="360" w:lineRule="auto"/>
        <w:outlineLvl w:val="0"/>
        <w:rPr>
          <w:rFonts w:ascii="Times New Roman" w:eastAsia="宋体"/>
          <w:b/>
          <w:kern w:val="2"/>
          <w:szCs w:val="24"/>
        </w:rPr>
      </w:pPr>
      <w:r w:rsidRPr="005C76E6">
        <w:rPr>
          <w:rFonts w:ascii="Times New Roman" w:eastAsia="宋体"/>
          <w:b/>
          <w:kern w:val="2"/>
          <w:szCs w:val="24"/>
        </w:rPr>
        <w:t>一、信息披露义务人权益变动目的</w:t>
      </w:r>
    </w:p>
    <w:p w14:paraId="418BCD2F" w14:textId="6530C105" w:rsidR="009F216B" w:rsidRPr="005C76E6" w:rsidRDefault="009F216B" w:rsidP="009F216B">
      <w:pPr>
        <w:pStyle w:val="Default"/>
        <w:spacing w:line="360" w:lineRule="auto"/>
        <w:ind w:firstLineChars="200" w:firstLine="480"/>
        <w:rPr>
          <w:rFonts w:ascii="Times New Roman" w:hAnsi="Times New Roman" w:cs="Times New Roman"/>
          <w:color w:val="000000" w:themeColor="text1"/>
        </w:rPr>
      </w:pPr>
      <w:proofErr w:type="gramStart"/>
      <w:r w:rsidRPr="005C76E6">
        <w:rPr>
          <w:rFonts w:ascii="Times New Roman" w:hAnsi="Times New Roman" w:cs="Times New Roman"/>
          <w:color w:val="000000" w:themeColor="text1"/>
        </w:rPr>
        <w:t>华孚色纺以非</w:t>
      </w:r>
      <w:proofErr w:type="gramEnd"/>
      <w:r w:rsidRPr="005C76E6">
        <w:rPr>
          <w:rFonts w:ascii="Times New Roman" w:hAnsi="Times New Roman" w:cs="Times New Roman"/>
          <w:color w:val="000000" w:themeColor="text1"/>
        </w:rPr>
        <w:t>公开发行的方式发</w:t>
      </w:r>
      <w:r w:rsidRPr="000F7150">
        <w:rPr>
          <w:rFonts w:ascii="Times New Roman" w:hAnsi="Times New Roman" w:cs="Times New Roman"/>
          <w:color w:val="000000" w:themeColor="text1"/>
        </w:rPr>
        <w:t>行</w:t>
      </w:r>
      <w:r w:rsidR="00F47C78" w:rsidRPr="000F7150">
        <w:rPr>
          <w:rFonts w:ascii="Times New Roman" w:hAnsi="Times New Roman" w:cs="Times New Roman"/>
          <w:color w:val="000000" w:themeColor="text1"/>
        </w:rPr>
        <w:t>【</w:t>
      </w:r>
      <w:r w:rsidR="000F7150" w:rsidRPr="000F7150">
        <w:rPr>
          <w:rFonts w:ascii="Times New Roman" w:hAnsi="Times New Roman" w:cs="Times New Roman"/>
          <w:color w:val="000000" w:themeColor="text1"/>
        </w:rPr>
        <w:t>174,326,46</w:t>
      </w:r>
      <w:r w:rsidR="000F7150" w:rsidRPr="000F7150">
        <w:rPr>
          <w:rFonts w:ascii="Times New Roman" w:hAnsi="Times New Roman" w:cs="Times New Roman" w:hint="eastAsia"/>
          <w:color w:val="000000" w:themeColor="text1"/>
        </w:rPr>
        <w:t>4</w:t>
      </w:r>
      <w:r w:rsidR="00F47C78" w:rsidRPr="000F7150">
        <w:rPr>
          <w:rFonts w:ascii="Times New Roman" w:hAnsi="Times New Roman" w:cs="Times New Roman"/>
          <w:color w:val="000000" w:themeColor="text1"/>
        </w:rPr>
        <w:t>】</w:t>
      </w:r>
      <w:r w:rsidRPr="000F7150">
        <w:rPr>
          <w:rFonts w:ascii="Times New Roman" w:hAnsi="Times New Roman" w:cs="Times New Roman"/>
          <w:color w:val="000000" w:themeColor="text1"/>
        </w:rPr>
        <w:t>股票，</w:t>
      </w:r>
      <w:r w:rsidRPr="005C76E6">
        <w:rPr>
          <w:rFonts w:ascii="Times New Roman" w:hAnsi="Times New Roman" w:cs="Times New Roman"/>
          <w:color w:val="000000" w:themeColor="text1"/>
        </w:rPr>
        <w:t>信息披露义务人未参与认购，从而导致其持有的华孚色</w:t>
      </w:r>
      <w:proofErr w:type="gramStart"/>
      <w:r w:rsidRPr="005C76E6">
        <w:rPr>
          <w:rFonts w:ascii="Times New Roman" w:hAnsi="Times New Roman" w:cs="Times New Roman"/>
          <w:color w:val="000000" w:themeColor="text1"/>
        </w:rPr>
        <w:t>纺</w:t>
      </w:r>
      <w:proofErr w:type="gramEnd"/>
      <w:r w:rsidRPr="005C76E6">
        <w:rPr>
          <w:rFonts w:ascii="Times New Roman" w:hAnsi="Times New Roman" w:cs="Times New Roman"/>
          <w:color w:val="000000" w:themeColor="text1"/>
        </w:rPr>
        <w:t>股份比例被动减少。</w:t>
      </w:r>
    </w:p>
    <w:p w14:paraId="2B4B67CE" w14:textId="77777777" w:rsidR="009F216B" w:rsidRPr="005C76E6" w:rsidRDefault="009F216B" w:rsidP="00044BED">
      <w:pPr>
        <w:pStyle w:val="c"/>
        <w:autoSpaceDE/>
        <w:autoSpaceDN/>
        <w:adjustRightInd/>
        <w:spacing w:beforeLines="50" w:before="156" w:afterLines="50" w:after="156" w:line="360" w:lineRule="auto"/>
        <w:outlineLvl w:val="0"/>
        <w:rPr>
          <w:rFonts w:ascii="Times New Roman" w:eastAsia="宋体"/>
          <w:b/>
          <w:kern w:val="2"/>
          <w:szCs w:val="24"/>
        </w:rPr>
      </w:pPr>
      <w:r w:rsidRPr="005C76E6">
        <w:rPr>
          <w:rFonts w:ascii="Times New Roman" w:eastAsia="宋体"/>
          <w:b/>
          <w:kern w:val="2"/>
          <w:szCs w:val="24"/>
        </w:rPr>
        <w:t>二、信息披露义务人拥有的上市公司股份未来</w:t>
      </w:r>
      <w:r w:rsidRPr="005C76E6">
        <w:rPr>
          <w:rFonts w:ascii="Times New Roman" w:eastAsia="宋体"/>
          <w:b/>
          <w:kern w:val="2"/>
          <w:szCs w:val="24"/>
        </w:rPr>
        <w:t xml:space="preserve">12 </w:t>
      </w:r>
      <w:proofErr w:type="gramStart"/>
      <w:r w:rsidRPr="005C76E6">
        <w:rPr>
          <w:rFonts w:ascii="Times New Roman" w:eastAsia="宋体"/>
          <w:b/>
          <w:kern w:val="2"/>
          <w:szCs w:val="24"/>
        </w:rPr>
        <w:t>个</w:t>
      </w:r>
      <w:proofErr w:type="gramEnd"/>
      <w:r w:rsidRPr="005C76E6">
        <w:rPr>
          <w:rFonts w:ascii="Times New Roman" w:eastAsia="宋体"/>
          <w:b/>
          <w:kern w:val="2"/>
          <w:szCs w:val="24"/>
        </w:rPr>
        <w:t>月变动情况</w:t>
      </w:r>
    </w:p>
    <w:p w14:paraId="783BA52A" w14:textId="5C7509B7" w:rsidR="00117252" w:rsidRPr="004A7EF8" w:rsidRDefault="009F216B" w:rsidP="004A7EF8">
      <w:pPr>
        <w:pStyle w:val="Default"/>
        <w:spacing w:line="360" w:lineRule="auto"/>
        <w:ind w:firstLineChars="200" w:firstLine="480"/>
        <w:rPr>
          <w:rFonts w:ascii="Times New Roman" w:hAnsi="Times New Roman" w:cs="Times New Roman"/>
          <w:color w:val="000000" w:themeColor="text1"/>
        </w:rPr>
      </w:pPr>
      <w:r w:rsidRPr="005C76E6">
        <w:rPr>
          <w:rFonts w:ascii="Times New Roman" w:hAnsi="Times New Roman" w:cs="Times New Roman"/>
          <w:color w:val="000000" w:themeColor="text1"/>
        </w:rPr>
        <w:t>截止本报告书签署之日，信息披露义务人</w:t>
      </w:r>
      <w:r w:rsidR="00B178BE">
        <w:rPr>
          <w:rFonts w:ascii="Times New Roman" w:hAnsi="Times New Roman" w:cs="Times New Roman" w:hint="eastAsia"/>
          <w:color w:val="000000" w:themeColor="text1"/>
        </w:rPr>
        <w:t>是否</w:t>
      </w:r>
      <w:r w:rsidRPr="005C76E6">
        <w:rPr>
          <w:rFonts w:ascii="Times New Roman" w:hAnsi="Times New Roman" w:cs="Times New Roman"/>
          <w:color w:val="000000" w:themeColor="text1"/>
        </w:rPr>
        <w:t>在未来</w:t>
      </w:r>
      <w:r w:rsidRPr="005C76E6">
        <w:rPr>
          <w:rFonts w:ascii="Times New Roman" w:hAnsi="Times New Roman" w:cs="Times New Roman"/>
          <w:color w:val="000000" w:themeColor="text1"/>
        </w:rPr>
        <w:t xml:space="preserve"> 12 </w:t>
      </w:r>
      <w:proofErr w:type="gramStart"/>
      <w:r w:rsidRPr="005C76E6">
        <w:rPr>
          <w:rFonts w:ascii="Times New Roman" w:hAnsi="Times New Roman" w:cs="Times New Roman"/>
          <w:color w:val="000000" w:themeColor="text1"/>
        </w:rPr>
        <w:t>个月内减持</w:t>
      </w:r>
      <w:proofErr w:type="gramEnd"/>
      <w:r w:rsidRPr="005C76E6">
        <w:rPr>
          <w:rFonts w:ascii="Times New Roman" w:hAnsi="Times New Roman" w:cs="Times New Roman"/>
          <w:color w:val="000000" w:themeColor="text1"/>
        </w:rPr>
        <w:t>其在</w:t>
      </w:r>
      <w:proofErr w:type="gramStart"/>
      <w:r w:rsidRPr="005C76E6">
        <w:rPr>
          <w:rFonts w:ascii="Times New Roman" w:hAnsi="Times New Roman" w:cs="Times New Roman"/>
          <w:color w:val="000000" w:themeColor="text1"/>
        </w:rPr>
        <w:t>华孚色纺中拥有</w:t>
      </w:r>
      <w:proofErr w:type="gramEnd"/>
      <w:r w:rsidRPr="005C76E6">
        <w:rPr>
          <w:rFonts w:ascii="Times New Roman" w:hAnsi="Times New Roman" w:cs="Times New Roman"/>
          <w:color w:val="000000" w:themeColor="text1"/>
        </w:rPr>
        <w:t>权益的股份的计划安排</w:t>
      </w:r>
      <w:r w:rsidR="00B178BE">
        <w:rPr>
          <w:rFonts w:ascii="Times New Roman" w:hAnsi="Times New Roman" w:cs="Times New Roman" w:hint="eastAsia"/>
          <w:color w:val="000000" w:themeColor="text1"/>
        </w:rPr>
        <w:t>还不能确定</w:t>
      </w:r>
      <w:r w:rsidRPr="005C76E6">
        <w:rPr>
          <w:rFonts w:ascii="Times New Roman" w:hAnsi="Times New Roman" w:cs="Times New Roman"/>
          <w:color w:val="000000" w:themeColor="text1"/>
        </w:rPr>
        <w:t>；</w:t>
      </w:r>
      <w:r w:rsidRPr="000F7150">
        <w:rPr>
          <w:rFonts w:ascii="Times New Roman" w:hAnsi="Times New Roman" w:cs="Times New Roman"/>
          <w:color w:val="auto"/>
        </w:rPr>
        <w:t>是否具有在未来</w:t>
      </w:r>
      <w:r w:rsidRPr="000F7150">
        <w:rPr>
          <w:rFonts w:ascii="Times New Roman" w:hAnsi="Times New Roman" w:cs="Times New Roman"/>
          <w:color w:val="auto"/>
        </w:rPr>
        <w:t>12</w:t>
      </w:r>
      <w:r w:rsidRPr="000F7150">
        <w:rPr>
          <w:rFonts w:ascii="Times New Roman" w:hAnsi="Times New Roman" w:cs="Times New Roman"/>
          <w:color w:val="auto"/>
        </w:rPr>
        <w:t>个月内增持其在</w:t>
      </w:r>
      <w:proofErr w:type="gramStart"/>
      <w:r w:rsidRPr="000F7150">
        <w:rPr>
          <w:rFonts w:ascii="Times New Roman" w:hAnsi="Times New Roman" w:cs="Times New Roman"/>
          <w:color w:val="auto"/>
        </w:rPr>
        <w:t>华孚色纺中拥有</w:t>
      </w:r>
      <w:proofErr w:type="gramEnd"/>
      <w:r w:rsidRPr="000F7150">
        <w:rPr>
          <w:rFonts w:ascii="Times New Roman" w:hAnsi="Times New Roman" w:cs="Times New Roman"/>
          <w:color w:val="auto"/>
        </w:rPr>
        <w:t>权益股份的计划安排</w:t>
      </w:r>
      <w:r w:rsidR="00B178BE">
        <w:rPr>
          <w:rFonts w:ascii="Times New Roman" w:hAnsi="Times New Roman" w:cs="Times New Roman" w:hint="eastAsia"/>
          <w:color w:val="auto"/>
        </w:rPr>
        <w:t>也</w:t>
      </w:r>
      <w:r w:rsidRPr="000F7150">
        <w:rPr>
          <w:rFonts w:ascii="Times New Roman" w:hAnsi="Times New Roman" w:cs="Times New Roman"/>
          <w:color w:val="auto"/>
        </w:rPr>
        <w:t>不能确定</w:t>
      </w:r>
      <w:r w:rsidR="001847DC">
        <w:rPr>
          <w:rFonts w:ascii="Times New Roman" w:hAnsi="Times New Roman" w:cs="Times New Roman" w:hint="eastAsia"/>
          <w:color w:val="000000" w:themeColor="text1"/>
        </w:rPr>
        <w:t>，</w:t>
      </w:r>
      <w:r w:rsidRPr="005C76E6">
        <w:rPr>
          <w:rFonts w:ascii="Times New Roman" w:hAnsi="Times New Roman" w:cs="Times New Roman"/>
          <w:color w:val="000000" w:themeColor="text1"/>
        </w:rPr>
        <w:t>若发生相关权益变动事项，将严格按照相关法律法规的规定及时履行信息披露义务。</w:t>
      </w:r>
    </w:p>
    <w:p w14:paraId="233C3BF0" w14:textId="77777777" w:rsidR="00117252" w:rsidRPr="005C76E6" w:rsidRDefault="00117252">
      <w:pPr>
        <w:widowControl/>
        <w:jc w:val="left"/>
        <w:rPr>
          <w:b/>
          <w:color w:val="000000" w:themeColor="text1"/>
          <w:kern w:val="0"/>
          <w:sz w:val="28"/>
          <w:szCs w:val="28"/>
        </w:rPr>
      </w:pPr>
      <w:r w:rsidRPr="005C76E6">
        <w:rPr>
          <w:b/>
          <w:color w:val="000000" w:themeColor="text1"/>
          <w:sz w:val="28"/>
          <w:szCs w:val="28"/>
        </w:rPr>
        <w:br w:type="page"/>
      </w:r>
    </w:p>
    <w:p w14:paraId="58D42D71" w14:textId="77777777" w:rsidR="00117252" w:rsidRPr="005C76E6" w:rsidRDefault="00117252" w:rsidP="001A2BAB">
      <w:pPr>
        <w:pStyle w:val="1"/>
        <w:spacing w:before="156" w:afterLines="50" w:after="156" w:line="360" w:lineRule="auto"/>
        <w:ind w:firstLineChars="0" w:firstLine="0"/>
        <w:rPr>
          <w:rFonts w:eastAsia="宋体"/>
          <w:shadow w:val="0"/>
        </w:rPr>
      </w:pPr>
      <w:bookmarkStart w:id="6" w:name="_Toc475450604"/>
      <w:r w:rsidRPr="005C76E6">
        <w:rPr>
          <w:rFonts w:eastAsia="宋体"/>
          <w:shadow w:val="0"/>
        </w:rPr>
        <w:lastRenderedPageBreak/>
        <w:t>第四节</w:t>
      </w:r>
      <w:r w:rsidRPr="005C76E6">
        <w:rPr>
          <w:rFonts w:eastAsia="宋体"/>
          <w:shadow w:val="0"/>
        </w:rPr>
        <w:t xml:space="preserve"> </w:t>
      </w:r>
      <w:r w:rsidRPr="005C76E6">
        <w:rPr>
          <w:rFonts w:eastAsia="宋体"/>
          <w:shadow w:val="0"/>
        </w:rPr>
        <w:t>权益变动方式</w:t>
      </w:r>
      <w:bookmarkEnd w:id="6"/>
    </w:p>
    <w:p w14:paraId="5EE03E49" w14:textId="77777777" w:rsidR="0073640C" w:rsidRPr="005C76E6" w:rsidRDefault="008A4596" w:rsidP="00044BED">
      <w:pPr>
        <w:pStyle w:val="c"/>
        <w:autoSpaceDE/>
        <w:autoSpaceDN/>
        <w:adjustRightInd/>
        <w:spacing w:beforeLines="50" w:before="156" w:afterLines="50" w:after="156" w:line="360" w:lineRule="auto"/>
        <w:outlineLvl w:val="0"/>
        <w:rPr>
          <w:rFonts w:ascii="Times New Roman" w:eastAsia="宋体"/>
          <w:b/>
          <w:kern w:val="2"/>
          <w:szCs w:val="24"/>
        </w:rPr>
      </w:pPr>
      <w:r w:rsidRPr="005C76E6">
        <w:rPr>
          <w:rFonts w:ascii="Times New Roman" w:eastAsia="宋体"/>
          <w:b/>
          <w:kern w:val="2"/>
          <w:szCs w:val="24"/>
        </w:rPr>
        <w:t>一、</w:t>
      </w:r>
      <w:r w:rsidR="006F232B" w:rsidRPr="005C76E6">
        <w:rPr>
          <w:rFonts w:ascii="Times New Roman" w:eastAsia="宋体"/>
          <w:b/>
          <w:kern w:val="2"/>
          <w:szCs w:val="24"/>
        </w:rPr>
        <w:t>信息披露义务人持有</w:t>
      </w:r>
      <w:r w:rsidRPr="005C76E6">
        <w:rPr>
          <w:rFonts w:ascii="Times New Roman" w:eastAsia="宋体"/>
          <w:b/>
          <w:kern w:val="2"/>
          <w:szCs w:val="24"/>
        </w:rPr>
        <w:t>华孚色</w:t>
      </w:r>
      <w:proofErr w:type="gramStart"/>
      <w:r w:rsidRPr="005C76E6">
        <w:rPr>
          <w:rFonts w:ascii="Times New Roman" w:eastAsia="宋体"/>
          <w:b/>
          <w:kern w:val="2"/>
          <w:szCs w:val="24"/>
        </w:rPr>
        <w:t>纺</w:t>
      </w:r>
      <w:proofErr w:type="gramEnd"/>
      <w:r w:rsidR="006F232B" w:rsidRPr="005C76E6">
        <w:rPr>
          <w:rFonts w:ascii="Times New Roman" w:eastAsia="宋体"/>
          <w:b/>
          <w:kern w:val="2"/>
          <w:szCs w:val="24"/>
        </w:rPr>
        <w:t>股份情况</w:t>
      </w:r>
    </w:p>
    <w:p w14:paraId="5BC2687C" w14:textId="77777777" w:rsidR="008A4596" w:rsidRPr="005C76E6" w:rsidRDefault="008A4596" w:rsidP="008A4596">
      <w:pPr>
        <w:pStyle w:val="Default"/>
        <w:spacing w:line="360" w:lineRule="auto"/>
        <w:ind w:firstLine="562"/>
        <w:rPr>
          <w:rFonts w:ascii="Times New Roman" w:hAnsi="Times New Roman" w:cs="Times New Roman"/>
          <w:color w:val="000000" w:themeColor="text1"/>
        </w:rPr>
      </w:pPr>
      <w:r w:rsidRPr="005C76E6">
        <w:rPr>
          <w:rFonts w:ascii="Times New Roman" w:hAnsi="Times New Roman" w:cs="Times New Roman"/>
          <w:color w:val="000000" w:themeColor="text1"/>
        </w:rPr>
        <w:t>截至本次权益变动之前，信息披露义务人在公司的持股情况如下：</w:t>
      </w:r>
    </w:p>
    <w:tbl>
      <w:tblPr>
        <w:tblStyle w:val="a3"/>
        <w:tblW w:w="86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2"/>
        <w:gridCol w:w="2096"/>
        <w:gridCol w:w="1440"/>
        <w:gridCol w:w="3460"/>
      </w:tblGrid>
      <w:tr w:rsidR="008A4596" w:rsidRPr="005C76E6" w14:paraId="0E6C120E" w14:textId="77777777" w:rsidTr="009B400B">
        <w:trPr>
          <w:trHeight w:hRule="exact" w:val="576"/>
        </w:trPr>
        <w:tc>
          <w:tcPr>
            <w:tcW w:w="1702" w:type="dxa"/>
            <w:shd w:val="clear" w:color="auto" w:fill="DDDDDD"/>
            <w:vAlign w:val="center"/>
          </w:tcPr>
          <w:p w14:paraId="4C2F4173" w14:textId="77777777" w:rsidR="008A4596" w:rsidRPr="005C76E6" w:rsidRDefault="008A4596" w:rsidP="009B400B">
            <w:pPr>
              <w:pStyle w:val="Default"/>
              <w:spacing w:line="360" w:lineRule="auto"/>
              <w:jc w:val="center"/>
              <w:rPr>
                <w:rFonts w:ascii="Times New Roman" w:hAnsi="Times New Roman" w:cs="Times New Roman"/>
                <w:b/>
                <w:color w:val="000000" w:themeColor="text1"/>
                <w:sz w:val="20"/>
              </w:rPr>
            </w:pPr>
            <w:r w:rsidRPr="005C76E6">
              <w:rPr>
                <w:rFonts w:ascii="Times New Roman" w:hAnsi="Times New Roman" w:cs="Times New Roman"/>
                <w:b/>
                <w:color w:val="000000" w:themeColor="text1"/>
                <w:sz w:val="20"/>
              </w:rPr>
              <w:t>股东名称</w:t>
            </w:r>
          </w:p>
        </w:tc>
        <w:tc>
          <w:tcPr>
            <w:tcW w:w="2096" w:type="dxa"/>
            <w:shd w:val="clear" w:color="auto" w:fill="DDDDDD"/>
            <w:vAlign w:val="center"/>
          </w:tcPr>
          <w:p w14:paraId="4BEEC1E7" w14:textId="77777777" w:rsidR="008A4596" w:rsidRPr="005C76E6" w:rsidRDefault="008A4596" w:rsidP="009B400B">
            <w:pPr>
              <w:pStyle w:val="Default"/>
              <w:spacing w:line="360" w:lineRule="auto"/>
              <w:jc w:val="center"/>
              <w:rPr>
                <w:rFonts w:ascii="Times New Roman" w:hAnsi="Times New Roman" w:cs="Times New Roman"/>
                <w:b/>
                <w:color w:val="000000" w:themeColor="text1"/>
                <w:sz w:val="20"/>
              </w:rPr>
            </w:pPr>
            <w:r w:rsidRPr="005C76E6">
              <w:rPr>
                <w:rFonts w:ascii="Times New Roman" w:hAnsi="Times New Roman" w:cs="Times New Roman"/>
                <w:b/>
                <w:color w:val="000000" w:themeColor="text1"/>
                <w:sz w:val="20"/>
              </w:rPr>
              <w:t>持股数量（股）</w:t>
            </w:r>
          </w:p>
        </w:tc>
        <w:tc>
          <w:tcPr>
            <w:tcW w:w="1440" w:type="dxa"/>
            <w:shd w:val="clear" w:color="auto" w:fill="DDDDDD"/>
            <w:vAlign w:val="center"/>
          </w:tcPr>
          <w:p w14:paraId="21918EB1" w14:textId="77777777" w:rsidR="008A4596" w:rsidRPr="005C76E6" w:rsidRDefault="008A4596" w:rsidP="009B400B">
            <w:pPr>
              <w:pStyle w:val="Default"/>
              <w:spacing w:line="360" w:lineRule="auto"/>
              <w:jc w:val="center"/>
              <w:rPr>
                <w:rFonts w:ascii="Times New Roman" w:hAnsi="Times New Roman" w:cs="Times New Roman"/>
                <w:b/>
                <w:color w:val="000000" w:themeColor="text1"/>
                <w:sz w:val="20"/>
              </w:rPr>
            </w:pPr>
            <w:r w:rsidRPr="005C76E6">
              <w:rPr>
                <w:rFonts w:ascii="Times New Roman" w:hAnsi="Times New Roman" w:cs="Times New Roman"/>
                <w:b/>
                <w:color w:val="000000" w:themeColor="text1"/>
                <w:sz w:val="20"/>
              </w:rPr>
              <w:t>持股比例</w:t>
            </w:r>
          </w:p>
        </w:tc>
        <w:tc>
          <w:tcPr>
            <w:tcW w:w="3460" w:type="dxa"/>
            <w:shd w:val="clear" w:color="auto" w:fill="DDDDDD"/>
            <w:vAlign w:val="center"/>
          </w:tcPr>
          <w:p w14:paraId="681BD29F" w14:textId="77777777" w:rsidR="008A4596" w:rsidRPr="005C76E6" w:rsidRDefault="008A4596" w:rsidP="009B400B">
            <w:pPr>
              <w:pStyle w:val="Default"/>
              <w:spacing w:line="360" w:lineRule="auto"/>
              <w:jc w:val="center"/>
              <w:rPr>
                <w:rFonts w:ascii="Times New Roman" w:hAnsi="Times New Roman" w:cs="Times New Roman"/>
                <w:b/>
                <w:color w:val="000000" w:themeColor="text1"/>
                <w:sz w:val="20"/>
              </w:rPr>
            </w:pPr>
            <w:r w:rsidRPr="005C76E6">
              <w:rPr>
                <w:rFonts w:ascii="Times New Roman" w:hAnsi="Times New Roman" w:cs="Times New Roman"/>
                <w:b/>
                <w:color w:val="000000" w:themeColor="text1"/>
                <w:sz w:val="20"/>
              </w:rPr>
              <w:t>备注</w:t>
            </w:r>
          </w:p>
        </w:tc>
      </w:tr>
      <w:tr w:rsidR="00487A70" w:rsidRPr="005C76E6" w14:paraId="3AD3888D" w14:textId="77777777" w:rsidTr="009B400B">
        <w:trPr>
          <w:trHeight w:hRule="exact" w:val="576"/>
        </w:trPr>
        <w:tc>
          <w:tcPr>
            <w:tcW w:w="1702" w:type="dxa"/>
            <w:vAlign w:val="center"/>
          </w:tcPr>
          <w:p w14:paraId="62FD52F7" w14:textId="77777777" w:rsidR="00487A70" w:rsidRPr="005C76E6" w:rsidRDefault="00487A70" w:rsidP="009B400B">
            <w:pPr>
              <w:pStyle w:val="Default"/>
              <w:spacing w:line="360" w:lineRule="auto"/>
              <w:jc w:val="center"/>
              <w:rPr>
                <w:rFonts w:ascii="Times New Roman" w:hAnsi="Times New Roman" w:cs="Times New Roman"/>
                <w:color w:val="000000" w:themeColor="text1"/>
                <w:sz w:val="20"/>
              </w:rPr>
            </w:pPr>
            <w:r w:rsidRPr="005C76E6">
              <w:rPr>
                <w:rFonts w:ascii="Times New Roman" w:hAnsi="Times New Roman" w:cs="Times New Roman"/>
                <w:color w:val="000000" w:themeColor="text1"/>
                <w:sz w:val="20"/>
              </w:rPr>
              <w:t>华孚控股</w:t>
            </w:r>
          </w:p>
        </w:tc>
        <w:tc>
          <w:tcPr>
            <w:tcW w:w="2096" w:type="dxa"/>
            <w:vAlign w:val="center"/>
          </w:tcPr>
          <w:p w14:paraId="2B64AA32" w14:textId="77777777" w:rsidR="00487A70" w:rsidRPr="005C76E6" w:rsidRDefault="00487A70" w:rsidP="009B400B">
            <w:pPr>
              <w:pStyle w:val="Default"/>
              <w:wordWrap w:val="0"/>
              <w:spacing w:line="360" w:lineRule="auto"/>
              <w:jc w:val="center"/>
              <w:rPr>
                <w:rFonts w:ascii="Times New Roman" w:hAnsi="Times New Roman" w:cs="Times New Roman"/>
                <w:color w:val="000000" w:themeColor="text1"/>
                <w:sz w:val="20"/>
              </w:rPr>
            </w:pPr>
            <w:r w:rsidRPr="005C76E6">
              <w:rPr>
                <w:rFonts w:ascii="Times New Roman" w:hAnsi="Times New Roman" w:cs="Times New Roman"/>
                <w:color w:val="000000" w:themeColor="text1"/>
                <w:sz w:val="20"/>
              </w:rPr>
              <w:t>347,137,300</w:t>
            </w:r>
          </w:p>
        </w:tc>
        <w:tc>
          <w:tcPr>
            <w:tcW w:w="1440" w:type="dxa"/>
            <w:vAlign w:val="center"/>
          </w:tcPr>
          <w:p w14:paraId="4FE1F92F" w14:textId="77777777" w:rsidR="00487A70" w:rsidRPr="005C76E6" w:rsidRDefault="00487A70" w:rsidP="009B400B">
            <w:pPr>
              <w:pStyle w:val="Default"/>
              <w:wordWrap w:val="0"/>
              <w:spacing w:line="360" w:lineRule="auto"/>
              <w:jc w:val="center"/>
              <w:rPr>
                <w:rFonts w:ascii="Times New Roman" w:hAnsi="Times New Roman" w:cs="Times New Roman"/>
                <w:color w:val="000000" w:themeColor="text1"/>
                <w:sz w:val="20"/>
              </w:rPr>
            </w:pPr>
            <w:r w:rsidRPr="005C76E6">
              <w:rPr>
                <w:rFonts w:ascii="Times New Roman" w:hAnsi="Times New Roman" w:cs="Times New Roman"/>
                <w:color w:val="000000" w:themeColor="text1"/>
                <w:sz w:val="20"/>
              </w:rPr>
              <w:t>41.67%</w:t>
            </w:r>
          </w:p>
        </w:tc>
        <w:tc>
          <w:tcPr>
            <w:tcW w:w="3460" w:type="dxa"/>
            <w:vAlign w:val="center"/>
          </w:tcPr>
          <w:p w14:paraId="2B2162AE" w14:textId="77777777" w:rsidR="00487A70" w:rsidRPr="005C76E6" w:rsidRDefault="00487A70" w:rsidP="009B400B">
            <w:pPr>
              <w:pStyle w:val="Default"/>
              <w:spacing w:line="360" w:lineRule="auto"/>
              <w:jc w:val="center"/>
              <w:rPr>
                <w:rFonts w:ascii="Times New Roman" w:hAnsi="Times New Roman" w:cs="Times New Roman"/>
                <w:color w:val="000000" w:themeColor="text1"/>
                <w:sz w:val="20"/>
              </w:rPr>
            </w:pPr>
          </w:p>
        </w:tc>
      </w:tr>
      <w:tr w:rsidR="00487A70" w:rsidRPr="005C76E6" w14:paraId="6A30C23E" w14:textId="77777777" w:rsidTr="009B400B">
        <w:trPr>
          <w:trHeight w:hRule="exact" w:val="576"/>
        </w:trPr>
        <w:tc>
          <w:tcPr>
            <w:tcW w:w="1702" w:type="dxa"/>
            <w:vAlign w:val="center"/>
          </w:tcPr>
          <w:p w14:paraId="602A4CCE" w14:textId="77777777" w:rsidR="00487A70" w:rsidRPr="005C76E6" w:rsidRDefault="00487A70" w:rsidP="009B400B">
            <w:pPr>
              <w:pStyle w:val="Default"/>
              <w:spacing w:line="360" w:lineRule="auto"/>
              <w:jc w:val="center"/>
              <w:rPr>
                <w:rFonts w:ascii="Times New Roman" w:hAnsi="Times New Roman" w:cs="Times New Roman"/>
                <w:color w:val="000000" w:themeColor="text1"/>
                <w:sz w:val="20"/>
              </w:rPr>
            </w:pPr>
            <w:r w:rsidRPr="005C76E6">
              <w:rPr>
                <w:rFonts w:ascii="Times New Roman" w:hAnsi="Times New Roman" w:cs="Times New Roman"/>
                <w:color w:val="000000" w:themeColor="text1"/>
                <w:sz w:val="20"/>
              </w:rPr>
              <w:t>飞亚纺织</w:t>
            </w:r>
          </w:p>
        </w:tc>
        <w:tc>
          <w:tcPr>
            <w:tcW w:w="2096" w:type="dxa"/>
            <w:vAlign w:val="center"/>
          </w:tcPr>
          <w:p w14:paraId="51D174E5" w14:textId="77777777" w:rsidR="00487A70" w:rsidRPr="005C76E6" w:rsidRDefault="00487A70" w:rsidP="009B400B">
            <w:pPr>
              <w:pStyle w:val="Default"/>
              <w:wordWrap w:val="0"/>
              <w:spacing w:line="360" w:lineRule="auto"/>
              <w:jc w:val="center"/>
              <w:rPr>
                <w:rFonts w:ascii="Times New Roman" w:hAnsi="Times New Roman" w:cs="Times New Roman"/>
                <w:color w:val="000000" w:themeColor="text1"/>
                <w:sz w:val="20"/>
              </w:rPr>
            </w:pPr>
            <w:r w:rsidRPr="005C76E6">
              <w:rPr>
                <w:rFonts w:ascii="Times New Roman" w:hAnsi="Times New Roman" w:cs="Times New Roman"/>
                <w:color w:val="000000" w:themeColor="text1"/>
                <w:sz w:val="20"/>
              </w:rPr>
              <w:t>75,157,360</w:t>
            </w:r>
          </w:p>
        </w:tc>
        <w:tc>
          <w:tcPr>
            <w:tcW w:w="1440" w:type="dxa"/>
            <w:vAlign w:val="center"/>
          </w:tcPr>
          <w:p w14:paraId="6B7E4AE8" w14:textId="77777777" w:rsidR="00487A70" w:rsidRPr="005C76E6" w:rsidRDefault="00487A70" w:rsidP="009B400B">
            <w:pPr>
              <w:pStyle w:val="Default"/>
              <w:wordWrap w:val="0"/>
              <w:spacing w:line="360" w:lineRule="auto"/>
              <w:jc w:val="center"/>
              <w:rPr>
                <w:rFonts w:ascii="Times New Roman" w:hAnsi="Times New Roman" w:cs="Times New Roman"/>
                <w:color w:val="000000" w:themeColor="text1"/>
                <w:sz w:val="20"/>
              </w:rPr>
            </w:pPr>
            <w:r w:rsidRPr="005C76E6">
              <w:rPr>
                <w:rFonts w:ascii="Times New Roman" w:hAnsi="Times New Roman" w:cs="Times New Roman"/>
                <w:color w:val="000000" w:themeColor="text1"/>
                <w:sz w:val="20"/>
              </w:rPr>
              <w:t>9.02%</w:t>
            </w:r>
          </w:p>
        </w:tc>
        <w:tc>
          <w:tcPr>
            <w:tcW w:w="3460" w:type="dxa"/>
            <w:vAlign w:val="center"/>
          </w:tcPr>
          <w:p w14:paraId="670C9EB0" w14:textId="77777777" w:rsidR="00487A70" w:rsidRPr="005C76E6" w:rsidRDefault="009977A2" w:rsidP="009B400B">
            <w:pPr>
              <w:pStyle w:val="Default"/>
              <w:jc w:val="center"/>
              <w:rPr>
                <w:rFonts w:ascii="Times New Roman" w:hAnsi="Times New Roman" w:cs="Times New Roman"/>
                <w:color w:val="000000" w:themeColor="text1"/>
                <w:sz w:val="20"/>
              </w:rPr>
            </w:pPr>
            <w:r w:rsidRPr="005C76E6">
              <w:rPr>
                <w:rFonts w:ascii="Times New Roman" w:hAnsi="Times New Roman" w:cs="Times New Roman"/>
                <w:color w:val="000000" w:themeColor="text1"/>
                <w:sz w:val="20"/>
              </w:rPr>
              <w:t>飞亚纺织是华孚控股的全资子公司</w:t>
            </w:r>
          </w:p>
        </w:tc>
      </w:tr>
      <w:tr w:rsidR="00487A70" w:rsidRPr="005C76E6" w14:paraId="07FEA718" w14:textId="77777777" w:rsidTr="009B400B">
        <w:trPr>
          <w:trHeight w:hRule="exact" w:val="576"/>
        </w:trPr>
        <w:tc>
          <w:tcPr>
            <w:tcW w:w="1702" w:type="dxa"/>
            <w:vAlign w:val="center"/>
          </w:tcPr>
          <w:p w14:paraId="6B98AB79" w14:textId="77777777" w:rsidR="00487A70" w:rsidRPr="005C76E6" w:rsidRDefault="00487A70" w:rsidP="009B400B">
            <w:pPr>
              <w:pStyle w:val="Default"/>
              <w:spacing w:line="360" w:lineRule="auto"/>
              <w:jc w:val="center"/>
              <w:rPr>
                <w:rFonts w:ascii="Times New Roman" w:hAnsi="Times New Roman" w:cs="Times New Roman"/>
                <w:color w:val="000000" w:themeColor="text1"/>
                <w:sz w:val="20"/>
              </w:rPr>
            </w:pPr>
            <w:r w:rsidRPr="005C76E6">
              <w:rPr>
                <w:rFonts w:ascii="Times New Roman" w:hAnsi="Times New Roman" w:cs="Times New Roman"/>
                <w:color w:val="000000" w:themeColor="text1"/>
                <w:sz w:val="20"/>
              </w:rPr>
              <w:t>华人投资</w:t>
            </w:r>
          </w:p>
        </w:tc>
        <w:tc>
          <w:tcPr>
            <w:tcW w:w="2096" w:type="dxa"/>
            <w:vAlign w:val="center"/>
          </w:tcPr>
          <w:p w14:paraId="5AF730D3" w14:textId="77777777" w:rsidR="00487A70" w:rsidRPr="005C76E6" w:rsidRDefault="00487A70" w:rsidP="009B400B">
            <w:pPr>
              <w:pStyle w:val="Default"/>
              <w:wordWrap w:val="0"/>
              <w:spacing w:line="360" w:lineRule="auto"/>
              <w:jc w:val="center"/>
              <w:rPr>
                <w:rFonts w:ascii="Times New Roman" w:hAnsi="Times New Roman" w:cs="Times New Roman"/>
                <w:color w:val="000000" w:themeColor="text1"/>
                <w:sz w:val="20"/>
              </w:rPr>
            </w:pPr>
            <w:r w:rsidRPr="005C76E6">
              <w:rPr>
                <w:rFonts w:ascii="Times New Roman" w:hAnsi="Times New Roman" w:cs="Times New Roman"/>
                <w:color w:val="000000" w:themeColor="text1"/>
                <w:sz w:val="20"/>
              </w:rPr>
              <w:t>41,949,000</w:t>
            </w:r>
          </w:p>
        </w:tc>
        <w:tc>
          <w:tcPr>
            <w:tcW w:w="1440" w:type="dxa"/>
            <w:vAlign w:val="center"/>
          </w:tcPr>
          <w:p w14:paraId="5818EFD5" w14:textId="77777777" w:rsidR="00487A70" w:rsidRPr="005C76E6" w:rsidRDefault="00487A70" w:rsidP="009B400B">
            <w:pPr>
              <w:pStyle w:val="Default"/>
              <w:wordWrap w:val="0"/>
              <w:spacing w:line="360" w:lineRule="auto"/>
              <w:jc w:val="center"/>
              <w:rPr>
                <w:rFonts w:ascii="Times New Roman" w:hAnsi="Times New Roman" w:cs="Times New Roman"/>
                <w:color w:val="000000" w:themeColor="text1"/>
                <w:sz w:val="20"/>
              </w:rPr>
            </w:pPr>
            <w:r w:rsidRPr="005C76E6">
              <w:rPr>
                <w:rFonts w:ascii="Times New Roman" w:hAnsi="Times New Roman" w:cs="Times New Roman"/>
                <w:color w:val="000000" w:themeColor="text1"/>
                <w:sz w:val="20"/>
              </w:rPr>
              <w:t>5.04%</w:t>
            </w:r>
          </w:p>
        </w:tc>
        <w:tc>
          <w:tcPr>
            <w:tcW w:w="3460" w:type="dxa"/>
            <w:vAlign w:val="center"/>
          </w:tcPr>
          <w:p w14:paraId="4FB5AEC5" w14:textId="77777777" w:rsidR="00487A70" w:rsidRPr="005C76E6" w:rsidRDefault="00487A70" w:rsidP="009B400B">
            <w:pPr>
              <w:pStyle w:val="Default"/>
              <w:spacing w:line="360" w:lineRule="auto"/>
              <w:jc w:val="center"/>
              <w:rPr>
                <w:rFonts w:ascii="Times New Roman" w:hAnsi="Times New Roman" w:cs="Times New Roman"/>
                <w:color w:val="000000" w:themeColor="text1"/>
                <w:sz w:val="20"/>
              </w:rPr>
            </w:pPr>
          </w:p>
        </w:tc>
      </w:tr>
      <w:tr w:rsidR="00487A70" w:rsidRPr="005C76E6" w14:paraId="6CBA5447" w14:textId="77777777" w:rsidTr="009B400B">
        <w:trPr>
          <w:trHeight w:hRule="exact" w:val="576"/>
        </w:trPr>
        <w:tc>
          <w:tcPr>
            <w:tcW w:w="1702" w:type="dxa"/>
            <w:vAlign w:val="center"/>
          </w:tcPr>
          <w:p w14:paraId="4F5CE9EE" w14:textId="77777777" w:rsidR="00487A70" w:rsidRPr="005C76E6" w:rsidRDefault="00487A70" w:rsidP="009B400B">
            <w:pPr>
              <w:pStyle w:val="Default"/>
              <w:spacing w:line="360" w:lineRule="auto"/>
              <w:jc w:val="center"/>
              <w:rPr>
                <w:rFonts w:ascii="Times New Roman" w:hAnsi="Times New Roman" w:cs="Times New Roman"/>
                <w:b/>
                <w:color w:val="000000" w:themeColor="text1"/>
                <w:sz w:val="20"/>
              </w:rPr>
            </w:pPr>
            <w:r w:rsidRPr="005C76E6">
              <w:rPr>
                <w:rFonts w:ascii="Times New Roman" w:hAnsi="Times New Roman" w:cs="Times New Roman"/>
                <w:b/>
                <w:color w:val="000000" w:themeColor="text1"/>
                <w:sz w:val="20"/>
              </w:rPr>
              <w:t>合计</w:t>
            </w:r>
          </w:p>
        </w:tc>
        <w:tc>
          <w:tcPr>
            <w:tcW w:w="2096" w:type="dxa"/>
            <w:vAlign w:val="center"/>
          </w:tcPr>
          <w:p w14:paraId="3A8741BA" w14:textId="77777777" w:rsidR="00487A70" w:rsidRPr="005C76E6" w:rsidRDefault="00487A70" w:rsidP="009B400B">
            <w:pPr>
              <w:pStyle w:val="Default"/>
              <w:wordWrap w:val="0"/>
              <w:spacing w:line="360" w:lineRule="auto"/>
              <w:jc w:val="center"/>
              <w:rPr>
                <w:rFonts w:ascii="Times New Roman" w:hAnsi="Times New Roman" w:cs="Times New Roman"/>
                <w:b/>
                <w:color w:val="000000" w:themeColor="text1"/>
                <w:sz w:val="20"/>
              </w:rPr>
            </w:pPr>
            <w:r w:rsidRPr="005C76E6">
              <w:rPr>
                <w:rFonts w:ascii="Times New Roman" w:hAnsi="Times New Roman" w:cs="Times New Roman"/>
                <w:b/>
                <w:color w:val="000000" w:themeColor="text1"/>
                <w:sz w:val="20"/>
              </w:rPr>
              <w:t>464,243,660</w:t>
            </w:r>
          </w:p>
        </w:tc>
        <w:tc>
          <w:tcPr>
            <w:tcW w:w="1440" w:type="dxa"/>
            <w:vAlign w:val="center"/>
          </w:tcPr>
          <w:p w14:paraId="71F1567B" w14:textId="77777777" w:rsidR="00487A70" w:rsidRPr="005C76E6" w:rsidRDefault="00487A70" w:rsidP="009B400B">
            <w:pPr>
              <w:pStyle w:val="Default"/>
              <w:wordWrap w:val="0"/>
              <w:spacing w:line="360" w:lineRule="auto"/>
              <w:jc w:val="center"/>
              <w:rPr>
                <w:rFonts w:ascii="Times New Roman" w:hAnsi="Times New Roman" w:cs="Times New Roman"/>
                <w:b/>
                <w:color w:val="000000" w:themeColor="text1"/>
                <w:sz w:val="20"/>
              </w:rPr>
            </w:pPr>
            <w:r w:rsidRPr="005C76E6">
              <w:rPr>
                <w:rFonts w:ascii="Times New Roman" w:hAnsi="Times New Roman" w:cs="Times New Roman"/>
                <w:b/>
                <w:color w:val="000000" w:themeColor="text1"/>
                <w:sz w:val="20"/>
              </w:rPr>
              <w:t>55.73%</w:t>
            </w:r>
          </w:p>
        </w:tc>
        <w:tc>
          <w:tcPr>
            <w:tcW w:w="3460" w:type="dxa"/>
            <w:vAlign w:val="center"/>
          </w:tcPr>
          <w:p w14:paraId="528FABB0" w14:textId="77777777" w:rsidR="00487A70" w:rsidRPr="005C76E6" w:rsidRDefault="00487A70" w:rsidP="009B400B">
            <w:pPr>
              <w:pStyle w:val="Default"/>
              <w:spacing w:line="360" w:lineRule="auto"/>
              <w:jc w:val="center"/>
              <w:rPr>
                <w:rFonts w:ascii="Times New Roman" w:hAnsi="Times New Roman" w:cs="Times New Roman"/>
                <w:color w:val="000000" w:themeColor="text1"/>
                <w:sz w:val="20"/>
              </w:rPr>
            </w:pPr>
          </w:p>
        </w:tc>
      </w:tr>
    </w:tbl>
    <w:p w14:paraId="434023B9" w14:textId="77777777" w:rsidR="00087CB1" w:rsidRPr="005C76E6" w:rsidRDefault="00087CB1" w:rsidP="00044BED">
      <w:pPr>
        <w:pStyle w:val="c"/>
        <w:autoSpaceDE/>
        <w:autoSpaceDN/>
        <w:adjustRightInd/>
        <w:spacing w:beforeLines="50" w:before="156" w:afterLines="50" w:after="156" w:line="360" w:lineRule="auto"/>
        <w:outlineLvl w:val="0"/>
        <w:rPr>
          <w:rFonts w:ascii="Times New Roman" w:eastAsia="宋体"/>
          <w:b/>
          <w:kern w:val="2"/>
          <w:szCs w:val="24"/>
        </w:rPr>
      </w:pPr>
      <w:r w:rsidRPr="005C76E6">
        <w:rPr>
          <w:rFonts w:ascii="Times New Roman" w:eastAsia="宋体"/>
          <w:b/>
          <w:kern w:val="2"/>
          <w:szCs w:val="24"/>
        </w:rPr>
        <w:t>二、本次权益变动情况</w:t>
      </w:r>
    </w:p>
    <w:p w14:paraId="0EA75AD5" w14:textId="18D586C5" w:rsidR="00087CB1" w:rsidRPr="005C76E6" w:rsidRDefault="00087CB1" w:rsidP="00087CB1">
      <w:pPr>
        <w:pStyle w:val="Default"/>
        <w:spacing w:line="360" w:lineRule="auto"/>
        <w:ind w:firstLine="562"/>
        <w:rPr>
          <w:rFonts w:ascii="Times New Roman" w:hAnsi="Times New Roman" w:cs="Times New Roman"/>
          <w:color w:val="000000" w:themeColor="text1"/>
        </w:rPr>
      </w:pPr>
      <w:r w:rsidRPr="007A62EB">
        <w:rPr>
          <w:rFonts w:ascii="Times New Roman" w:hAnsi="Times New Roman" w:cs="Times New Roman"/>
          <w:color w:val="000000" w:themeColor="text1"/>
        </w:rPr>
        <w:t>经中国证券监督管理委员会证监许可</w:t>
      </w:r>
      <w:r w:rsidRPr="007A62EB">
        <w:rPr>
          <w:rFonts w:ascii="Times New Roman" w:hAnsi="Times New Roman" w:cs="Times New Roman"/>
          <w:color w:val="000000" w:themeColor="text1"/>
        </w:rPr>
        <w:t>[2016] 3221</w:t>
      </w:r>
      <w:r w:rsidRPr="007A62EB">
        <w:rPr>
          <w:rFonts w:ascii="Times New Roman" w:hAnsi="Times New Roman" w:cs="Times New Roman"/>
          <w:color w:val="000000" w:themeColor="text1"/>
        </w:rPr>
        <w:t>号文核准，</w:t>
      </w:r>
      <w:r w:rsidRPr="007A62EB">
        <w:rPr>
          <w:rFonts w:ascii="Times New Roman" w:hAnsi="Times New Roman" w:cs="Times New Roman"/>
          <w:color w:val="auto"/>
        </w:rPr>
        <w:t>2016</w:t>
      </w:r>
      <w:r w:rsidRPr="007A62EB">
        <w:rPr>
          <w:rFonts w:ascii="Times New Roman" w:hAnsi="Times New Roman" w:cs="Times New Roman"/>
          <w:color w:val="auto"/>
        </w:rPr>
        <w:t>年</w:t>
      </w:r>
      <w:r w:rsidR="007A62EB" w:rsidRPr="007A62EB">
        <w:rPr>
          <w:rFonts w:ascii="Times New Roman" w:hAnsi="Times New Roman" w:cs="Times New Roman" w:hint="eastAsia"/>
          <w:color w:val="auto"/>
        </w:rPr>
        <w:t>2</w:t>
      </w:r>
      <w:r w:rsidRPr="007A62EB">
        <w:rPr>
          <w:rFonts w:ascii="Times New Roman" w:hAnsi="Times New Roman" w:cs="Times New Roman"/>
          <w:color w:val="auto"/>
        </w:rPr>
        <w:t>月</w:t>
      </w:r>
      <w:r w:rsidR="007A62EB" w:rsidRPr="007A62EB">
        <w:rPr>
          <w:rFonts w:ascii="Times New Roman" w:hAnsi="Times New Roman" w:cs="Times New Roman" w:hint="eastAsia"/>
          <w:color w:val="auto"/>
        </w:rPr>
        <w:t>27</w:t>
      </w:r>
      <w:r w:rsidRPr="007A62EB">
        <w:rPr>
          <w:rFonts w:ascii="Times New Roman" w:hAnsi="Times New Roman" w:cs="Times New Roman"/>
          <w:color w:val="auto"/>
        </w:rPr>
        <w:t>日公司非公开发行人民币普通股</w:t>
      </w:r>
      <w:r w:rsidRPr="007A62EB">
        <w:rPr>
          <w:rFonts w:ascii="Times New Roman" w:hAnsi="Times New Roman" w:cs="Times New Roman"/>
          <w:color w:val="auto"/>
        </w:rPr>
        <w:t>174,326,46</w:t>
      </w:r>
      <w:r w:rsidR="000A7C4C" w:rsidRPr="007A62EB">
        <w:rPr>
          <w:rFonts w:ascii="Times New Roman" w:hAnsi="Times New Roman" w:cs="Times New Roman" w:hint="eastAsia"/>
          <w:color w:val="auto"/>
        </w:rPr>
        <w:t>4</w:t>
      </w:r>
      <w:r w:rsidRPr="007A62EB">
        <w:rPr>
          <w:rFonts w:ascii="Times New Roman" w:hAnsi="Times New Roman" w:cs="Times New Roman"/>
          <w:color w:val="auto"/>
        </w:rPr>
        <w:t>股，发行价格为</w:t>
      </w:r>
      <w:r w:rsidRPr="007A62EB">
        <w:rPr>
          <w:rFonts w:ascii="Times New Roman" w:hAnsi="Times New Roman" w:cs="Times New Roman"/>
          <w:color w:val="auto"/>
        </w:rPr>
        <w:t>12.62</w:t>
      </w:r>
      <w:r w:rsidRPr="007A62EB">
        <w:rPr>
          <w:rFonts w:ascii="Times New Roman" w:hAnsi="Times New Roman" w:cs="Times New Roman"/>
          <w:color w:val="auto"/>
        </w:rPr>
        <w:t>元</w:t>
      </w:r>
      <w:r w:rsidRPr="007A62EB">
        <w:rPr>
          <w:rFonts w:ascii="Times New Roman" w:hAnsi="Times New Roman" w:cs="Times New Roman"/>
          <w:color w:val="auto"/>
        </w:rPr>
        <w:t>/</w:t>
      </w:r>
      <w:r w:rsidRPr="007A62EB">
        <w:rPr>
          <w:rFonts w:ascii="Times New Roman" w:hAnsi="Times New Roman" w:cs="Times New Roman"/>
          <w:color w:val="auto"/>
        </w:rPr>
        <w:t>股，</w:t>
      </w:r>
      <w:r w:rsidRPr="007A62EB">
        <w:rPr>
          <w:rFonts w:ascii="Times New Roman" w:hAnsi="Times New Roman" w:cs="Times New Roman"/>
          <w:color w:val="000000" w:themeColor="text1"/>
        </w:rPr>
        <w:t>华孚控股及、飞亚纺织、华人投资未参与认购，导致其持有的华孚色</w:t>
      </w:r>
      <w:proofErr w:type="gramStart"/>
      <w:r w:rsidRPr="007A62EB">
        <w:rPr>
          <w:rFonts w:ascii="Times New Roman" w:hAnsi="Times New Roman" w:cs="Times New Roman"/>
          <w:color w:val="000000" w:themeColor="text1"/>
        </w:rPr>
        <w:t>纺</w:t>
      </w:r>
      <w:proofErr w:type="gramEnd"/>
      <w:r w:rsidRPr="007A62EB">
        <w:rPr>
          <w:rFonts w:ascii="Times New Roman" w:hAnsi="Times New Roman" w:cs="Times New Roman"/>
          <w:color w:val="000000" w:themeColor="text1"/>
        </w:rPr>
        <w:t>股份比例</w:t>
      </w:r>
      <w:r w:rsidR="00314779" w:rsidRPr="007A62EB">
        <w:rPr>
          <w:rFonts w:ascii="Times New Roman" w:hAnsi="Times New Roman" w:cs="Times New Roman"/>
          <w:color w:val="000000" w:themeColor="text1"/>
        </w:rPr>
        <w:t>合计</w:t>
      </w:r>
      <w:r w:rsidRPr="007A62EB">
        <w:rPr>
          <w:rFonts w:ascii="Times New Roman" w:hAnsi="Times New Roman" w:cs="Times New Roman"/>
          <w:color w:val="000000" w:themeColor="text1"/>
        </w:rPr>
        <w:t>从</w:t>
      </w:r>
      <w:r w:rsidRPr="007A62EB">
        <w:rPr>
          <w:rFonts w:ascii="Times New Roman" w:hAnsi="Times New Roman" w:cs="Times New Roman"/>
          <w:color w:val="000000" w:themeColor="text1"/>
        </w:rPr>
        <w:t>55.73%</w:t>
      </w:r>
      <w:r w:rsidRPr="007A62EB">
        <w:rPr>
          <w:rFonts w:ascii="Times New Roman" w:hAnsi="Times New Roman" w:cs="Times New Roman"/>
          <w:color w:val="000000" w:themeColor="text1"/>
        </w:rPr>
        <w:t>被动减少至</w:t>
      </w:r>
      <w:r w:rsidR="000A7C4C" w:rsidRPr="007A62EB">
        <w:rPr>
          <w:rFonts w:ascii="Times New Roman" w:hAnsi="Times New Roman" w:cs="Times New Roman" w:hint="eastAsia"/>
          <w:color w:val="000000" w:themeColor="text1"/>
        </w:rPr>
        <w:t>46.08</w:t>
      </w:r>
      <w:r w:rsidRPr="007A62EB">
        <w:rPr>
          <w:rFonts w:ascii="Times New Roman" w:hAnsi="Times New Roman" w:cs="Times New Roman"/>
          <w:color w:val="000000" w:themeColor="text1"/>
        </w:rPr>
        <w:t>%</w:t>
      </w:r>
      <w:r w:rsidRPr="007A62EB">
        <w:rPr>
          <w:rFonts w:ascii="Times New Roman" w:hAnsi="Times New Roman" w:cs="Times New Roman"/>
          <w:color w:val="000000" w:themeColor="text1"/>
        </w:rPr>
        <w:t>。</w:t>
      </w:r>
    </w:p>
    <w:p w14:paraId="45546310" w14:textId="77777777" w:rsidR="008A4596" w:rsidRPr="005C76E6" w:rsidRDefault="00087CB1" w:rsidP="00087CB1">
      <w:pPr>
        <w:pStyle w:val="Default"/>
        <w:spacing w:line="360" w:lineRule="auto"/>
        <w:ind w:firstLine="562"/>
        <w:rPr>
          <w:rFonts w:ascii="Times New Roman" w:hAnsi="Times New Roman" w:cs="Times New Roman"/>
          <w:color w:val="000000" w:themeColor="text1"/>
        </w:rPr>
      </w:pPr>
      <w:r w:rsidRPr="005C76E6">
        <w:rPr>
          <w:rFonts w:ascii="Times New Roman" w:hAnsi="Times New Roman" w:cs="Times New Roman"/>
          <w:color w:val="000000" w:themeColor="text1"/>
        </w:rPr>
        <w:t>信息披露义务人在本次权益变动前后的持股情况详见下表：</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8"/>
        <w:gridCol w:w="1440"/>
        <w:gridCol w:w="2250"/>
        <w:gridCol w:w="1440"/>
        <w:gridCol w:w="2294"/>
      </w:tblGrid>
      <w:tr w:rsidR="00314779" w:rsidRPr="005C76E6" w14:paraId="023EDD29" w14:textId="77777777" w:rsidTr="00585C12">
        <w:trPr>
          <w:trHeight w:val="432"/>
        </w:trPr>
        <w:tc>
          <w:tcPr>
            <w:tcW w:w="1098" w:type="dxa"/>
            <w:vMerge w:val="restart"/>
            <w:shd w:val="clear" w:color="auto" w:fill="DDDDDD"/>
            <w:vAlign w:val="center"/>
          </w:tcPr>
          <w:p w14:paraId="516933CE" w14:textId="77777777" w:rsidR="00314779" w:rsidRPr="005C76E6" w:rsidRDefault="00314779" w:rsidP="00314779">
            <w:pPr>
              <w:pStyle w:val="Default"/>
              <w:spacing w:line="360" w:lineRule="auto"/>
              <w:jc w:val="center"/>
              <w:rPr>
                <w:rFonts w:ascii="Times New Roman" w:hAnsi="Times New Roman" w:cs="Times New Roman"/>
                <w:b/>
                <w:color w:val="000000" w:themeColor="text1"/>
                <w:sz w:val="20"/>
                <w:szCs w:val="20"/>
              </w:rPr>
            </w:pPr>
            <w:r w:rsidRPr="005C76E6">
              <w:rPr>
                <w:rFonts w:ascii="Times New Roman" w:hAnsi="Times New Roman" w:cs="Times New Roman"/>
                <w:b/>
                <w:color w:val="000000" w:themeColor="text1"/>
                <w:sz w:val="20"/>
                <w:szCs w:val="20"/>
              </w:rPr>
              <w:t>股东名称</w:t>
            </w:r>
          </w:p>
        </w:tc>
        <w:tc>
          <w:tcPr>
            <w:tcW w:w="3690" w:type="dxa"/>
            <w:gridSpan w:val="2"/>
            <w:shd w:val="clear" w:color="auto" w:fill="DDDDDD"/>
          </w:tcPr>
          <w:p w14:paraId="4BF53B41" w14:textId="77777777" w:rsidR="00314779" w:rsidRPr="005C76E6" w:rsidRDefault="00314779" w:rsidP="00314779">
            <w:pPr>
              <w:pStyle w:val="Default"/>
              <w:spacing w:line="360" w:lineRule="auto"/>
              <w:jc w:val="center"/>
              <w:rPr>
                <w:rFonts w:ascii="Times New Roman" w:hAnsi="Times New Roman" w:cs="Times New Roman"/>
                <w:b/>
                <w:color w:val="000000" w:themeColor="text1"/>
                <w:sz w:val="20"/>
                <w:szCs w:val="20"/>
              </w:rPr>
            </w:pPr>
            <w:r w:rsidRPr="005C76E6">
              <w:rPr>
                <w:rFonts w:ascii="Times New Roman" w:hAnsi="Times New Roman" w:cs="Times New Roman"/>
                <w:b/>
                <w:color w:val="000000" w:themeColor="text1"/>
                <w:sz w:val="20"/>
                <w:szCs w:val="20"/>
              </w:rPr>
              <w:t>本次变动前</w:t>
            </w:r>
          </w:p>
        </w:tc>
        <w:tc>
          <w:tcPr>
            <w:tcW w:w="3734" w:type="dxa"/>
            <w:gridSpan w:val="2"/>
            <w:shd w:val="clear" w:color="auto" w:fill="DDDDDD"/>
          </w:tcPr>
          <w:p w14:paraId="19EF0927" w14:textId="77777777" w:rsidR="00314779" w:rsidRPr="005C76E6" w:rsidRDefault="00314779" w:rsidP="00314779">
            <w:pPr>
              <w:pStyle w:val="Default"/>
              <w:spacing w:line="360" w:lineRule="auto"/>
              <w:jc w:val="center"/>
              <w:rPr>
                <w:rFonts w:ascii="Times New Roman" w:hAnsi="Times New Roman" w:cs="Times New Roman"/>
                <w:b/>
                <w:color w:val="000000" w:themeColor="text1"/>
                <w:sz w:val="20"/>
                <w:szCs w:val="20"/>
              </w:rPr>
            </w:pPr>
            <w:r w:rsidRPr="005C76E6">
              <w:rPr>
                <w:rFonts w:ascii="Times New Roman" w:hAnsi="Times New Roman" w:cs="Times New Roman"/>
                <w:b/>
                <w:color w:val="000000" w:themeColor="text1"/>
                <w:sz w:val="20"/>
                <w:szCs w:val="20"/>
              </w:rPr>
              <w:t>本次变动后</w:t>
            </w:r>
          </w:p>
        </w:tc>
      </w:tr>
      <w:tr w:rsidR="00314779" w:rsidRPr="005C76E6" w14:paraId="0E420068" w14:textId="77777777" w:rsidTr="00585C12">
        <w:trPr>
          <w:trHeight w:val="432"/>
        </w:trPr>
        <w:tc>
          <w:tcPr>
            <w:tcW w:w="1098" w:type="dxa"/>
            <w:vMerge/>
            <w:shd w:val="clear" w:color="auto" w:fill="DDDDDD"/>
          </w:tcPr>
          <w:p w14:paraId="40B72604" w14:textId="77777777" w:rsidR="00314779" w:rsidRPr="005C76E6" w:rsidRDefault="00314779" w:rsidP="00087CB1">
            <w:pPr>
              <w:pStyle w:val="Default"/>
              <w:spacing w:line="360" w:lineRule="auto"/>
              <w:rPr>
                <w:rFonts w:ascii="Times New Roman" w:hAnsi="Times New Roman" w:cs="Times New Roman"/>
                <w:color w:val="000000" w:themeColor="text1"/>
                <w:sz w:val="20"/>
                <w:szCs w:val="20"/>
              </w:rPr>
            </w:pPr>
          </w:p>
        </w:tc>
        <w:tc>
          <w:tcPr>
            <w:tcW w:w="1440" w:type="dxa"/>
            <w:shd w:val="clear" w:color="auto" w:fill="DDDDDD"/>
            <w:vAlign w:val="center"/>
          </w:tcPr>
          <w:p w14:paraId="4D3A432B" w14:textId="77777777" w:rsidR="00314779" w:rsidRPr="00585C12" w:rsidRDefault="00314779" w:rsidP="005C76E6">
            <w:pPr>
              <w:pStyle w:val="Default"/>
              <w:spacing w:line="360" w:lineRule="auto"/>
              <w:jc w:val="center"/>
              <w:rPr>
                <w:rFonts w:ascii="Times New Roman" w:hAnsi="Times New Roman" w:cs="Times New Roman"/>
                <w:b/>
                <w:color w:val="000000" w:themeColor="text1"/>
                <w:sz w:val="20"/>
                <w:szCs w:val="20"/>
              </w:rPr>
            </w:pPr>
            <w:r w:rsidRPr="00585C12">
              <w:rPr>
                <w:rFonts w:ascii="Times New Roman" w:hAnsi="Times New Roman" w:cs="Times New Roman"/>
                <w:b/>
                <w:color w:val="000000" w:themeColor="text1"/>
                <w:sz w:val="20"/>
                <w:szCs w:val="20"/>
              </w:rPr>
              <w:t>持股数量（股）</w:t>
            </w:r>
          </w:p>
        </w:tc>
        <w:tc>
          <w:tcPr>
            <w:tcW w:w="2250" w:type="dxa"/>
            <w:shd w:val="clear" w:color="auto" w:fill="DDDDDD"/>
            <w:vAlign w:val="center"/>
          </w:tcPr>
          <w:p w14:paraId="4F2F9FB0" w14:textId="6A1F5B77" w:rsidR="00314779" w:rsidRPr="00585C12" w:rsidRDefault="00314779" w:rsidP="005C76E6">
            <w:pPr>
              <w:pStyle w:val="Default"/>
              <w:spacing w:line="360" w:lineRule="auto"/>
              <w:jc w:val="center"/>
              <w:rPr>
                <w:rFonts w:ascii="Times New Roman" w:hAnsi="Times New Roman" w:cs="Times New Roman"/>
                <w:b/>
                <w:color w:val="000000" w:themeColor="text1"/>
                <w:sz w:val="20"/>
                <w:szCs w:val="20"/>
              </w:rPr>
            </w:pPr>
            <w:r w:rsidRPr="00585C12">
              <w:rPr>
                <w:rFonts w:ascii="Times New Roman" w:hAnsi="Times New Roman" w:cs="Times New Roman"/>
                <w:b/>
                <w:color w:val="000000" w:themeColor="text1"/>
                <w:sz w:val="20"/>
                <w:szCs w:val="20"/>
              </w:rPr>
              <w:t>占公司股份总数的比例</w:t>
            </w:r>
          </w:p>
        </w:tc>
        <w:tc>
          <w:tcPr>
            <w:tcW w:w="1440" w:type="dxa"/>
            <w:shd w:val="clear" w:color="auto" w:fill="DDDDDD"/>
            <w:vAlign w:val="center"/>
          </w:tcPr>
          <w:p w14:paraId="710DFF52" w14:textId="77777777" w:rsidR="00314779" w:rsidRPr="00585C12" w:rsidRDefault="00314779" w:rsidP="005C76E6">
            <w:pPr>
              <w:pStyle w:val="Default"/>
              <w:spacing w:line="360" w:lineRule="auto"/>
              <w:jc w:val="center"/>
              <w:rPr>
                <w:rFonts w:ascii="Times New Roman" w:hAnsi="Times New Roman" w:cs="Times New Roman"/>
                <w:b/>
                <w:color w:val="000000" w:themeColor="text1"/>
                <w:sz w:val="20"/>
                <w:szCs w:val="20"/>
              </w:rPr>
            </w:pPr>
            <w:r w:rsidRPr="00585C12">
              <w:rPr>
                <w:rFonts w:ascii="Times New Roman" w:hAnsi="Times New Roman" w:cs="Times New Roman"/>
                <w:b/>
                <w:color w:val="000000" w:themeColor="text1"/>
                <w:sz w:val="20"/>
                <w:szCs w:val="20"/>
              </w:rPr>
              <w:t>持股数量（股）</w:t>
            </w:r>
          </w:p>
        </w:tc>
        <w:tc>
          <w:tcPr>
            <w:tcW w:w="2294" w:type="dxa"/>
            <w:shd w:val="clear" w:color="auto" w:fill="DDDDDD"/>
            <w:vAlign w:val="center"/>
          </w:tcPr>
          <w:p w14:paraId="4108EB91" w14:textId="5004C809" w:rsidR="00314779" w:rsidRPr="00585C12" w:rsidRDefault="00314779" w:rsidP="005C76E6">
            <w:pPr>
              <w:pStyle w:val="Default"/>
              <w:spacing w:line="360" w:lineRule="auto"/>
              <w:jc w:val="center"/>
              <w:rPr>
                <w:rFonts w:ascii="Times New Roman" w:hAnsi="Times New Roman" w:cs="Times New Roman"/>
                <w:b/>
                <w:color w:val="000000" w:themeColor="text1"/>
                <w:sz w:val="20"/>
                <w:szCs w:val="20"/>
              </w:rPr>
            </w:pPr>
            <w:r w:rsidRPr="00585C12">
              <w:rPr>
                <w:rFonts w:ascii="Times New Roman" w:hAnsi="Times New Roman" w:cs="Times New Roman"/>
                <w:b/>
                <w:color w:val="000000" w:themeColor="text1"/>
                <w:sz w:val="20"/>
                <w:szCs w:val="20"/>
              </w:rPr>
              <w:t>占公司股份总数的比例</w:t>
            </w:r>
          </w:p>
        </w:tc>
      </w:tr>
      <w:tr w:rsidR="00F93842" w:rsidRPr="005C76E6" w14:paraId="0BA42AB5" w14:textId="77777777" w:rsidTr="005C76E6">
        <w:trPr>
          <w:trHeight w:val="432"/>
        </w:trPr>
        <w:tc>
          <w:tcPr>
            <w:tcW w:w="1098" w:type="dxa"/>
          </w:tcPr>
          <w:p w14:paraId="15164A62" w14:textId="77777777" w:rsidR="00F93842" w:rsidRPr="005C76E6" w:rsidRDefault="00F93842" w:rsidP="00087CB1">
            <w:pPr>
              <w:pStyle w:val="Default"/>
              <w:spacing w:line="360" w:lineRule="auto"/>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华孚控股</w:t>
            </w:r>
          </w:p>
        </w:tc>
        <w:tc>
          <w:tcPr>
            <w:tcW w:w="1440" w:type="dxa"/>
            <w:vAlign w:val="center"/>
          </w:tcPr>
          <w:p w14:paraId="133058B6" w14:textId="77777777" w:rsidR="00F93842" w:rsidRPr="005C76E6" w:rsidRDefault="00F93842" w:rsidP="005C76E6">
            <w:pPr>
              <w:pStyle w:val="Default"/>
              <w:wordWrap w:val="0"/>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347,137,300</w:t>
            </w:r>
          </w:p>
        </w:tc>
        <w:tc>
          <w:tcPr>
            <w:tcW w:w="2250" w:type="dxa"/>
            <w:vAlign w:val="center"/>
          </w:tcPr>
          <w:p w14:paraId="40C8000E" w14:textId="77777777" w:rsidR="00F93842" w:rsidRPr="005C76E6" w:rsidRDefault="00F93842" w:rsidP="005C76E6">
            <w:pPr>
              <w:pStyle w:val="Default"/>
              <w:wordWrap w:val="0"/>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41.67%</w:t>
            </w:r>
          </w:p>
        </w:tc>
        <w:tc>
          <w:tcPr>
            <w:tcW w:w="1440" w:type="dxa"/>
            <w:vAlign w:val="center"/>
          </w:tcPr>
          <w:p w14:paraId="53B6ECEE" w14:textId="77777777" w:rsidR="00F93842" w:rsidRPr="005C76E6" w:rsidRDefault="00013B94" w:rsidP="005C76E6">
            <w:pPr>
              <w:pStyle w:val="Default"/>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347,137,300</w:t>
            </w:r>
          </w:p>
        </w:tc>
        <w:tc>
          <w:tcPr>
            <w:tcW w:w="2294" w:type="dxa"/>
            <w:vAlign w:val="center"/>
          </w:tcPr>
          <w:p w14:paraId="2BAC4A1E" w14:textId="77777777" w:rsidR="00F93842" w:rsidRPr="005C76E6" w:rsidRDefault="00797186" w:rsidP="005C76E6">
            <w:pPr>
              <w:pStyle w:val="Default"/>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sz w:val="20"/>
                <w:szCs w:val="20"/>
              </w:rPr>
              <w:t>34.46%</w:t>
            </w:r>
          </w:p>
        </w:tc>
      </w:tr>
      <w:tr w:rsidR="00F93842" w:rsidRPr="005C76E6" w14:paraId="7B6EB3A5" w14:textId="77777777" w:rsidTr="005C76E6">
        <w:trPr>
          <w:trHeight w:val="432"/>
        </w:trPr>
        <w:tc>
          <w:tcPr>
            <w:tcW w:w="1098" w:type="dxa"/>
          </w:tcPr>
          <w:p w14:paraId="34071202" w14:textId="77777777" w:rsidR="00F93842" w:rsidRPr="005C76E6" w:rsidRDefault="00F93842" w:rsidP="00087CB1">
            <w:pPr>
              <w:pStyle w:val="Default"/>
              <w:spacing w:line="360" w:lineRule="auto"/>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飞亚纺织</w:t>
            </w:r>
          </w:p>
        </w:tc>
        <w:tc>
          <w:tcPr>
            <w:tcW w:w="1440" w:type="dxa"/>
            <w:vAlign w:val="center"/>
          </w:tcPr>
          <w:p w14:paraId="0E4AAFAB" w14:textId="77777777" w:rsidR="00F93842" w:rsidRPr="005C76E6" w:rsidRDefault="00F93842" w:rsidP="005C76E6">
            <w:pPr>
              <w:pStyle w:val="Default"/>
              <w:wordWrap w:val="0"/>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75,157,360</w:t>
            </w:r>
          </w:p>
        </w:tc>
        <w:tc>
          <w:tcPr>
            <w:tcW w:w="2250" w:type="dxa"/>
            <w:vAlign w:val="center"/>
          </w:tcPr>
          <w:p w14:paraId="6241FDE6" w14:textId="77777777" w:rsidR="00F93842" w:rsidRPr="005C76E6" w:rsidRDefault="00F93842" w:rsidP="005C76E6">
            <w:pPr>
              <w:pStyle w:val="Default"/>
              <w:wordWrap w:val="0"/>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9.02%</w:t>
            </w:r>
          </w:p>
        </w:tc>
        <w:tc>
          <w:tcPr>
            <w:tcW w:w="1440" w:type="dxa"/>
            <w:vAlign w:val="center"/>
          </w:tcPr>
          <w:p w14:paraId="18B64509" w14:textId="77777777" w:rsidR="00F93842" w:rsidRPr="005C76E6" w:rsidRDefault="00013B94" w:rsidP="005C76E6">
            <w:pPr>
              <w:pStyle w:val="Default"/>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75,157,360</w:t>
            </w:r>
          </w:p>
        </w:tc>
        <w:tc>
          <w:tcPr>
            <w:tcW w:w="2294" w:type="dxa"/>
            <w:vAlign w:val="center"/>
          </w:tcPr>
          <w:p w14:paraId="23833400" w14:textId="77777777" w:rsidR="00F93842" w:rsidRPr="005C76E6" w:rsidRDefault="00797186" w:rsidP="005C76E6">
            <w:pPr>
              <w:pStyle w:val="Default"/>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sz w:val="20"/>
                <w:szCs w:val="20"/>
              </w:rPr>
              <w:t>7.46%</w:t>
            </w:r>
          </w:p>
        </w:tc>
      </w:tr>
      <w:tr w:rsidR="00F93842" w:rsidRPr="005C76E6" w14:paraId="52D0DBF9" w14:textId="77777777" w:rsidTr="005C76E6">
        <w:trPr>
          <w:trHeight w:val="432"/>
        </w:trPr>
        <w:tc>
          <w:tcPr>
            <w:tcW w:w="1098" w:type="dxa"/>
          </w:tcPr>
          <w:p w14:paraId="60EEC45D" w14:textId="77777777" w:rsidR="00F93842" w:rsidRPr="005C76E6" w:rsidRDefault="00F93842" w:rsidP="00087CB1">
            <w:pPr>
              <w:pStyle w:val="Default"/>
              <w:spacing w:line="360" w:lineRule="auto"/>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华人投资</w:t>
            </w:r>
          </w:p>
        </w:tc>
        <w:tc>
          <w:tcPr>
            <w:tcW w:w="1440" w:type="dxa"/>
            <w:vAlign w:val="center"/>
          </w:tcPr>
          <w:p w14:paraId="42F014B4" w14:textId="77777777" w:rsidR="00F93842" w:rsidRPr="005C76E6" w:rsidRDefault="00F93842" w:rsidP="005C76E6">
            <w:pPr>
              <w:pStyle w:val="Default"/>
              <w:wordWrap w:val="0"/>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41,949,000</w:t>
            </w:r>
          </w:p>
        </w:tc>
        <w:tc>
          <w:tcPr>
            <w:tcW w:w="2250" w:type="dxa"/>
            <w:vAlign w:val="center"/>
          </w:tcPr>
          <w:p w14:paraId="0F570CF8" w14:textId="77777777" w:rsidR="00F93842" w:rsidRPr="005C76E6" w:rsidRDefault="00F93842" w:rsidP="005C76E6">
            <w:pPr>
              <w:pStyle w:val="Default"/>
              <w:wordWrap w:val="0"/>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5.04%</w:t>
            </w:r>
          </w:p>
        </w:tc>
        <w:tc>
          <w:tcPr>
            <w:tcW w:w="1440" w:type="dxa"/>
            <w:vAlign w:val="center"/>
          </w:tcPr>
          <w:p w14:paraId="199935D3" w14:textId="77777777" w:rsidR="00F93842" w:rsidRPr="005C76E6" w:rsidRDefault="00013B94" w:rsidP="005C76E6">
            <w:pPr>
              <w:pStyle w:val="Default"/>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color w:val="000000" w:themeColor="text1"/>
                <w:sz w:val="20"/>
                <w:szCs w:val="20"/>
              </w:rPr>
              <w:t>41,949,000</w:t>
            </w:r>
          </w:p>
        </w:tc>
        <w:tc>
          <w:tcPr>
            <w:tcW w:w="2294" w:type="dxa"/>
            <w:vAlign w:val="center"/>
          </w:tcPr>
          <w:p w14:paraId="25B2AE2E" w14:textId="77777777" w:rsidR="00F93842" w:rsidRPr="005C76E6" w:rsidRDefault="00797186" w:rsidP="005C76E6">
            <w:pPr>
              <w:pStyle w:val="Default"/>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sz w:val="20"/>
                <w:szCs w:val="20"/>
              </w:rPr>
              <w:t>4.16%</w:t>
            </w:r>
          </w:p>
        </w:tc>
      </w:tr>
      <w:tr w:rsidR="00F93842" w:rsidRPr="005C76E6" w14:paraId="3F98475B" w14:textId="77777777" w:rsidTr="005C76E6">
        <w:trPr>
          <w:trHeight w:val="432"/>
        </w:trPr>
        <w:tc>
          <w:tcPr>
            <w:tcW w:w="1098" w:type="dxa"/>
          </w:tcPr>
          <w:p w14:paraId="3193C151" w14:textId="77777777" w:rsidR="00F93842" w:rsidRPr="005C76E6" w:rsidRDefault="00F93842" w:rsidP="00314779">
            <w:pPr>
              <w:pStyle w:val="Default"/>
              <w:spacing w:line="360" w:lineRule="auto"/>
              <w:jc w:val="center"/>
              <w:rPr>
                <w:rFonts w:ascii="Times New Roman" w:hAnsi="Times New Roman" w:cs="Times New Roman"/>
                <w:b/>
                <w:color w:val="000000" w:themeColor="text1"/>
                <w:sz w:val="20"/>
                <w:szCs w:val="20"/>
              </w:rPr>
            </w:pPr>
            <w:r w:rsidRPr="005C76E6">
              <w:rPr>
                <w:rFonts w:ascii="Times New Roman" w:hAnsi="Times New Roman" w:cs="Times New Roman"/>
                <w:b/>
                <w:color w:val="000000" w:themeColor="text1"/>
                <w:sz w:val="20"/>
                <w:szCs w:val="20"/>
              </w:rPr>
              <w:t>合计</w:t>
            </w:r>
          </w:p>
        </w:tc>
        <w:tc>
          <w:tcPr>
            <w:tcW w:w="1440" w:type="dxa"/>
            <w:vAlign w:val="center"/>
          </w:tcPr>
          <w:p w14:paraId="0C6BFC72" w14:textId="77777777" w:rsidR="00F93842" w:rsidRPr="005C76E6" w:rsidRDefault="00F93842" w:rsidP="005C76E6">
            <w:pPr>
              <w:pStyle w:val="Default"/>
              <w:wordWrap w:val="0"/>
              <w:spacing w:line="360" w:lineRule="auto"/>
              <w:jc w:val="right"/>
              <w:rPr>
                <w:rFonts w:ascii="Times New Roman" w:hAnsi="Times New Roman" w:cs="Times New Roman"/>
                <w:b/>
                <w:color w:val="000000" w:themeColor="text1"/>
                <w:sz w:val="20"/>
                <w:szCs w:val="20"/>
              </w:rPr>
            </w:pPr>
            <w:r w:rsidRPr="005C76E6">
              <w:rPr>
                <w:rFonts w:ascii="Times New Roman" w:hAnsi="Times New Roman" w:cs="Times New Roman"/>
                <w:b/>
                <w:color w:val="000000" w:themeColor="text1"/>
                <w:sz w:val="20"/>
                <w:szCs w:val="20"/>
              </w:rPr>
              <w:t>464,243,660</w:t>
            </w:r>
          </w:p>
        </w:tc>
        <w:tc>
          <w:tcPr>
            <w:tcW w:w="2250" w:type="dxa"/>
            <w:vAlign w:val="center"/>
          </w:tcPr>
          <w:p w14:paraId="25C067D9" w14:textId="77777777" w:rsidR="00F93842" w:rsidRPr="005C76E6" w:rsidRDefault="00F93842" w:rsidP="005C76E6">
            <w:pPr>
              <w:pStyle w:val="Default"/>
              <w:wordWrap w:val="0"/>
              <w:spacing w:line="360" w:lineRule="auto"/>
              <w:jc w:val="right"/>
              <w:rPr>
                <w:rFonts w:ascii="Times New Roman" w:hAnsi="Times New Roman" w:cs="Times New Roman"/>
                <w:b/>
                <w:color w:val="000000" w:themeColor="text1"/>
                <w:sz w:val="20"/>
                <w:szCs w:val="20"/>
              </w:rPr>
            </w:pPr>
            <w:r w:rsidRPr="005C76E6">
              <w:rPr>
                <w:rFonts w:ascii="Times New Roman" w:hAnsi="Times New Roman" w:cs="Times New Roman"/>
                <w:b/>
                <w:color w:val="000000" w:themeColor="text1"/>
                <w:sz w:val="20"/>
                <w:szCs w:val="20"/>
              </w:rPr>
              <w:t>55.73%</w:t>
            </w:r>
          </w:p>
        </w:tc>
        <w:tc>
          <w:tcPr>
            <w:tcW w:w="1440" w:type="dxa"/>
            <w:vAlign w:val="center"/>
          </w:tcPr>
          <w:p w14:paraId="615CBFC7" w14:textId="77777777" w:rsidR="00F93842" w:rsidRPr="005C76E6" w:rsidRDefault="00797186" w:rsidP="005C76E6">
            <w:pPr>
              <w:pStyle w:val="Default"/>
              <w:spacing w:line="360" w:lineRule="auto"/>
              <w:jc w:val="right"/>
              <w:rPr>
                <w:rFonts w:ascii="Times New Roman" w:hAnsi="Times New Roman" w:cs="Times New Roman"/>
                <w:color w:val="000000" w:themeColor="text1"/>
                <w:sz w:val="20"/>
                <w:szCs w:val="20"/>
              </w:rPr>
            </w:pPr>
            <w:r w:rsidRPr="005C76E6">
              <w:rPr>
                <w:rFonts w:ascii="Times New Roman" w:hAnsi="Times New Roman" w:cs="Times New Roman"/>
                <w:b/>
                <w:color w:val="000000" w:themeColor="text1"/>
                <w:sz w:val="20"/>
                <w:szCs w:val="20"/>
              </w:rPr>
              <w:t>464,243,660</w:t>
            </w:r>
          </w:p>
        </w:tc>
        <w:tc>
          <w:tcPr>
            <w:tcW w:w="2294" w:type="dxa"/>
            <w:vAlign w:val="center"/>
          </w:tcPr>
          <w:p w14:paraId="3E362E3A" w14:textId="77777777" w:rsidR="00F93842" w:rsidRPr="005C76E6" w:rsidRDefault="00797186" w:rsidP="005C76E6">
            <w:pPr>
              <w:pStyle w:val="Default"/>
              <w:spacing w:line="360" w:lineRule="auto"/>
              <w:jc w:val="right"/>
              <w:rPr>
                <w:rFonts w:ascii="Times New Roman" w:hAnsi="Times New Roman" w:cs="Times New Roman"/>
                <w:b/>
                <w:color w:val="000000" w:themeColor="text1"/>
                <w:sz w:val="20"/>
                <w:szCs w:val="20"/>
              </w:rPr>
            </w:pPr>
            <w:r w:rsidRPr="005C76E6">
              <w:rPr>
                <w:rFonts w:ascii="Times New Roman" w:hAnsi="Times New Roman" w:cs="Times New Roman"/>
                <w:b/>
                <w:color w:val="000000" w:themeColor="text1"/>
                <w:sz w:val="20"/>
                <w:szCs w:val="20"/>
              </w:rPr>
              <w:t>46.08%</w:t>
            </w:r>
          </w:p>
        </w:tc>
      </w:tr>
    </w:tbl>
    <w:p w14:paraId="4FF63132" w14:textId="77777777" w:rsidR="00087CB1" w:rsidRPr="005C76E6" w:rsidRDefault="00415605" w:rsidP="00044BED">
      <w:pPr>
        <w:pStyle w:val="c"/>
        <w:autoSpaceDE/>
        <w:autoSpaceDN/>
        <w:adjustRightInd/>
        <w:spacing w:beforeLines="50" w:before="156" w:afterLines="50" w:after="156" w:line="360" w:lineRule="auto"/>
        <w:outlineLvl w:val="0"/>
        <w:rPr>
          <w:rFonts w:ascii="Times New Roman" w:eastAsia="宋体"/>
          <w:b/>
          <w:kern w:val="2"/>
          <w:szCs w:val="24"/>
        </w:rPr>
      </w:pPr>
      <w:r w:rsidRPr="005C76E6">
        <w:rPr>
          <w:rFonts w:ascii="Times New Roman" w:eastAsia="宋体"/>
          <w:b/>
          <w:kern w:val="2"/>
          <w:szCs w:val="24"/>
        </w:rPr>
        <w:t>三、所持股份受限情况</w:t>
      </w:r>
    </w:p>
    <w:p w14:paraId="32CA1B6A" w14:textId="09CB3891" w:rsidR="00797186" w:rsidRPr="005C76E6" w:rsidRDefault="00013B94" w:rsidP="00956DBD">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截止本报告书签署日，信息披露义务人华孚控股持有</w:t>
      </w:r>
      <w:r w:rsidR="00C81F3C" w:rsidRPr="005C76E6">
        <w:rPr>
          <w:rFonts w:ascii="Times New Roman" w:hAnsi="Times New Roman" w:cs="Times New Roman"/>
          <w:color w:val="000000" w:themeColor="text1"/>
        </w:rPr>
        <w:t>公司</w:t>
      </w:r>
      <w:r w:rsidR="00797186" w:rsidRPr="005C76E6">
        <w:rPr>
          <w:rFonts w:ascii="Times New Roman" w:hAnsi="Times New Roman" w:cs="Times New Roman"/>
          <w:color w:val="000000" w:themeColor="text1"/>
        </w:rPr>
        <w:t>股份</w:t>
      </w:r>
      <w:r w:rsidR="00797186" w:rsidRPr="005C76E6">
        <w:rPr>
          <w:rFonts w:ascii="Times New Roman" w:hAnsi="Times New Roman" w:cs="Times New Roman"/>
          <w:color w:val="000000" w:themeColor="text1"/>
        </w:rPr>
        <w:t>347,137,300</w:t>
      </w:r>
      <w:r w:rsidR="00797186" w:rsidRPr="005C76E6">
        <w:rPr>
          <w:rFonts w:ascii="Times New Roman" w:hAnsi="Times New Roman" w:cs="Times New Roman"/>
          <w:color w:val="000000" w:themeColor="text1"/>
        </w:rPr>
        <w:t>股，全部为无限</w:t>
      </w:r>
      <w:proofErr w:type="gramStart"/>
      <w:r w:rsidR="00797186" w:rsidRPr="005C76E6">
        <w:rPr>
          <w:rFonts w:ascii="Times New Roman" w:hAnsi="Times New Roman" w:cs="Times New Roman"/>
          <w:color w:val="000000" w:themeColor="text1"/>
        </w:rPr>
        <w:t>售流通</w:t>
      </w:r>
      <w:proofErr w:type="gramEnd"/>
      <w:r w:rsidR="00797186" w:rsidRPr="005C76E6">
        <w:rPr>
          <w:rFonts w:ascii="Times New Roman" w:hAnsi="Times New Roman" w:cs="Times New Roman"/>
          <w:color w:val="000000" w:themeColor="text1"/>
        </w:rPr>
        <w:t>股。</w:t>
      </w:r>
      <w:r w:rsidR="00956DBD" w:rsidRPr="005C76E6">
        <w:rPr>
          <w:rFonts w:ascii="Times New Roman" w:hAnsi="Times New Roman" w:cs="Times New Roman"/>
          <w:color w:val="000000" w:themeColor="text1"/>
        </w:rPr>
        <w:t>其中，</w:t>
      </w:r>
      <w:r w:rsidR="00797186" w:rsidRPr="005C76E6">
        <w:rPr>
          <w:rFonts w:ascii="Times New Roman" w:hAnsi="Times New Roman" w:cs="Times New Roman"/>
          <w:color w:val="000000" w:themeColor="text1"/>
        </w:rPr>
        <w:t>信息披露义务人华孚控股</w:t>
      </w:r>
      <w:r w:rsidR="00956DBD" w:rsidRPr="005C76E6">
        <w:rPr>
          <w:rFonts w:ascii="Times New Roman" w:hAnsi="Times New Roman" w:cs="Times New Roman"/>
          <w:color w:val="000000" w:themeColor="text1"/>
        </w:rPr>
        <w:t>持有</w:t>
      </w:r>
      <w:r w:rsidR="00C81F3C" w:rsidRPr="005C76E6">
        <w:rPr>
          <w:rFonts w:ascii="Times New Roman" w:hAnsi="Times New Roman" w:cs="Times New Roman"/>
          <w:color w:val="000000" w:themeColor="text1"/>
        </w:rPr>
        <w:t>公司</w:t>
      </w:r>
      <w:r w:rsidR="00797186" w:rsidRPr="005C76E6">
        <w:rPr>
          <w:rFonts w:ascii="Times New Roman" w:hAnsi="Times New Roman" w:cs="Times New Roman"/>
          <w:color w:val="000000" w:themeColor="text1"/>
        </w:rPr>
        <w:t>的股票中，有</w:t>
      </w:r>
      <w:r w:rsidR="00797186" w:rsidRPr="005C76E6">
        <w:rPr>
          <w:rFonts w:ascii="Times New Roman" w:hAnsi="Times New Roman" w:cs="Times New Roman"/>
          <w:color w:val="000000" w:themeColor="text1"/>
        </w:rPr>
        <w:t>70,000,000</w:t>
      </w:r>
      <w:r w:rsidR="00797186" w:rsidRPr="005C76E6">
        <w:rPr>
          <w:rFonts w:ascii="Times New Roman" w:hAnsi="Times New Roman" w:cs="Times New Roman"/>
          <w:color w:val="000000" w:themeColor="text1"/>
        </w:rPr>
        <w:t>股股票被质押（详见公司</w:t>
      </w:r>
      <w:r w:rsidR="00956DBD" w:rsidRPr="005C76E6">
        <w:rPr>
          <w:rFonts w:ascii="Times New Roman" w:hAnsi="Times New Roman" w:cs="Times New Roman"/>
          <w:color w:val="000000" w:themeColor="text1"/>
        </w:rPr>
        <w:t>2016</w:t>
      </w:r>
      <w:r w:rsidR="00956DBD" w:rsidRPr="005C76E6">
        <w:rPr>
          <w:rFonts w:ascii="Times New Roman" w:hAnsi="Times New Roman" w:cs="Times New Roman"/>
          <w:color w:val="000000" w:themeColor="text1"/>
        </w:rPr>
        <w:t>年</w:t>
      </w:r>
      <w:r w:rsidR="00956DBD" w:rsidRPr="005C76E6">
        <w:rPr>
          <w:rFonts w:ascii="Times New Roman" w:hAnsi="Times New Roman" w:cs="Times New Roman"/>
          <w:color w:val="000000" w:themeColor="text1"/>
        </w:rPr>
        <w:t>2</w:t>
      </w:r>
      <w:r w:rsidR="00956DBD" w:rsidRPr="005C76E6">
        <w:rPr>
          <w:rFonts w:ascii="Times New Roman" w:hAnsi="Times New Roman" w:cs="Times New Roman"/>
          <w:color w:val="000000" w:themeColor="text1"/>
        </w:rPr>
        <w:t>月</w:t>
      </w:r>
      <w:r w:rsidR="00956DBD" w:rsidRPr="005C76E6">
        <w:rPr>
          <w:rFonts w:ascii="Times New Roman" w:hAnsi="Times New Roman" w:cs="Times New Roman"/>
          <w:color w:val="000000" w:themeColor="text1"/>
        </w:rPr>
        <w:t>17</w:t>
      </w:r>
      <w:r w:rsidR="00956DBD" w:rsidRPr="005C76E6">
        <w:rPr>
          <w:rFonts w:ascii="Times New Roman" w:hAnsi="Times New Roman" w:cs="Times New Roman"/>
          <w:color w:val="000000" w:themeColor="text1"/>
        </w:rPr>
        <w:t>日披露在巨潮资讯网的公告《关于大股东股权质押的公告》</w:t>
      </w:r>
      <w:r w:rsidR="00797186" w:rsidRPr="005C76E6">
        <w:rPr>
          <w:rFonts w:ascii="Times New Roman" w:hAnsi="Times New Roman" w:cs="Times New Roman"/>
          <w:color w:val="000000" w:themeColor="text1"/>
        </w:rPr>
        <w:t>）</w:t>
      </w:r>
      <w:r w:rsidR="00956DBD" w:rsidRPr="005C76E6">
        <w:rPr>
          <w:rFonts w:ascii="Times New Roman" w:hAnsi="Times New Roman" w:cs="Times New Roman"/>
          <w:color w:val="000000" w:themeColor="text1"/>
        </w:rPr>
        <w:t>，不存在被冻结的情况。</w:t>
      </w:r>
    </w:p>
    <w:p w14:paraId="0E8A7998" w14:textId="77777777" w:rsidR="00956DBD" w:rsidRPr="005C76E6" w:rsidRDefault="00956DBD" w:rsidP="00956DBD">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截止本报告书签署日，信息披露义务人飞亚纺织持有</w:t>
      </w:r>
      <w:r w:rsidR="00C81F3C" w:rsidRPr="005C76E6">
        <w:rPr>
          <w:rFonts w:ascii="Times New Roman" w:hAnsi="Times New Roman" w:cs="Times New Roman"/>
          <w:color w:val="000000" w:themeColor="text1"/>
        </w:rPr>
        <w:t>公司</w:t>
      </w:r>
      <w:r w:rsidRPr="005C76E6">
        <w:rPr>
          <w:rFonts w:ascii="Times New Roman" w:hAnsi="Times New Roman" w:cs="Times New Roman"/>
          <w:color w:val="000000" w:themeColor="text1"/>
        </w:rPr>
        <w:t>股份</w:t>
      </w:r>
      <w:r w:rsidRPr="005C76E6">
        <w:rPr>
          <w:rFonts w:ascii="Times New Roman" w:hAnsi="Times New Roman" w:cs="Times New Roman"/>
          <w:color w:val="000000" w:themeColor="text1"/>
        </w:rPr>
        <w:t>75,157,360</w:t>
      </w:r>
      <w:r w:rsidRPr="005C76E6">
        <w:rPr>
          <w:rFonts w:ascii="Times New Roman" w:hAnsi="Times New Roman" w:cs="Times New Roman"/>
          <w:color w:val="000000" w:themeColor="text1"/>
        </w:rPr>
        <w:t>股，</w:t>
      </w:r>
      <w:r w:rsidRPr="005C76E6">
        <w:rPr>
          <w:rFonts w:ascii="Times New Roman" w:hAnsi="Times New Roman" w:cs="Times New Roman"/>
          <w:color w:val="000000" w:themeColor="text1"/>
        </w:rPr>
        <w:lastRenderedPageBreak/>
        <w:t>全部为无限</w:t>
      </w:r>
      <w:proofErr w:type="gramStart"/>
      <w:r w:rsidRPr="005C76E6">
        <w:rPr>
          <w:rFonts w:ascii="Times New Roman" w:hAnsi="Times New Roman" w:cs="Times New Roman"/>
          <w:color w:val="000000" w:themeColor="text1"/>
        </w:rPr>
        <w:t>售流通</w:t>
      </w:r>
      <w:proofErr w:type="gramEnd"/>
      <w:r w:rsidRPr="005C76E6">
        <w:rPr>
          <w:rFonts w:ascii="Times New Roman" w:hAnsi="Times New Roman" w:cs="Times New Roman"/>
          <w:color w:val="000000" w:themeColor="text1"/>
        </w:rPr>
        <w:t>股。截止本报告书签署日，信息披露义务人飞亚纺织持有</w:t>
      </w:r>
      <w:r w:rsidR="00C81F3C" w:rsidRPr="005C76E6">
        <w:rPr>
          <w:rFonts w:ascii="Times New Roman" w:hAnsi="Times New Roman" w:cs="Times New Roman"/>
          <w:color w:val="000000" w:themeColor="text1"/>
        </w:rPr>
        <w:t>公司</w:t>
      </w:r>
      <w:r w:rsidRPr="005C76E6">
        <w:rPr>
          <w:rFonts w:ascii="Times New Roman" w:hAnsi="Times New Roman" w:cs="Times New Roman"/>
          <w:color w:val="000000" w:themeColor="text1"/>
        </w:rPr>
        <w:t>的股票均不存在被质押、被冻结的情况。</w:t>
      </w:r>
    </w:p>
    <w:p w14:paraId="716765A7" w14:textId="77777777" w:rsidR="00956DBD" w:rsidRPr="005C76E6" w:rsidRDefault="00956DBD" w:rsidP="00956DBD">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截止本报告书签署日，信息披露义务人华人投资持有</w:t>
      </w:r>
      <w:r w:rsidR="00C81F3C" w:rsidRPr="005C76E6">
        <w:rPr>
          <w:rFonts w:ascii="Times New Roman" w:hAnsi="Times New Roman" w:cs="Times New Roman"/>
          <w:color w:val="000000" w:themeColor="text1"/>
        </w:rPr>
        <w:t>公司</w:t>
      </w:r>
      <w:r w:rsidRPr="005C76E6">
        <w:rPr>
          <w:rFonts w:ascii="Times New Roman" w:hAnsi="Times New Roman" w:cs="Times New Roman"/>
          <w:color w:val="000000" w:themeColor="text1"/>
        </w:rPr>
        <w:t>股份</w:t>
      </w:r>
      <w:r w:rsidRPr="005C76E6">
        <w:rPr>
          <w:rFonts w:ascii="Times New Roman" w:hAnsi="Times New Roman" w:cs="Times New Roman"/>
          <w:color w:val="000000" w:themeColor="text1"/>
        </w:rPr>
        <w:t>41,949,000</w:t>
      </w:r>
      <w:r w:rsidRPr="005C76E6">
        <w:rPr>
          <w:rFonts w:ascii="Times New Roman" w:hAnsi="Times New Roman" w:cs="Times New Roman"/>
          <w:color w:val="000000" w:themeColor="text1"/>
        </w:rPr>
        <w:t>股，全部为无限</w:t>
      </w:r>
      <w:proofErr w:type="gramStart"/>
      <w:r w:rsidRPr="005C76E6">
        <w:rPr>
          <w:rFonts w:ascii="Times New Roman" w:hAnsi="Times New Roman" w:cs="Times New Roman"/>
          <w:color w:val="000000" w:themeColor="text1"/>
        </w:rPr>
        <w:t>售流通</w:t>
      </w:r>
      <w:proofErr w:type="gramEnd"/>
      <w:r w:rsidRPr="005C76E6">
        <w:rPr>
          <w:rFonts w:ascii="Times New Roman" w:hAnsi="Times New Roman" w:cs="Times New Roman"/>
          <w:color w:val="000000" w:themeColor="text1"/>
        </w:rPr>
        <w:t>股。截止本报告书签署日，信息披露义务人华人投资持有</w:t>
      </w:r>
      <w:r w:rsidR="00C81F3C" w:rsidRPr="005C76E6">
        <w:rPr>
          <w:rFonts w:ascii="Times New Roman" w:hAnsi="Times New Roman" w:cs="Times New Roman"/>
          <w:color w:val="000000" w:themeColor="text1"/>
        </w:rPr>
        <w:t>公司</w:t>
      </w:r>
      <w:r w:rsidRPr="005C76E6">
        <w:rPr>
          <w:rFonts w:ascii="Times New Roman" w:hAnsi="Times New Roman" w:cs="Times New Roman"/>
          <w:color w:val="000000" w:themeColor="text1"/>
        </w:rPr>
        <w:t>的股票均不存在被质押、被冻结的情况。</w:t>
      </w:r>
    </w:p>
    <w:p w14:paraId="26B3A2AB" w14:textId="77777777" w:rsidR="000A4DB1" w:rsidRPr="005C76E6" w:rsidRDefault="00C81F3C" w:rsidP="00044BED">
      <w:pPr>
        <w:pStyle w:val="c"/>
        <w:autoSpaceDE/>
        <w:autoSpaceDN/>
        <w:adjustRightInd/>
        <w:spacing w:beforeLines="50" w:before="156" w:afterLines="50" w:after="156" w:line="360" w:lineRule="auto"/>
        <w:outlineLvl w:val="0"/>
        <w:rPr>
          <w:rFonts w:ascii="Times New Roman" w:eastAsia="宋体"/>
          <w:b/>
          <w:kern w:val="2"/>
          <w:szCs w:val="24"/>
        </w:rPr>
      </w:pPr>
      <w:r w:rsidRPr="005C76E6">
        <w:rPr>
          <w:rFonts w:ascii="Times New Roman" w:eastAsia="宋体"/>
          <w:b/>
          <w:kern w:val="2"/>
          <w:szCs w:val="24"/>
        </w:rPr>
        <w:t>四、本次权益变动后上市公司控制权变动情况</w:t>
      </w:r>
    </w:p>
    <w:p w14:paraId="54743C48" w14:textId="77777777" w:rsidR="000D4A58" w:rsidRPr="005C76E6" w:rsidRDefault="00C81F3C" w:rsidP="00956DBD">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本次权益变动后，公司的控股股东及实际控制人未发生变化。华孚控股有限公司为公司的控股股东；孙伟挺先生与陈玲芬女士为公司的实际控制人。</w:t>
      </w:r>
    </w:p>
    <w:p w14:paraId="0A397EE9" w14:textId="77777777" w:rsidR="000D4A58" w:rsidRPr="005C76E6" w:rsidRDefault="000D4A58">
      <w:pPr>
        <w:widowControl/>
        <w:jc w:val="left"/>
        <w:rPr>
          <w:color w:val="000000" w:themeColor="text1"/>
          <w:kern w:val="0"/>
          <w:sz w:val="24"/>
        </w:rPr>
      </w:pPr>
      <w:r w:rsidRPr="005C76E6">
        <w:rPr>
          <w:color w:val="000000" w:themeColor="text1"/>
        </w:rPr>
        <w:br w:type="page"/>
      </w:r>
    </w:p>
    <w:p w14:paraId="5AC66192" w14:textId="77777777" w:rsidR="00956DBD" w:rsidRPr="005C76E6" w:rsidRDefault="000D4A58" w:rsidP="001A2BAB">
      <w:pPr>
        <w:pStyle w:val="1"/>
        <w:spacing w:before="156" w:afterLines="50" w:after="156" w:line="360" w:lineRule="auto"/>
        <w:ind w:firstLineChars="0" w:firstLine="0"/>
        <w:rPr>
          <w:rFonts w:eastAsia="宋体"/>
          <w:shadow w:val="0"/>
        </w:rPr>
      </w:pPr>
      <w:bookmarkStart w:id="7" w:name="_Toc475450605"/>
      <w:r w:rsidRPr="005C76E6">
        <w:rPr>
          <w:rFonts w:eastAsia="宋体"/>
          <w:shadow w:val="0"/>
        </w:rPr>
        <w:lastRenderedPageBreak/>
        <w:t>第五节</w:t>
      </w:r>
      <w:r w:rsidRPr="005C76E6">
        <w:rPr>
          <w:rFonts w:eastAsia="宋体"/>
          <w:shadow w:val="0"/>
        </w:rPr>
        <w:t xml:space="preserve"> </w:t>
      </w:r>
      <w:r w:rsidRPr="005C76E6">
        <w:rPr>
          <w:rFonts w:eastAsia="宋体"/>
          <w:shadow w:val="0"/>
        </w:rPr>
        <w:t>前</w:t>
      </w:r>
      <w:r w:rsidRPr="005C76E6">
        <w:rPr>
          <w:rFonts w:eastAsia="宋体"/>
          <w:shadow w:val="0"/>
        </w:rPr>
        <w:t>6</w:t>
      </w:r>
      <w:r w:rsidRPr="005C76E6">
        <w:rPr>
          <w:rFonts w:eastAsia="宋体"/>
          <w:shadow w:val="0"/>
        </w:rPr>
        <w:t>个月内买卖上市交易股份的情况</w:t>
      </w:r>
      <w:bookmarkEnd w:id="7"/>
    </w:p>
    <w:p w14:paraId="079A0F56" w14:textId="77777777" w:rsidR="000D4A58" w:rsidRPr="005C76E6" w:rsidRDefault="00831C24" w:rsidP="00831C24">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截至本报告书签署之日前</w:t>
      </w:r>
      <w:r w:rsidRPr="005C76E6">
        <w:rPr>
          <w:rFonts w:ascii="Times New Roman" w:hAnsi="Times New Roman" w:cs="Times New Roman"/>
          <w:color w:val="000000" w:themeColor="text1"/>
        </w:rPr>
        <w:t>6</w:t>
      </w:r>
      <w:r w:rsidRPr="005C76E6">
        <w:rPr>
          <w:rFonts w:ascii="Times New Roman" w:hAnsi="Times New Roman" w:cs="Times New Roman"/>
          <w:color w:val="000000" w:themeColor="text1"/>
        </w:rPr>
        <w:t>个月，信息披露义务人没有通过证券交易所交易系统买卖华孚色</w:t>
      </w:r>
      <w:proofErr w:type="gramStart"/>
      <w:r w:rsidRPr="005C76E6">
        <w:rPr>
          <w:rFonts w:ascii="Times New Roman" w:hAnsi="Times New Roman" w:cs="Times New Roman"/>
          <w:color w:val="000000" w:themeColor="text1"/>
        </w:rPr>
        <w:t>纺</w:t>
      </w:r>
      <w:proofErr w:type="gramEnd"/>
      <w:r w:rsidRPr="005C76E6">
        <w:rPr>
          <w:rFonts w:ascii="Times New Roman" w:hAnsi="Times New Roman" w:cs="Times New Roman"/>
          <w:color w:val="000000" w:themeColor="text1"/>
        </w:rPr>
        <w:t>股票的情况。</w:t>
      </w:r>
    </w:p>
    <w:p w14:paraId="3C4AFBEF" w14:textId="77777777" w:rsidR="00550CA2" w:rsidRPr="005C76E6" w:rsidRDefault="00550CA2" w:rsidP="00831C24">
      <w:pPr>
        <w:pStyle w:val="Default"/>
        <w:wordWrap w:val="0"/>
        <w:spacing w:line="360" w:lineRule="auto"/>
        <w:ind w:firstLine="561"/>
        <w:rPr>
          <w:rFonts w:ascii="Times New Roman" w:hAnsi="Times New Roman" w:cs="Times New Roman"/>
          <w:color w:val="000000" w:themeColor="text1"/>
        </w:rPr>
      </w:pPr>
    </w:p>
    <w:p w14:paraId="43F7263D" w14:textId="77777777" w:rsidR="00BD698D" w:rsidRDefault="00BD698D" w:rsidP="001A2BAB">
      <w:pPr>
        <w:pStyle w:val="1"/>
        <w:spacing w:before="156" w:afterLines="50" w:after="156" w:line="360" w:lineRule="auto"/>
        <w:ind w:firstLineChars="0" w:firstLine="0"/>
        <w:rPr>
          <w:rFonts w:eastAsia="宋体"/>
          <w:shadow w:val="0"/>
        </w:rPr>
      </w:pPr>
      <w:bookmarkStart w:id="8" w:name="_Toc475450606"/>
      <w:r>
        <w:rPr>
          <w:rFonts w:eastAsia="宋体"/>
          <w:shadow w:val="0"/>
        </w:rPr>
        <w:br w:type="page"/>
      </w:r>
    </w:p>
    <w:p w14:paraId="23AFC150" w14:textId="0BF7FED0" w:rsidR="00550CA2" w:rsidRPr="005C76E6" w:rsidRDefault="00550CA2" w:rsidP="001A2BAB">
      <w:pPr>
        <w:pStyle w:val="1"/>
        <w:spacing w:before="156" w:afterLines="50" w:after="156" w:line="360" w:lineRule="auto"/>
        <w:ind w:firstLineChars="0" w:firstLine="0"/>
        <w:rPr>
          <w:rFonts w:eastAsia="宋体"/>
          <w:shadow w:val="0"/>
        </w:rPr>
      </w:pPr>
      <w:r w:rsidRPr="005C76E6">
        <w:rPr>
          <w:rFonts w:eastAsia="宋体"/>
          <w:shadow w:val="0"/>
        </w:rPr>
        <w:lastRenderedPageBreak/>
        <w:t>第六节</w:t>
      </w:r>
      <w:r w:rsidRPr="005C76E6">
        <w:rPr>
          <w:rFonts w:eastAsia="宋体"/>
          <w:shadow w:val="0"/>
        </w:rPr>
        <w:t xml:space="preserve"> </w:t>
      </w:r>
      <w:r w:rsidRPr="005C76E6">
        <w:rPr>
          <w:rFonts w:eastAsia="宋体"/>
          <w:shadow w:val="0"/>
        </w:rPr>
        <w:t>其他重大事项</w:t>
      </w:r>
      <w:bookmarkEnd w:id="8"/>
    </w:p>
    <w:p w14:paraId="2897EA76" w14:textId="77777777" w:rsidR="00550CA2" w:rsidRPr="005C76E6" w:rsidRDefault="00550CA2" w:rsidP="00044BED">
      <w:pPr>
        <w:pStyle w:val="c"/>
        <w:autoSpaceDE/>
        <w:autoSpaceDN/>
        <w:adjustRightInd/>
        <w:spacing w:beforeLines="50" w:before="156" w:afterLines="50" w:after="156" w:line="360" w:lineRule="auto"/>
        <w:outlineLvl w:val="0"/>
        <w:rPr>
          <w:rFonts w:ascii="Times New Roman" w:eastAsia="宋体"/>
          <w:b/>
          <w:kern w:val="2"/>
          <w:szCs w:val="24"/>
        </w:rPr>
      </w:pPr>
      <w:r w:rsidRPr="005C76E6">
        <w:rPr>
          <w:rFonts w:ascii="Times New Roman" w:eastAsia="宋体"/>
          <w:b/>
          <w:kern w:val="2"/>
          <w:szCs w:val="24"/>
        </w:rPr>
        <w:t>一、其他应披露的事项</w:t>
      </w:r>
    </w:p>
    <w:p w14:paraId="670A86E2" w14:textId="77777777" w:rsidR="00550CA2" w:rsidRPr="005C76E6" w:rsidRDefault="00550CA2" w:rsidP="00550CA2">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截至本报告书签署之日，信息披露义务人已按有关规定对本次权益变动的相关信息进行了如实披露，不存在根据法律及相关规定信息披露义务人应当披露而未披露的其他重大信息。</w:t>
      </w:r>
    </w:p>
    <w:p w14:paraId="19E57A06" w14:textId="77777777" w:rsidR="00550CA2" w:rsidRPr="005C76E6" w:rsidRDefault="00550CA2" w:rsidP="00044BED">
      <w:pPr>
        <w:pStyle w:val="c"/>
        <w:autoSpaceDE/>
        <w:autoSpaceDN/>
        <w:adjustRightInd/>
        <w:spacing w:beforeLines="50" w:before="156" w:afterLines="50" w:after="156" w:line="360" w:lineRule="auto"/>
        <w:outlineLvl w:val="0"/>
        <w:rPr>
          <w:rFonts w:ascii="Times New Roman" w:eastAsia="宋体"/>
          <w:b/>
          <w:kern w:val="2"/>
          <w:szCs w:val="24"/>
        </w:rPr>
      </w:pPr>
      <w:r w:rsidRPr="005C76E6">
        <w:rPr>
          <w:rFonts w:ascii="Times New Roman" w:eastAsia="宋体"/>
          <w:b/>
          <w:kern w:val="2"/>
          <w:szCs w:val="24"/>
        </w:rPr>
        <w:t>二、信息披露义务人声明</w:t>
      </w:r>
    </w:p>
    <w:p w14:paraId="1386FD91" w14:textId="77777777" w:rsidR="00550CA2" w:rsidRPr="005C76E6" w:rsidRDefault="00550CA2" w:rsidP="00550CA2">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1</w:t>
      </w:r>
      <w:r w:rsidRPr="005C76E6">
        <w:rPr>
          <w:rFonts w:ascii="Times New Roman" w:hAnsi="Times New Roman" w:cs="Times New Roman"/>
          <w:color w:val="000000" w:themeColor="text1"/>
        </w:rPr>
        <w:t>、信息披露义务人认为，本报告书已按有关规定对本次权益变动的有关信息作了如实披露，无其他为避免对报告内容产生误解应披露而未披露的信息，以及中国证监会及证券交易所依法要求信息披露义务人提供的其他信息。</w:t>
      </w:r>
    </w:p>
    <w:p w14:paraId="3CBA5ECB" w14:textId="77777777" w:rsidR="00550CA2" w:rsidRPr="005C76E6" w:rsidRDefault="00550CA2" w:rsidP="00550CA2">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2</w:t>
      </w:r>
      <w:r w:rsidRPr="005C76E6">
        <w:rPr>
          <w:rFonts w:ascii="Times New Roman" w:hAnsi="Times New Roman" w:cs="Times New Roman"/>
          <w:color w:val="000000" w:themeColor="text1"/>
        </w:rPr>
        <w:t>、信息披露义务人承诺本报告不存在虚假记载、误导性陈述或重大遗漏，并对其真实性、准确性、完整性承担个别和连带的法律责任。</w:t>
      </w:r>
    </w:p>
    <w:p w14:paraId="54D377A6" w14:textId="77777777" w:rsidR="00550CA2" w:rsidRPr="005C76E6" w:rsidRDefault="00550CA2" w:rsidP="00550CA2">
      <w:pPr>
        <w:pStyle w:val="Default"/>
        <w:wordWrap w:val="0"/>
        <w:spacing w:line="360" w:lineRule="auto"/>
        <w:ind w:firstLine="561"/>
        <w:rPr>
          <w:rFonts w:ascii="Times New Roman" w:hAnsi="Times New Roman" w:cs="Times New Roman"/>
          <w:color w:val="000000" w:themeColor="text1"/>
        </w:rPr>
      </w:pPr>
    </w:p>
    <w:p w14:paraId="7CAEF8F5" w14:textId="77777777" w:rsidR="00F268C9" w:rsidRDefault="00F268C9" w:rsidP="001A2BAB">
      <w:pPr>
        <w:pStyle w:val="1"/>
        <w:spacing w:before="156" w:afterLines="50" w:after="156" w:line="360" w:lineRule="auto"/>
        <w:ind w:firstLineChars="0" w:firstLine="0"/>
        <w:rPr>
          <w:rFonts w:eastAsia="宋体"/>
          <w:shadow w:val="0"/>
        </w:rPr>
      </w:pPr>
      <w:bookmarkStart w:id="9" w:name="_Toc475450607"/>
      <w:r>
        <w:rPr>
          <w:rFonts w:eastAsia="宋体"/>
          <w:shadow w:val="0"/>
        </w:rPr>
        <w:br w:type="page"/>
      </w:r>
    </w:p>
    <w:p w14:paraId="4FA1F658" w14:textId="5A1898E9" w:rsidR="00550CA2" w:rsidRPr="005C76E6" w:rsidRDefault="00550CA2" w:rsidP="001A2BAB">
      <w:pPr>
        <w:pStyle w:val="1"/>
        <w:spacing w:before="156" w:afterLines="50" w:after="156" w:line="360" w:lineRule="auto"/>
        <w:ind w:firstLineChars="0" w:firstLine="0"/>
        <w:rPr>
          <w:rFonts w:eastAsia="宋体"/>
          <w:shadow w:val="0"/>
        </w:rPr>
      </w:pPr>
      <w:r w:rsidRPr="005C76E6">
        <w:rPr>
          <w:rFonts w:eastAsia="宋体"/>
          <w:shadow w:val="0"/>
        </w:rPr>
        <w:lastRenderedPageBreak/>
        <w:t>第七节</w:t>
      </w:r>
      <w:r w:rsidRPr="005C76E6">
        <w:rPr>
          <w:rFonts w:eastAsia="宋体"/>
          <w:shadow w:val="0"/>
        </w:rPr>
        <w:t xml:space="preserve"> </w:t>
      </w:r>
      <w:r w:rsidRPr="005C76E6">
        <w:rPr>
          <w:rFonts w:eastAsia="宋体"/>
          <w:shadow w:val="0"/>
        </w:rPr>
        <w:t>备查文件</w:t>
      </w:r>
      <w:bookmarkEnd w:id="9"/>
    </w:p>
    <w:p w14:paraId="13745C0C" w14:textId="77777777" w:rsidR="00550CA2" w:rsidRPr="005C76E6" w:rsidRDefault="00550CA2" w:rsidP="00044BED">
      <w:pPr>
        <w:pStyle w:val="c"/>
        <w:autoSpaceDE/>
        <w:autoSpaceDN/>
        <w:adjustRightInd/>
        <w:spacing w:beforeLines="50" w:before="156" w:afterLines="50" w:after="156" w:line="360" w:lineRule="auto"/>
        <w:outlineLvl w:val="0"/>
        <w:rPr>
          <w:rFonts w:ascii="Times New Roman" w:eastAsia="宋体"/>
          <w:b/>
          <w:kern w:val="2"/>
          <w:szCs w:val="24"/>
        </w:rPr>
      </w:pPr>
      <w:r w:rsidRPr="005C76E6">
        <w:rPr>
          <w:rFonts w:ascii="Times New Roman" w:eastAsia="宋体"/>
          <w:b/>
          <w:kern w:val="2"/>
          <w:szCs w:val="24"/>
        </w:rPr>
        <w:t>一、备查文件</w:t>
      </w:r>
    </w:p>
    <w:p w14:paraId="71FBF62C" w14:textId="77777777" w:rsidR="00550CA2" w:rsidRPr="005C76E6" w:rsidRDefault="00550CA2" w:rsidP="00550CA2">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1</w:t>
      </w:r>
      <w:r w:rsidRPr="005C76E6">
        <w:rPr>
          <w:rFonts w:ascii="Times New Roman" w:hAnsi="Times New Roman" w:cs="Times New Roman"/>
          <w:color w:val="000000" w:themeColor="text1"/>
        </w:rPr>
        <w:t>、信息披露义务人的企业法人营业执照；</w:t>
      </w:r>
    </w:p>
    <w:p w14:paraId="6A1FF091" w14:textId="77777777" w:rsidR="00550CA2" w:rsidRPr="005C76E6" w:rsidRDefault="00550CA2" w:rsidP="00550CA2">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2</w:t>
      </w:r>
      <w:r w:rsidRPr="005C76E6">
        <w:rPr>
          <w:rFonts w:ascii="Times New Roman" w:hAnsi="Times New Roman" w:cs="Times New Roman"/>
          <w:color w:val="000000" w:themeColor="text1"/>
        </w:rPr>
        <w:t>、信息披露义务人董事及其主要负责人的名单及其身份证明文件。</w:t>
      </w:r>
    </w:p>
    <w:p w14:paraId="665CCACF" w14:textId="77777777" w:rsidR="00550CA2" w:rsidRPr="005C76E6" w:rsidRDefault="00550CA2" w:rsidP="00044BED">
      <w:pPr>
        <w:pStyle w:val="c"/>
        <w:autoSpaceDE/>
        <w:autoSpaceDN/>
        <w:adjustRightInd/>
        <w:spacing w:beforeLines="50" w:before="156" w:afterLines="50" w:after="156" w:line="360" w:lineRule="auto"/>
        <w:outlineLvl w:val="0"/>
        <w:rPr>
          <w:rFonts w:ascii="Times New Roman" w:eastAsia="宋体"/>
          <w:b/>
          <w:kern w:val="2"/>
          <w:szCs w:val="24"/>
        </w:rPr>
      </w:pPr>
      <w:r w:rsidRPr="005C76E6">
        <w:rPr>
          <w:rFonts w:ascii="Times New Roman" w:eastAsia="宋体"/>
          <w:b/>
          <w:kern w:val="2"/>
          <w:szCs w:val="24"/>
        </w:rPr>
        <w:t>二、备查文件备置地点</w:t>
      </w:r>
    </w:p>
    <w:p w14:paraId="10DD42C4" w14:textId="77777777" w:rsidR="00550CA2" w:rsidRPr="005C76E6" w:rsidRDefault="00550CA2" w:rsidP="00550CA2">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1</w:t>
      </w:r>
      <w:r w:rsidRPr="005C76E6">
        <w:rPr>
          <w:rFonts w:ascii="Times New Roman" w:hAnsi="Times New Roman" w:cs="Times New Roman"/>
          <w:color w:val="000000" w:themeColor="text1"/>
        </w:rPr>
        <w:t>、华孚色</w:t>
      </w:r>
      <w:proofErr w:type="gramStart"/>
      <w:r w:rsidRPr="005C76E6">
        <w:rPr>
          <w:rFonts w:ascii="Times New Roman" w:hAnsi="Times New Roman" w:cs="Times New Roman"/>
          <w:color w:val="000000" w:themeColor="text1"/>
        </w:rPr>
        <w:t>纺</w:t>
      </w:r>
      <w:proofErr w:type="gramEnd"/>
      <w:r w:rsidRPr="005C76E6">
        <w:rPr>
          <w:rFonts w:ascii="Times New Roman" w:hAnsi="Times New Roman" w:cs="Times New Roman"/>
          <w:color w:val="000000" w:themeColor="text1"/>
        </w:rPr>
        <w:t>证券事务部</w:t>
      </w:r>
    </w:p>
    <w:p w14:paraId="13570B55" w14:textId="77777777" w:rsidR="004B0C98" w:rsidRPr="005C76E6" w:rsidRDefault="00550CA2" w:rsidP="00550CA2">
      <w:pPr>
        <w:pStyle w:val="Default"/>
        <w:wordWrap w:val="0"/>
        <w:spacing w:line="360" w:lineRule="auto"/>
        <w:ind w:firstLine="561"/>
        <w:rPr>
          <w:rFonts w:ascii="Times New Roman" w:hAnsi="Times New Roman" w:cs="Times New Roman"/>
          <w:color w:val="000000" w:themeColor="text1"/>
        </w:rPr>
      </w:pPr>
      <w:r w:rsidRPr="005C76E6">
        <w:rPr>
          <w:rFonts w:ascii="Times New Roman" w:hAnsi="Times New Roman" w:cs="Times New Roman"/>
          <w:color w:val="000000" w:themeColor="text1"/>
        </w:rPr>
        <w:t>2</w:t>
      </w:r>
      <w:r w:rsidRPr="005C76E6">
        <w:rPr>
          <w:rFonts w:ascii="Times New Roman" w:hAnsi="Times New Roman" w:cs="Times New Roman"/>
          <w:color w:val="000000" w:themeColor="text1"/>
        </w:rPr>
        <w:t>、联系电话：</w:t>
      </w:r>
      <w:r w:rsidRPr="005C76E6">
        <w:rPr>
          <w:rFonts w:ascii="Times New Roman" w:hAnsi="Times New Roman" w:cs="Times New Roman"/>
          <w:color w:val="000000" w:themeColor="text1"/>
        </w:rPr>
        <w:t>0755-</w:t>
      </w:r>
      <w:r w:rsidR="00727A63" w:rsidRPr="005C76E6">
        <w:rPr>
          <w:rFonts w:ascii="Times New Roman" w:hAnsi="Times New Roman" w:cs="Times New Roman"/>
          <w:color w:val="000000" w:themeColor="text1"/>
        </w:rPr>
        <w:t xml:space="preserve">83735645 </w:t>
      </w:r>
      <w:r w:rsidRPr="005C76E6">
        <w:rPr>
          <w:rFonts w:ascii="Times New Roman" w:hAnsi="Times New Roman" w:cs="Times New Roman"/>
          <w:color w:val="000000" w:themeColor="text1"/>
        </w:rPr>
        <w:t xml:space="preserve"> </w:t>
      </w:r>
      <w:r w:rsidRPr="005C76E6">
        <w:rPr>
          <w:rFonts w:ascii="Times New Roman" w:hAnsi="Times New Roman" w:cs="Times New Roman"/>
          <w:color w:val="000000" w:themeColor="text1"/>
        </w:rPr>
        <w:t>联系人：程桂松</w:t>
      </w:r>
    </w:p>
    <w:p w14:paraId="0D5A8337" w14:textId="77777777" w:rsidR="004B0C98" w:rsidRPr="005C76E6" w:rsidRDefault="004B0C98">
      <w:pPr>
        <w:widowControl/>
        <w:jc w:val="left"/>
        <w:rPr>
          <w:color w:val="000000" w:themeColor="text1"/>
          <w:kern w:val="0"/>
          <w:sz w:val="24"/>
        </w:rPr>
      </w:pPr>
      <w:r w:rsidRPr="005C76E6">
        <w:rPr>
          <w:color w:val="000000" w:themeColor="text1"/>
        </w:rPr>
        <w:br w:type="page"/>
      </w:r>
    </w:p>
    <w:p w14:paraId="64688575" w14:textId="77777777" w:rsidR="004B0C98" w:rsidRPr="005C76E6" w:rsidRDefault="004B0C98" w:rsidP="004B0C98">
      <w:pPr>
        <w:pStyle w:val="Default"/>
        <w:wordWrap w:val="0"/>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lastRenderedPageBreak/>
        <w:t>附表一</w:t>
      </w:r>
    </w:p>
    <w:p w14:paraId="18D4C75A" w14:textId="77777777" w:rsidR="004B0C98" w:rsidRPr="005C76E6" w:rsidRDefault="004B0C98" w:rsidP="004B0C98">
      <w:pPr>
        <w:pStyle w:val="Default"/>
        <w:spacing w:line="360" w:lineRule="auto"/>
        <w:ind w:firstLine="561"/>
        <w:jc w:val="center"/>
        <w:rPr>
          <w:rFonts w:ascii="Times New Roman" w:hAnsi="Times New Roman" w:cs="Times New Roman"/>
          <w:b/>
          <w:color w:val="000000" w:themeColor="text1"/>
        </w:rPr>
      </w:pPr>
      <w:r w:rsidRPr="005C76E6">
        <w:rPr>
          <w:rFonts w:ascii="Times New Roman" w:hAnsi="Times New Roman" w:cs="Times New Roman"/>
          <w:b/>
          <w:color w:val="000000" w:themeColor="text1"/>
        </w:rPr>
        <w:t>简式权益变动报告书</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17"/>
        <w:gridCol w:w="1440"/>
        <w:gridCol w:w="3173"/>
      </w:tblGrid>
      <w:tr w:rsidR="004B0C98" w:rsidRPr="005C76E6" w14:paraId="6755C5C6" w14:textId="77777777" w:rsidTr="002868C9">
        <w:trPr>
          <w:cantSplit/>
          <w:trHeight w:val="387"/>
        </w:trPr>
        <w:tc>
          <w:tcPr>
            <w:tcW w:w="9073" w:type="dxa"/>
            <w:gridSpan w:val="4"/>
            <w:vAlign w:val="center"/>
          </w:tcPr>
          <w:p w14:paraId="35F0861D" w14:textId="77777777" w:rsidR="004B0C98" w:rsidRPr="005C76E6" w:rsidRDefault="004B0C98" w:rsidP="004B0C98">
            <w:pPr>
              <w:widowControl/>
              <w:tabs>
                <w:tab w:val="left" w:pos="6677"/>
              </w:tabs>
              <w:spacing w:before="100" w:beforeAutospacing="1" w:after="100" w:afterAutospacing="1" w:line="400" w:lineRule="exact"/>
              <w:rPr>
                <w:rFonts w:eastAsiaTheme="majorEastAsia"/>
                <w:b/>
                <w:sz w:val="24"/>
                <w:shd w:val="pct10" w:color="auto" w:fill="FFFFFF"/>
              </w:rPr>
            </w:pPr>
            <w:r w:rsidRPr="005C76E6">
              <w:rPr>
                <w:rFonts w:eastAsiaTheme="majorEastAsia"/>
                <w:sz w:val="24"/>
              </w:rPr>
              <w:t>基本情况</w:t>
            </w:r>
          </w:p>
        </w:tc>
      </w:tr>
      <w:tr w:rsidR="004B0C98" w:rsidRPr="005C76E6" w14:paraId="14146619" w14:textId="77777777" w:rsidTr="00A471B3">
        <w:trPr>
          <w:cantSplit/>
          <w:trHeight w:val="845"/>
        </w:trPr>
        <w:tc>
          <w:tcPr>
            <w:tcW w:w="1843" w:type="dxa"/>
            <w:vAlign w:val="center"/>
          </w:tcPr>
          <w:p w14:paraId="60912275"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上市公司名称</w:t>
            </w:r>
          </w:p>
        </w:tc>
        <w:tc>
          <w:tcPr>
            <w:tcW w:w="2617" w:type="dxa"/>
            <w:vAlign w:val="center"/>
          </w:tcPr>
          <w:p w14:paraId="3AE3C110" w14:textId="77777777" w:rsidR="004B0C98" w:rsidRPr="005C76E6" w:rsidRDefault="0000491F" w:rsidP="004B0C98">
            <w:pPr>
              <w:widowControl/>
              <w:tabs>
                <w:tab w:val="left" w:pos="6677"/>
              </w:tabs>
              <w:spacing w:line="400" w:lineRule="exact"/>
              <w:rPr>
                <w:rFonts w:eastAsiaTheme="majorEastAsia"/>
                <w:sz w:val="24"/>
              </w:rPr>
            </w:pPr>
            <w:r w:rsidRPr="005C76E6">
              <w:rPr>
                <w:rFonts w:eastAsiaTheme="majorEastAsia"/>
                <w:sz w:val="24"/>
              </w:rPr>
              <w:t>华孚色</w:t>
            </w:r>
            <w:proofErr w:type="gramStart"/>
            <w:r w:rsidRPr="005C76E6">
              <w:rPr>
                <w:rFonts w:eastAsiaTheme="majorEastAsia"/>
                <w:sz w:val="24"/>
              </w:rPr>
              <w:t>纺</w:t>
            </w:r>
            <w:proofErr w:type="gramEnd"/>
            <w:r w:rsidRPr="005C76E6">
              <w:rPr>
                <w:rFonts w:eastAsiaTheme="majorEastAsia"/>
                <w:sz w:val="24"/>
              </w:rPr>
              <w:t>股份有限公司</w:t>
            </w:r>
          </w:p>
        </w:tc>
        <w:tc>
          <w:tcPr>
            <w:tcW w:w="1440" w:type="dxa"/>
            <w:vAlign w:val="center"/>
          </w:tcPr>
          <w:p w14:paraId="4E72657E"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上市公司所在地</w:t>
            </w:r>
          </w:p>
        </w:tc>
        <w:tc>
          <w:tcPr>
            <w:tcW w:w="3173" w:type="dxa"/>
            <w:vAlign w:val="center"/>
          </w:tcPr>
          <w:p w14:paraId="15AC7515" w14:textId="77777777" w:rsidR="004B0C98" w:rsidRPr="005C76E6" w:rsidRDefault="0000491F" w:rsidP="004B0C98">
            <w:pPr>
              <w:widowControl/>
              <w:tabs>
                <w:tab w:val="left" w:pos="6677"/>
              </w:tabs>
              <w:spacing w:line="400" w:lineRule="exact"/>
              <w:rPr>
                <w:rFonts w:eastAsiaTheme="majorEastAsia"/>
                <w:sz w:val="24"/>
              </w:rPr>
            </w:pPr>
            <w:r w:rsidRPr="005C76E6">
              <w:rPr>
                <w:rFonts w:eastAsiaTheme="majorEastAsia"/>
                <w:sz w:val="24"/>
              </w:rPr>
              <w:t>广东省深圳市福田区滨河大道</w:t>
            </w:r>
            <w:r w:rsidRPr="005C76E6">
              <w:rPr>
                <w:rFonts w:eastAsiaTheme="majorEastAsia"/>
                <w:sz w:val="24"/>
              </w:rPr>
              <w:t>5022</w:t>
            </w:r>
            <w:r w:rsidRPr="005C76E6">
              <w:rPr>
                <w:rFonts w:eastAsiaTheme="majorEastAsia"/>
                <w:sz w:val="24"/>
              </w:rPr>
              <w:t>号联合广场</w:t>
            </w:r>
            <w:r w:rsidRPr="005C76E6">
              <w:rPr>
                <w:rFonts w:eastAsiaTheme="majorEastAsia"/>
                <w:sz w:val="24"/>
              </w:rPr>
              <w:t>B</w:t>
            </w:r>
            <w:r w:rsidRPr="005C76E6">
              <w:rPr>
                <w:rFonts w:eastAsiaTheme="majorEastAsia"/>
                <w:sz w:val="24"/>
              </w:rPr>
              <w:t>座</w:t>
            </w:r>
            <w:r w:rsidRPr="005C76E6">
              <w:rPr>
                <w:rFonts w:eastAsiaTheme="majorEastAsia"/>
                <w:sz w:val="24"/>
              </w:rPr>
              <w:t>14</w:t>
            </w:r>
            <w:r w:rsidRPr="005C76E6">
              <w:rPr>
                <w:rFonts w:eastAsiaTheme="majorEastAsia"/>
                <w:sz w:val="24"/>
              </w:rPr>
              <w:t>楼</w:t>
            </w:r>
          </w:p>
        </w:tc>
      </w:tr>
      <w:tr w:rsidR="004B0C98" w:rsidRPr="005C76E6" w14:paraId="2DE96EEC" w14:textId="77777777" w:rsidTr="00A471B3">
        <w:trPr>
          <w:cantSplit/>
          <w:trHeight w:val="559"/>
        </w:trPr>
        <w:tc>
          <w:tcPr>
            <w:tcW w:w="1843" w:type="dxa"/>
            <w:vAlign w:val="center"/>
          </w:tcPr>
          <w:p w14:paraId="6D9D7AC9" w14:textId="77777777" w:rsidR="004B0C98" w:rsidRPr="005C76E6" w:rsidRDefault="004B0C98" w:rsidP="004B0C98">
            <w:pPr>
              <w:widowControl/>
              <w:tabs>
                <w:tab w:val="left" w:pos="6677"/>
              </w:tabs>
              <w:spacing w:before="100" w:beforeAutospacing="1" w:after="100" w:afterAutospacing="1" w:line="400" w:lineRule="exact"/>
              <w:rPr>
                <w:rFonts w:eastAsiaTheme="majorEastAsia"/>
                <w:sz w:val="24"/>
              </w:rPr>
            </w:pPr>
            <w:r w:rsidRPr="005C76E6">
              <w:rPr>
                <w:rFonts w:eastAsiaTheme="majorEastAsia"/>
                <w:sz w:val="24"/>
              </w:rPr>
              <w:t>股票简称</w:t>
            </w:r>
          </w:p>
        </w:tc>
        <w:tc>
          <w:tcPr>
            <w:tcW w:w="2617" w:type="dxa"/>
            <w:vAlign w:val="center"/>
          </w:tcPr>
          <w:p w14:paraId="4D7C6994" w14:textId="77777777" w:rsidR="004B0C98" w:rsidRPr="005C76E6" w:rsidRDefault="0000491F" w:rsidP="004B0C98">
            <w:pPr>
              <w:widowControl/>
              <w:tabs>
                <w:tab w:val="left" w:pos="6677"/>
              </w:tabs>
              <w:spacing w:line="400" w:lineRule="exact"/>
              <w:rPr>
                <w:rFonts w:eastAsiaTheme="majorEastAsia"/>
                <w:sz w:val="24"/>
              </w:rPr>
            </w:pPr>
            <w:r w:rsidRPr="005C76E6">
              <w:rPr>
                <w:rFonts w:eastAsiaTheme="majorEastAsia"/>
                <w:sz w:val="24"/>
              </w:rPr>
              <w:t>华孚色纺</w:t>
            </w:r>
          </w:p>
        </w:tc>
        <w:tc>
          <w:tcPr>
            <w:tcW w:w="1440" w:type="dxa"/>
            <w:vAlign w:val="center"/>
          </w:tcPr>
          <w:p w14:paraId="38EB36A5"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股票代码</w:t>
            </w:r>
          </w:p>
        </w:tc>
        <w:tc>
          <w:tcPr>
            <w:tcW w:w="3173" w:type="dxa"/>
            <w:vAlign w:val="center"/>
          </w:tcPr>
          <w:p w14:paraId="329C36A7" w14:textId="77777777" w:rsidR="004B0C98" w:rsidRPr="005C76E6" w:rsidRDefault="0000491F" w:rsidP="004B0C98">
            <w:pPr>
              <w:widowControl/>
              <w:tabs>
                <w:tab w:val="left" w:pos="6677"/>
              </w:tabs>
              <w:spacing w:line="400" w:lineRule="exact"/>
              <w:rPr>
                <w:rFonts w:eastAsiaTheme="majorEastAsia"/>
                <w:sz w:val="24"/>
              </w:rPr>
            </w:pPr>
            <w:r w:rsidRPr="005C76E6">
              <w:rPr>
                <w:rFonts w:eastAsiaTheme="majorEastAsia"/>
                <w:sz w:val="24"/>
              </w:rPr>
              <w:t>002042</w:t>
            </w:r>
          </w:p>
        </w:tc>
      </w:tr>
      <w:tr w:rsidR="004B0C98" w:rsidRPr="005C76E6" w14:paraId="70F998B4" w14:textId="77777777" w:rsidTr="00A471B3">
        <w:trPr>
          <w:cantSplit/>
          <w:trHeight w:val="926"/>
        </w:trPr>
        <w:tc>
          <w:tcPr>
            <w:tcW w:w="1843" w:type="dxa"/>
            <w:vAlign w:val="center"/>
          </w:tcPr>
          <w:p w14:paraId="6F512DCC" w14:textId="77777777" w:rsidR="004B0C98" w:rsidRPr="005C76E6" w:rsidRDefault="004B0C98" w:rsidP="004B0C98">
            <w:pPr>
              <w:widowControl/>
              <w:tabs>
                <w:tab w:val="left" w:pos="6677"/>
              </w:tabs>
              <w:spacing w:before="100" w:beforeAutospacing="1" w:after="100" w:afterAutospacing="1" w:line="400" w:lineRule="exact"/>
              <w:rPr>
                <w:rFonts w:eastAsiaTheme="majorEastAsia"/>
                <w:sz w:val="24"/>
              </w:rPr>
            </w:pPr>
            <w:r w:rsidRPr="005C76E6">
              <w:rPr>
                <w:rFonts w:eastAsiaTheme="majorEastAsia"/>
                <w:sz w:val="24"/>
              </w:rPr>
              <w:t>信息披露义务人名称</w:t>
            </w:r>
          </w:p>
        </w:tc>
        <w:tc>
          <w:tcPr>
            <w:tcW w:w="2617" w:type="dxa"/>
            <w:vAlign w:val="center"/>
          </w:tcPr>
          <w:p w14:paraId="1856D1B0" w14:textId="77777777" w:rsidR="004B0C98" w:rsidRPr="005C76E6" w:rsidRDefault="0000491F" w:rsidP="004B0C98">
            <w:pPr>
              <w:widowControl/>
              <w:tabs>
                <w:tab w:val="left" w:pos="6677"/>
              </w:tabs>
              <w:spacing w:line="400" w:lineRule="exact"/>
              <w:rPr>
                <w:rFonts w:eastAsiaTheme="majorEastAsia"/>
                <w:sz w:val="24"/>
              </w:rPr>
            </w:pPr>
            <w:r w:rsidRPr="005C76E6">
              <w:rPr>
                <w:rFonts w:eastAsiaTheme="majorEastAsia"/>
                <w:sz w:val="24"/>
              </w:rPr>
              <w:t>华孚控股有限公司</w:t>
            </w:r>
          </w:p>
        </w:tc>
        <w:tc>
          <w:tcPr>
            <w:tcW w:w="1440" w:type="dxa"/>
            <w:vAlign w:val="center"/>
          </w:tcPr>
          <w:p w14:paraId="55B71A0A" w14:textId="77777777" w:rsidR="004B0C98" w:rsidRPr="005C76E6" w:rsidRDefault="004B0C98" w:rsidP="004B0C98">
            <w:pPr>
              <w:widowControl/>
              <w:tabs>
                <w:tab w:val="left" w:pos="6677"/>
              </w:tabs>
              <w:spacing w:before="100" w:beforeAutospacing="1" w:after="100" w:afterAutospacing="1" w:line="400" w:lineRule="exact"/>
              <w:rPr>
                <w:rFonts w:eastAsiaTheme="majorEastAsia"/>
                <w:sz w:val="24"/>
              </w:rPr>
            </w:pPr>
            <w:r w:rsidRPr="005C76E6">
              <w:rPr>
                <w:rFonts w:eastAsiaTheme="majorEastAsia"/>
                <w:sz w:val="24"/>
              </w:rPr>
              <w:t>信息披露义务人注册地</w:t>
            </w:r>
          </w:p>
        </w:tc>
        <w:tc>
          <w:tcPr>
            <w:tcW w:w="3173" w:type="dxa"/>
            <w:vAlign w:val="center"/>
          </w:tcPr>
          <w:p w14:paraId="6C6EC7F3" w14:textId="77777777" w:rsidR="004B0C98" w:rsidRPr="005C76E6" w:rsidRDefault="0000491F" w:rsidP="004B0C98">
            <w:pPr>
              <w:widowControl/>
              <w:tabs>
                <w:tab w:val="left" w:pos="6677"/>
              </w:tabs>
              <w:spacing w:line="400" w:lineRule="exact"/>
              <w:rPr>
                <w:rFonts w:eastAsiaTheme="majorEastAsia"/>
                <w:sz w:val="24"/>
              </w:rPr>
            </w:pPr>
            <w:r w:rsidRPr="005C76E6">
              <w:rPr>
                <w:rFonts w:eastAsiaTheme="majorEastAsia"/>
                <w:sz w:val="24"/>
              </w:rPr>
              <w:t>广东省深圳市福田区滨河大道</w:t>
            </w:r>
            <w:r w:rsidRPr="005C76E6">
              <w:rPr>
                <w:rFonts w:eastAsiaTheme="majorEastAsia"/>
                <w:sz w:val="24"/>
              </w:rPr>
              <w:t>5022</w:t>
            </w:r>
            <w:r w:rsidRPr="005C76E6">
              <w:rPr>
                <w:rFonts w:eastAsiaTheme="majorEastAsia"/>
                <w:sz w:val="24"/>
              </w:rPr>
              <w:t>号联合广场</w:t>
            </w:r>
            <w:r w:rsidRPr="005C76E6">
              <w:rPr>
                <w:rFonts w:eastAsiaTheme="majorEastAsia"/>
                <w:sz w:val="24"/>
              </w:rPr>
              <w:t>B</w:t>
            </w:r>
            <w:r w:rsidRPr="005C76E6">
              <w:rPr>
                <w:rFonts w:eastAsiaTheme="majorEastAsia"/>
                <w:sz w:val="24"/>
              </w:rPr>
              <w:t>座</w:t>
            </w:r>
            <w:r w:rsidRPr="005C76E6">
              <w:rPr>
                <w:rFonts w:eastAsiaTheme="majorEastAsia"/>
                <w:sz w:val="24"/>
              </w:rPr>
              <w:t>14</w:t>
            </w:r>
            <w:r w:rsidRPr="005C76E6">
              <w:rPr>
                <w:rFonts w:eastAsiaTheme="majorEastAsia"/>
                <w:sz w:val="24"/>
              </w:rPr>
              <w:t>楼</w:t>
            </w:r>
          </w:p>
        </w:tc>
      </w:tr>
      <w:tr w:rsidR="004B0C98" w:rsidRPr="005C76E6" w14:paraId="382B0FFA" w14:textId="77777777" w:rsidTr="00A471B3">
        <w:trPr>
          <w:cantSplit/>
          <w:trHeight w:val="1356"/>
        </w:trPr>
        <w:tc>
          <w:tcPr>
            <w:tcW w:w="1843" w:type="dxa"/>
            <w:vAlign w:val="center"/>
          </w:tcPr>
          <w:p w14:paraId="32643318"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拥有权益的股份数量变化</w:t>
            </w:r>
          </w:p>
        </w:tc>
        <w:tc>
          <w:tcPr>
            <w:tcW w:w="2617" w:type="dxa"/>
            <w:vAlign w:val="center"/>
          </w:tcPr>
          <w:p w14:paraId="4908E361" w14:textId="77777777" w:rsidR="004B0C98" w:rsidRPr="005C76E6" w:rsidRDefault="004B0C98" w:rsidP="00C52095">
            <w:pPr>
              <w:widowControl/>
              <w:tabs>
                <w:tab w:val="left" w:pos="6677"/>
              </w:tabs>
              <w:spacing w:line="400" w:lineRule="exact"/>
              <w:rPr>
                <w:rFonts w:eastAsiaTheme="majorEastAsia"/>
                <w:sz w:val="24"/>
              </w:rPr>
            </w:pPr>
            <w:r w:rsidRPr="005C76E6">
              <w:rPr>
                <w:rFonts w:eastAsiaTheme="majorEastAsia"/>
                <w:sz w:val="24"/>
              </w:rPr>
              <w:t>增加</w:t>
            </w:r>
            <w:r w:rsidR="00C52095" w:rsidRPr="005C76E6">
              <w:rPr>
                <w:rFonts w:eastAsiaTheme="majorEastAsia"/>
                <w:sz w:val="24"/>
              </w:rPr>
              <w:t xml:space="preserve"> </w:t>
            </w:r>
            <w:r w:rsidRPr="005C76E6">
              <w:rPr>
                <w:rFonts w:eastAsiaTheme="majorEastAsia"/>
                <w:sz w:val="24"/>
              </w:rPr>
              <w:t>□</w:t>
            </w:r>
            <w:r w:rsidR="00C52095" w:rsidRPr="005C76E6">
              <w:rPr>
                <w:rFonts w:eastAsiaTheme="majorEastAsia"/>
                <w:sz w:val="24"/>
              </w:rPr>
              <w:t xml:space="preserve"> </w:t>
            </w:r>
            <w:r w:rsidRPr="005C76E6">
              <w:rPr>
                <w:rFonts w:eastAsiaTheme="majorEastAsia"/>
                <w:sz w:val="24"/>
              </w:rPr>
              <w:t>减少</w:t>
            </w:r>
            <w:r w:rsidR="007B52C3" w:rsidRPr="005C76E6">
              <w:rPr>
                <w:rFonts w:eastAsiaTheme="majorEastAsia"/>
                <w:sz w:val="24"/>
              </w:rPr>
              <w:t xml:space="preserve"> </w:t>
            </w:r>
            <w:r w:rsidR="00C52095" w:rsidRPr="005C76E6">
              <w:rPr>
                <w:rFonts w:eastAsiaTheme="majorEastAsia"/>
                <w:sz w:val="24"/>
              </w:rPr>
              <w:t xml:space="preserve">□ </w:t>
            </w:r>
            <w:r w:rsidRPr="005C76E6">
              <w:rPr>
                <w:rFonts w:eastAsiaTheme="majorEastAsia"/>
                <w:sz w:val="24"/>
              </w:rPr>
              <w:t>不变，但持股人发生变化</w:t>
            </w:r>
            <w:r w:rsidR="00C52095" w:rsidRPr="005C76E6">
              <w:rPr>
                <w:rFonts w:eastAsiaTheme="majorEastAsia"/>
                <w:sz w:val="24"/>
              </w:rPr>
              <w:t xml:space="preserve"> </w:t>
            </w:r>
            <w:r w:rsidRPr="005C76E6">
              <w:rPr>
                <w:rFonts w:eastAsiaTheme="majorEastAsia"/>
                <w:sz w:val="24"/>
              </w:rPr>
              <w:t>□</w:t>
            </w:r>
            <w:r w:rsidR="00C52095" w:rsidRPr="005C76E6">
              <w:rPr>
                <w:rFonts w:eastAsiaTheme="majorEastAsia"/>
                <w:sz w:val="24"/>
              </w:rPr>
              <w:t xml:space="preserve"> </w:t>
            </w:r>
            <w:r w:rsidR="00C52095" w:rsidRPr="005C76E6">
              <w:rPr>
                <w:rFonts w:eastAsiaTheme="majorEastAsia"/>
                <w:sz w:val="24"/>
              </w:rPr>
              <w:t>不变，但持股比例下降</w:t>
            </w:r>
            <w:r w:rsidR="00C52095" w:rsidRPr="005C76E6">
              <w:rPr>
                <w:rFonts w:eastAsiaTheme="majorEastAsia"/>
                <w:sz w:val="24"/>
              </w:rPr>
              <w:sym w:font="Wingdings 2" w:char="F052"/>
            </w:r>
          </w:p>
        </w:tc>
        <w:tc>
          <w:tcPr>
            <w:tcW w:w="1440" w:type="dxa"/>
            <w:vAlign w:val="center"/>
          </w:tcPr>
          <w:p w14:paraId="7507DAE6"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有无一致行动人</w:t>
            </w:r>
          </w:p>
          <w:p w14:paraId="4965A184" w14:textId="77777777" w:rsidR="004B0C98" w:rsidRPr="005C76E6" w:rsidRDefault="004B0C98" w:rsidP="004B0C98">
            <w:pPr>
              <w:widowControl/>
              <w:tabs>
                <w:tab w:val="left" w:pos="6677"/>
              </w:tabs>
              <w:spacing w:line="400" w:lineRule="exact"/>
              <w:rPr>
                <w:rFonts w:eastAsiaTheme="majorEastAsia"/>
                <w:sz w:val="24"/>
              </w:rPr>
            </w:pPr>
          </w:p>
        </w:tc>
        <w:tc>
          <w:tcPr>
            <w:tcW w:w="3173" w:type="dxa"/>
            <w:vAlign w:val="center"/>
          </w:tcPr>
          <w:p w14:paraId="5AF21773"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有</w:t>
            </w:r>
            <w:r w:rsidRPr="005C76E6">
              <w:rPr>
                <w:rFonts w:eastAsiaTheme="majorEastAsia"/>
                <w:sz w:val="24"/>
              </w:rPr>
              <w:t xml:space="preserve">  </w:t>
            </w:r>
            <w:r w:rsidR="0000491F" w:rsidRPr="005C76E6">
              <w:rPr>
                <w:rFonts w:eastAsiaTheme="majorEastAsia"/>
                <w:sz w:val="24"/>
              </w:rPr>
              <w:sym w:font="Wingdings 2" w:char="F052"/>
            </w:r>
            <w:r w:rsidRPr="005C76E6">
              <w:rPr>
                <w:rFonts w:eastAsiaTheme="majorEastAsia"/>
                <w:sz w:val="24"/>
              </w:rPr>
              <w:t xml:space="preserve">      </w:t>
            </w:r>
            <w:r w:rsidRPr="005C76E6">
              <w:rPr>
                <w:rFonts w:eastAsiaTheme="majorEastAsia"/>
                <w:sz w:val="24"/>
              </w:rPr>
              <w:t>无</w:t>
            </w:r>
            <w:r w:rsidRPr="005C76E6">
              <w:rPr>
                <w:rFonts w:eastAsiaTheme="majorEastAsia"/>
                <w:sz w:val="24"/>
              </w:rPr>
              <w:t xml:space="preserve">  □</w:t>
            </w:r>
          </w:p>
          <w:p w14:paraId="147A7018" w14:textId="77777777" w:rsidR="004B0C98" w:rsidRPr="005C76E6" w:rsidRDefault="004B0C98" w:rsidP="004B0C98">
            <w:pPr>
              <w:widowControl/>
              <w:tabs>
                <w:tab w:val="left" w:pos="6677"/>
              </w:tabs>
              <w:spacing w:line="400" w:lineRule="exact"/>
              <w:rPr>
                <w:rFonts w:eastAsiaTheme="majorEastAsia"/>
                <w:sz w:val="24"/>
              </w:rPr>
            </w:pPr>
          </w:p>
        </w:tc>
      </w:tr>
      <w:tr w:rsidR="004B0C98" w:rsidRPr="005C76E6" w14:paraId="33CD2698" w14:textId="77777777" w:rsidTr="00A471B3">
        <w:trPr>
          <w:cantSplit/>
          <w:trHeight w:val="1633"/>
        </w:trPr>
        <w:tc>
          <w:tcPr>
            <w:tcW w:w="1843" w:type="dxa"/>
            <w:vAlign w:val="center"/>
          </w:tcPr>
          <w:p w14:paraId="6710B9B1"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信息披露义务人是否为上市公司第一大股东</w:t>
            </w:r>
          </w:p>
        </w:tc>
        <w:tc>
          <w:tcPr>
            <w:tcW w:w="2617" w:type="dxa"/>
            <w:vAlign w:val="center"/>
          </w:tcPr>
          <w:p w14:paraId="07B0AD45"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w:t>
            </w:r>
            <w:r w:rsidR="00C52095" w:rsidRPr="005C76E6">
              <w:rPr>
                <w:rFonts w:eastAsiaTheme="majorEastAsia"/>
                <w:sz w:val="24"/>
              </w:rPr>
              <w:t xml:space="preserve"> </w:t>
            </w:r>
            <w:r w:rsidR="00C52095" w:rsidRPr="005C76E6">
              <w:rPr>
                <w:rFonts w:eastAsiaTheme="majorEastAsia"/>
                <w:sz w:val="24"/>
              </w:rPr>
              <w:sym w:font="Wingdings 2" w:char="F052"/>
            </w:r>
            <w:r w:rsidRPr="005C76E6">
              <w:rPr>
                <w:rFonts w:eastAsiaTheme="majorEastAsia"/>
                <w:sz w:val="24"/>
              </w:rPr>
              <w:t xml:space="preserve">      </w:t>
            </w:r>
            <w:proofErr w:type="gramStart"/>
            <w:r w:rsidRPr="005C76E6">
              <w:rPr>
                <w:rFonts w:eastAsiaTheme="majorEastAsia"/>
                <w:sz w:val="24"/>
              </w:rPr>
              <w:t>否</w:t>
            </w:r>
            <w:proofErr w:type="gramEnd"/>
            <w:r w:rsidRPr="005C76E6">
              <w:rPr>
                <w:rFonts w:eastAsiaTheme="majorEastAsia"/>
                <w:sz w:val="24"/>
              </w:rPr>
              <w:t xml:space="preserve">  □</w:t>
            </w:r>
          </w:p>
        </w:tc>
        <w:tc>
          <w:tcPr>
            <w:tcW w:w="1440" w:type="dxa"/>
            <w:vAlign w:val="center"/>
          </w:tcPr>
          <w:p w14:paraId="1FF3EE1C"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信息披露义务人是否为上市公司实际控制人</w:t>
            </w:r>
          </w:p>
        </w:tc>
        <w:tc>
          <w:tcPr>
            <w:tcW w:w="3173" w:type="dxa"/>
            <w:vAlign w:val="center"/>
          </w:tcPr>
          <w:p w14:paraId="6C026AEE"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w:t>
            </w:r>
            <w:r w:rsidR="00C52095" w:rsidRPr="005C76E6">
              <w:rPr>
                <w:rFonts w:eastAsiaTheme="majorEastAsia"/>
                <w:sz w:val="24"/>
              </w:rPr>
              <w:t xml:space="preserve"> </w:t>
            </w:r>
            <w:r w:rsidR="00A471B3" w:rsidRPr="005C76E6">
              <w:rPr>
                <w:rFonts w:eastAsiaTheme="majorEastAsia"/>
                <w:sz w:val="24"/>
              </w:rPr>
              <w:t>□</w:t>
            </w:r>
            <w:r w:rsidRPr="005C76E6">
              <w:rPr>
                <w:rFonts w:eastAsiaTheme="majorEastAsia"/>
                <w:sz w:val="24"/>
              </w:rPr>
              <w:t xml:space="preserve">      </w:t>
            </w:r>
            <w:proofErr w:type="gramStart"/>
            <w:r w:rsidRPr="005C76E6">
              <w:rPr>
                <w:rFonts w:eastAsiaTheme="majorEastAsia"/>
                <w:sz w:val="24"/>
              </w:rPr>
              <w:t>否</w:t>
            </w:r>
            <w:proofErr w:type="gramEnd"/>
            <w:r w:rsidRPr="005C76E6">
              <w:rPr>
                <w:rFonts w:eastAsiaTheme="majorEastAsia"/>
                <w:sz w:val="24"/>
              </w:rPr>
              <w:t xml:space="preserve">  </w:t>
            </w:r>
            <w:r w:rsidR="00A471B3" w:rsidRPr="005C76E6">
              <w:rPr>
                <w:rFonts w:eastAsiaTheme="majorEastAsia"/>
                <w:sz w:val="24"/>
              </w:rPr>
              <w:sym w:font="Wingdings 2" w:char="F052"/>
            </w:r>
          </w:p>
        </w:tc>
      </w:tr>
      <w:tr w:rsidR="004B0C98" w:rsidRPr="005C76E6" w14:paraId="298DA9B5" w14:textId="77777777" w:rsidTr="00A471B3">
        <w:trPr>
          <w:cantSplit/>
          <w:trHeight w:val="1769"/>
        </w:trPr>
        <w:tc>
          <w:tcPr>
            <w:tcW w:w="1843" w:type="dxa"/>
            <w:tcBorders>
              <w:bottom w:val="single" w:sz="4" w:space="0" w:color="auto"/>
            </w:tcBorders>
            <w:vAlign w:val="center"/>
          </w:tcPr>
          <w:p w14:paraId="604E720E"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权益变动方式（可多选）</w:t>
            </w:r>
          </w:p>
        </w:tc>
        <w:tc>
          <w:tcPr>
            <w:tcW w:w="7230" w:type="dxa"/>
            <w:gridSpan w:val="3"/>
            <w:tcBorders>
              <w:bottom w:val="single" w:sz="4" w:space="0" w:color="auto"/>
            </w:tcBorders>
            <w:vAlign w:val="center"/>
          </w:tcPr>
          <w:p w14:paraId="3C7A5EF3"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通过证券交易所的集中交易</w:t>
            </w:r>
            <w:r w:rsidRPr="005C76E6">
              <w:rPr>
                <w:rFonts w:eastAsiaTheme="majorEastAsia"/>
                <w:sz w:val="24"/>
              </w:rPr>
              <w:t xml:space="preserve">  □      </w:t>
            </w:r>
            <w:r w:rsidRPr="005C76E6">
              <w:rPr>
                <w:rFonts w:eastAsiaTheme="majorEastAsia"/>
                <w:sz w:val="24"/>
              </w:rPr>
              <w:t>协议转让</w:t>
            </w:r>
            <w:r w:rsidRPr="005C76E6">
              <w:rPr>
                <w:rFonts w:eastAsiaTheme="majorEastAsia"/>
                <w:sz w:val="24"/>
              </w:rPr>
              <w:t xml:space="preserve">  □</w:t>
            </w:r>
          </w:p>
          <w:p w14:paraId="3D995E47"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国有</w:t>
            </w:r>
            <w:proofErr w:type="gramStart"/>
            <w:r w:rsidRPr="005C76E6">
              <w:rPr>
                <w:rFonts w:eastAsiaTheme="majorEastAsia"/>
                <w:sz w:val="24"/>
              </w:rPr>
              <w:t>股行政</w:t>
            </w:r>
            <w:proofErr w:type="gramEnd"/>
            <w:r w:rsidRPr="005C76E6">
              <w:rPr>
                <w:rFonts w:eastAsiaTheme="majorEastAsia"/>
                <w:sz w:val="24"/>
              </w:rPr>
              <w:t>划转或变更</w:t>
            </w:r>
            <w:r w:rsidRPr="005C76E6">
              <w:rPr>
                <w:rFonts w:eastAsiaTheme="majorEastAsia"/>
                <w:sz w:val="24"/>
              </w:rPr>
              <w:t xml:space="preserve">  □   </w:t>
            </w:r>
            <w:r w:rsidRPr="005C76E6">
              <w:rPr>
                <w:rFonts w:eastAsiaTheme="majorEastAsia"/>
                <w:sz w:val="24"/>
              </w:rPr>
              <w:t>间接方式转让</w:t>
            </w:r>
            <w:r w:rsidRPr="005C76E6">
              <w:rPr>
                <w:rFonts w:eastAsiaTheme="majorEastAsia"/>
                <w:sz w:val="24"/>
              </w:rPr>
              <w:t xml:space="preserve">  □   </w:t>
            </w:r>
            <w:r w:rsidRPr="005C76E6">
              <w:rPr>
                <w:rFonts w:eastAsiaTheme="majorEastAsia"/>
                <w:sz w:val="24"/>
              </w:rPr>
              <w:t>取得上市公司发行的新股</w:t>
            </w:r>
            <w:r w:rsidRPr="005C76E6">
              <w:rPr>
                <w:rFonts w:eastAsiaTheme="majorEastAsia"/>
                <w:sz w:val="24"/>
              </w:rPr>
              <w:t xml:space="preserve">  □   </w:t>
            </w:r>
            <w:r w:rsidRPr="005C76E6">
              <w:rPr>
                <w:rFonts w:eastAsiaTheme="majorEastAsia"/>
                <w:sz w:val="24"/>
              </w:rPr>
              <w:t>执行法院裁定</w:t>
            </w:r>
            <w:r w:rsidRPr="005C76E6">
              <w:rPr>
                <w:rFonts w:eastAsiaTheme="majorEastAsia"/>
                <w:sz w:val="24"/>
              </w:rPr>
              <w:t xml:space="preserve">  □</w:t>
            </w:r>
            <w:r w:rsidR="007A40E0" w:rsidRPr="005C76E6">
              <w:rPr>
                <w:rFonts w:eastAsiaTheme="majorEastAsia"/>
                <w:sz w:val="24"/>
              </w:rPr>
              <w:t xml:space="preserve">     </w:t>
            </w:r>
            <w:r w:rsidRPr="005C76E6">
              <w:rPr>
                <w:rFonts w:eastAsiaTheme="majorEastAsia"/>
                <w:sz w:val="24"/>
              </w:rPr>
              <w:t>继承</w:t>
            </w:r>
            <w:r w:rsidRPr="005C76E6">
              <w:rPr>
                <w:rFonts w:eastAsiaTheme="majorEastAsia"/>
                <w:sz w:val="24"/>
              </w:rPr>
              <w:t xml:space="preserve">  □</w:t>
            </w:r>
            <w:r w:rsidR="007A40E0" w:rsidRPr="005C76E6">
              <w:rPr>
                <w:rFonts w:eastAsiaTheme="majorEastAsia"/>
                <w:sz w:val="24"/>
              </w:rPr>
              <w:t xml:space="preserve">   </w:t>
            </w:r>
            <w:r w:rsidRPr="005C76E6">
              <w:rPr>
                <w:rFonts w:eastAsiaTheme="majorEastAsia"/>
                <w:sz w:val="24"/>
              </w:rPr>
              <w:t>赠与</w:t>
            </w:r>
            <w:r w:rsidRPr="005C76E6">
              <w:rPr>
                <w:rFonts w:eastAsiaTheme="majorEastAsia"/>
                <w:sz w:val="24"/>
              </w:rPr>
              <w:t xml:space="preserve">  □ </w:t>
            </w:r>
          </w:p>
          <w:p w14:paraId="3FC2A701" w14:textId="77777777" w:rsidR="004B0C98" w:rsidRPr="005C76E6" w:rsidRDefault="004B0C98" w:rsidP="00C52095">
            <w:pPr>
              <w:widowControl/>
              <w:tabs>
                <w:tab w:val="left" w:pos="6677"/>
              </w:tabs>
              <w:spacing w:line="400" w:lineRule="exact"/>
              <w:rPr>
                <w:rFonts w:eastAsiaTheme="majorEastAsia"/>
                <w:sz w:val="24"/>
              </w:rPr>
            </w:pPr>
            <w:r w:rsidRPr="005C76E6">
              <w:rPr>
                <w:rFonts w:eastAsiaTheme="majorEastAsia"/>
                <w:sz w:val="24"/>
              </w:rPr>
              <w:t>其他</w:t>
            </w:r>
            <w:r w:rsidRPr="005C76E6">
              <w:rPr>
                <w:rFonts w:eastAsiaTheme="majorEastAsia"/>
                <w:sz w:val="24"/>
              </w:rPr>
              <w:t xml:space="preserve"> </w:t>
            </w:r>
            <w:r w:rsidR="00C52095" w:rsidRPr="005C76E6">
              <w:rPr>
                <w:rFonts w:eastAsiaTheme="majorEastAsia"/>
                <w:sz w:val="24"/>
              </w:rPr>
              <w:t xml:space="preserve"> </w:t>
            </w:r>
            <w:r w:rsidR="00C52095" w:rsidRPr="005C76E6">
              <w:rPr>
                <w:rFonts w:eastAsiaTheme="majorEastAsia"/>
                <w:sz w:val="24"/>
              </w:rPr>
              <w:sym w:font="Wingdings 2" w:char="F052"/>
            </w:r>
            <w:r w:rsidRPr="005C76E6">
              <w:rPr>
                <w:rFonts w:eastAsiaTheme="majorEastAsia"/>
                <w:sz w:val="24"/>
              </w:rPr>
              <w:t xml:space="preserve"> </w:t>
            </w:r>
            <w:r w:rsidR="00C52095" w:rsidRPr="005C76E6">
              <w:rPr>
                <w:rFonts w:eastAsiaTheme="majorEastAsia"/>
                <w:sz w:val="24"/>
              </w:rPr>
              <w:t>（因上市公司实施非公开发行股票导致股权比例下降）</w:t>
            </w:r>
            <w:r w:rsidRPr="005C76E6">
              <w:rPr>
                <w:rFonts w:eastAsiaTheme="majorEastAsia"/>
                <w:sz w:val="24"/>
              </w:rPr>
              <w:t xml:space="preserve">                  </w:t>
            </w:r>
          </w:p>
        </w:tc>
      </w:tr>
      <w:tr w:rsidR="004B0C98" w:rsidRPr="005C76E6" w14:paraId="0B2AC237" w14:textId="77777777" w:rsidTr="00A471B3">
        <w:trPr>
          <w:cantSplit/>
          <w:trHeight w:val="1599"/>
        </w:trPr>
        <w:tc>
          <w:tcPr>
            <w:tcW w:w="1843" w:type="dxa"/>
            <w:tcBorders>
              <w:bottom w:val="single" w:sz="4" w:space="0" w:color="auto"/>
            </w:tcBorders>
            <w:vAlign w:val="center"/>
          </w:tcPr>
          <w:p w14:paraId="3AB43E26"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信息披露义务人披露前拥有权益的股份数量及占上市公司已发行股份比例</w:t>
            </w:r>
          </w:p>
        </w:tc>
        <w:tc>
          <w:tcPr>
            <w:tcW w:w="7230" w:type="dxa"/>
            <w:gridSpan w:val="3"/>
            <w:tcBorders>
              <w:bottom w:val="single" w:sz="4" w:space="0" w:color="auto"/>
            </w:tcBorders>
            <w:vAlign w:val="center"/>
          </w:tcPr>
          <w:p w14:paraId="2FC116E4" w14:textId="77777777" w:rsidR="002868C9" w:rsidRPr="005C76E6" w:rsidRDefault="000148A7" w:rsidP="004B0C98">
            <w:pPr>
              <w:widowControl/>
              <w:tabs>
                <w:tab w:val="left" w:pos="6677"/>
              </w:tabs>
              <w:spacing w:line="400" w:lineRule="exact"/>
              <w:rPr>
                <w:rFonts w:eastAsiaTheme="majorEastAsia"/>
                <w:sz w:val="24"/>
                <w:u w:val="single"/>
              </w:rPr>
            </w:pPr>
            <w:r w:rsidRPr="005C76E6">
              <w:rPr>
                <w:rFonts w:eastAsiaTheme="majorEastAsia"/>
                <w:sz w:val="24"/>
              </w:rPr>
              <w:t>股票种类：</w:t>
            </w:r>
            <w:r w:rsidR="004B0C98" w:rsidRPr="005C76E6">
              <w:rPr>
                <w:rFonts w:eastAsiaTheme="majorEastAsia"/>
                <w:sz w:val="24"/>
                <w:u w:val="single"/>
              </w:rPr>
              <w:t xml:space="preserve"> </w:t>
            </w:r>
            <w:r w:rsidRPr="005C76E6">
              <w:rPr>
                <w:rFonts w:eastAsiaTheme="majorEastAsia"/>
                <w:sz w:val="24"/>
                <w:u w:val="single"/>
              </w:rPr>
              <w:t>无限</w:t>
            </w:r>
            <w:proofErr w:type="gramStart"/>
            <w:r w:rsidRPr="005C76E6">
              <w:rPr>
                <w:rFonts w:eastAsiaTheme="majorEastAsia"/>
                <w:sz w:val="24"/>
                <w:u w:val="single"/>
              </w:rPr>
              <w:t>售流通</w:t>
            </w:r>
            <w:proofErr w:type="gramEnd"/>
            <w:r w:rsidRPr="005C76E6">
              <w:rPr>
                <w:rFonts w:eastAsiaTheme="majorEastAsia"/>
                <w:sz w:val="24"/>
                <w:u w:val="single"/>
              </w:rPr>
              <w:t>股</w:t>
            </w:r>
            <w:r w:rsidRPr="005C76E6">
              <w:rPr>
                <w:rFonts w:eastAsiaTheme="majorEastAsia"/>
                <w:sz w:val="24"/>
                <w:u w:val="single"/>
              </w:rPr>
              <w:t xml:space="preserve"> </w:t>
            </w:r>
            <w:r w:rsidR="002868C9" w:rsidRPr="005C76E6">
              <w:rPr>
                <w:rFonts w:eastAsiaTheme="majorEastAsia"/>
                <w:sz w:val="24"/>
                <w:u w:val="single"/>
              </w:rPr>
              <w:t xml:space="preserve"> </w:t>
            </w:r>
          </w:p>
          <w:p w14:paraId="1D97EF90" w14:textId="77777777" w:rsidR="002868C9" w:rsidRPr="005C76E6" w:rsidRDefault="002868C9" w:rsidP="004B0C98">
            <w:pPr>
              <w:widowControl/>
              <w:tabs>
                <w:tab w:val="left" w:pos="6677"/>
              </w:tabs>
              <w:spacing w:line="400" w:lineRule="exact"/>
              <w:rPr>
                <w:rFonts w:eastAsiaTheme="majorEastAsia"/>
                <w:sz w:val="24"/>
                <w:u w:val="single"/>
              </w:rPr>
            </w:pPr>
          </w:p>
          <w:p w14:paraId="68CE2CC5" w14:textId="77777777" w:rsidR="004B0C98" w:rsidRPr="005C76E6" w:rsidRDefault="004B0C98" w:rsidP="004B0C98">
            <w:pPr>
              <w:widowControl/>
              <w:tabs>
                <w:tab w:val="left" w:pos="6677"/>
              </w:tabs>
              <w:spacing w:line="400" w:lineRule="exact"/>
              <w:rPr>
                <w:rFonts w:eastAsiaTheme="majorEastAsia"/>
                <w:sz w:val="24"/>
                <w:u w:val="single"/>
              </w:rPr>
            </w:pPr>
            <w:r w:rsidRPr="005C76E6">
              <w:rPr>
                <w:rFonts w:eastAsiaTheme="majorEastAsia"/>
                <w:sz w:val="24"/>
              </w:rPr>
              <w:t>持股数量：</w:t>
            </w:r>
            <w:r w:rsidRPr="005C76E6">
              <w:rPr>
                <w:rFonts w:eastAsiaTheme="majorEastAsia"/>
                <w:sz w:val="24"/>
                <w:u w:val="single"/>
              </w:rPr>
              <w:t xml:space="preserve">  </w:t>
            </w:r>
            <w:r w:rsidR="000148A7" w:rsidRPr="005C76E6">
              <w:rPr>
                <w:rFonts w:eastAsiaTheme="majorEastAsia"/>
                <w:sz w:val="24"/>
                <w:u w:val="single"/>
              </w:rPr>
              <w:t xml:space="preserve">347,137,300  </w:t>
            </w:r>
          </w:p>
          <w:p w14:paraId="48986A04" w14:textId="77777777" w:rsidR="000148A7" w:rsidRPr="005C76E6" w:rsidRDefault="000148A7" w:rsidP="004B0C98">
            <w:pPr>
              <w:widowControl/>
              <w:tabs>
                <w:tab w:val="left" w:pos="6677"/>
              </w:tabs>
              <w:spacing w:line="400" w:lineRule="exact"/>
              <w:rPr>
                <w:rFonts w:eastAsiaTheme="majorEastAsia"/>
                <w:sz w:val="24"/>
              </w:rPr>
            </w:pPr>
          </w:p>
          <w:p w14:paraId="1A27FD3D" w14:textId="77777777" w:rsidR="004B0C98" w:rsidRPr="005C76E6" w:rsidRDefault="004B0C98" w:rsidP="000148A7">
            <w:pPr>
              <w:widowControl/>
              <w:tabs>
                <w:tab w:val="left" w:pos="6677"/>
              </w:tabs>
              <w:spacing w:line="400" w:lineRule="exact"/>
              <w:rPr>
                <w:rFonts w:eastAsiaTheme="majorEastAsia"/>
                <w:sz w:val="24"/>
                <w:u w:val="single"/>
              </w:rPr>
            </w:pPr>
            <w:r w:rsidRPr="005C76E6">
              <w:rPr>
                <w:rFonts w:eastAsiaTheme="majorEastAsia"/>
                <w:sz w:val="24"/>
              </w:rPr>
              <w:t>持股比例：</w:t>
            </w:r>
            <w:r w:rsidRPr="005C76E6">
              <w:rPr>
                <w:rFonts w:eastAsiaTheme="majorEastAsia"/>
                <w:sz w:val="24"/>
                <w:u w:val="single"/>
              </w:rPr>
              <w:t xml:space="preserve">    </w:t>
            </w:r>
            <w:r w:rsidR="000148A7" w:rsidRPr="005C76E6">
              <w:rPr>
                <w:rFonts w:eastAsiaTheme="majorEastAsia"/>
                <w:sz w:val="24"/>
                <w:u w:val="single"/>
              </w:rPr>
              <w:t xml:space="preserve">41.67%     </w:t>
            </w:r>
          </w:p>
        </w:tc>
      </w:tr>
      <w:tr w:rsidR="004B0C98" w:rsidRPr="005C76E6" w14:paraId="7F31A568" w14:textId="77777777" w:rsidTr="00A471B3">
        <w:trPr>
          <w:cantSplit/>
          <w:trHeight w:val="2228"/>
        </w:trPr>
        <w:tc>
          <w:tcPr>
            <w:tcW w:w="1843" w:type="dxa"/>
            <w:tcBorders>
              <w:bottom w:val="single" w:sz="4" w:space="0" w:color="auto"/>
            </w:tcBorders>
            <w:vAlign w:val="center"/>
          </w:tcPr>
          <w:p w14:paraId="02695C2D"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lastRenderedPageBreak/>
              <w:t>本次权益变动后，信息披露义务人拥有权益的股份数量及变动比例</w:t>
            </w:r>
          </w:p>
        </w:tc>
        <w:tc>
          <w:tcPr>
            <w:tcW w:w="7230" w:type="dxa"/>
            <w:gridSpan w:val="3"/>
            <w:tcBorders>
              <w:bottom w:val="single" w:sz="4" w:space="0" w:color="auto"/>
            </w:tcBorders>
            <w:vAlign w:val="center"/>
          </w:tcPr>
          <w:p w14:paraId="1F01D390" w14:textId="77777777" w:rsidR="004B0C98" w:rsidRPr="005C76E6" w:rsidRDefault="004B0C98" w:rsidP="004B0C98">
            <w:pPr>
              <w:widowControl/>
              <w:tabs>
                <w:tab w:val="left" w:pos="6677"/>
              </w:tabs>
              <w:spacing w:line="400" w:lineRule="exact"/>
              <w:rPr>
                <w:rFonts w:eastAsiaTheme="majorEastAsia"/>
                <w:sz w:val="24"/>
                <w:u w:val="single"/>
              </w:rPr>
            </w:pPr>
            <w:r w:rsidRPr="005C76E6">
              <w:rPr>
                <w:rFonts w:eastAsiaTheme="majorEastAsia"/>
                <w:sz w:val="24"/>
              </w:rPr>
              <w:t>股票种类：</w:t>
            </w:r>
            <w:r w:rsidRPr="005C76E6">
              <w:rPr>
                <w:rFonts w:eastAsiaTheme="majorEastAsia"/>
                <w:sz w:val="24"/>
                <w:u w:val="single"/>
              </w:rPr>
              <w:t xml:space="preserve">  </w:t>
            </w:r>
            <w:r w:rsidR="00CF74BC" w:rsidRPr="005C76E6">
              <w:rPr>
                <w:rFonts w:eastAsiaTheme="majorEastAsia"/>
                <w:sz w:val="24"/>
                <w:u w:val="single"/>
              </w:rPr>
              <w:t>无限</w:t>
            </w:r>
            <w:proofErr w:type="gramStart"/>
            <w:r w:rsidR="00CF74BC" w:rsidRPr="005C76E6">
              <w:rPr>
                <w:rFonts w:eastAsiaTheme="majorEastAsia"/>
                <w:sz w:val="24"/>
                <w:u w:val="single"/>
              </w:rPr>
              <w:t>售流通</w:t>
            </w:r>
            <w:proofErr w:type="gramEnd"/>
            <w:r w:rsidR="00CF74BC" w:rsidRPr="005C76E6">
              <w:rPr>
                <w:rFonts w:eastAsiaTheme="majorEastAsia"/>
                <w:sz w:val="24"/>
                <w:u w:val="single"/>
              </w:rPr>
              <w:t>股</w:t>
            </w:r>
            <w:r w:rsidR="00CF74BC" w:rsidRPr="005C76E6">
              <w:rPr>
                <w:rFonts w:eastAsiaTheme="majorEastAsia"/>
                <w:sz w:val="24"/>
                <w:u w:val="single"/>
              </w:rPr>
              <w:t xml:space="preserve"> </w:t>
            </w:r>
            <w:r w:rsidRPr="005C76E6">
              <w:rPr>
                <w:rFonts w:eastAsiaTheme="majorEastAsia"/>
                <w:sz w:val="24"/>
                <w:u w:val="single"/>
              </w:rPr>
              <w:t xml:space="preserve">  </w:t>
            </w:r>
          </w:p>
          <w:p w14:paraId="241DEB0C" w14:textId="77777777" w:rsidR="004B0C98" w:rsidRPr="005C76E6" w:rsidRDefault="004B0C98" w:rsidP="004B0C98">
            <w:pPr>
              <w:widowControl/>
              <w:tabs>
                <w:tab w:val="left" w:pos="6677"/>
              </w:tabs>
              <w:spacing w:line="400" w:lineRule="exact"/>
              <w:rPr>
                <w:rFonts w:eastAsiaTheme="majorEastAsia"/>
                <w:sz w:val="24"/>
                <w:u w:val="single"/>
              </w:rPr>
            </w:pPr>
          </w:p>
          <w:p w14:paraId="2ACEEA87" w14:textId="77777777" w:rsidR="004B0C98" w:rsidRPr="005C76E6" w:rsidRDefault="004B0C98" w:rsidP="004B0C98">
            <w:pPr>
              <w:widowControl/>
              <w:tabs>
                <w:tab w:val="left" w:pos="6677"/>
              </w:tabs>
              <w:spacing w:line="400" w:lineRule="exact"/>
              <w:rPr>
                <w:rFonts w:eastAsiaTheme="majorEastAsia"/>
                <w:sz w:val="24"/>
                <w:u w:val="single"/>
              </w:rPr>
            </w:pPr>
            <w:r w:rsidRPr="005C76E6">
              <w:rPr>
                <w:rFonts w:eastAsiaTheme="majorEastAsia"/>
                <w:sz w:val="24"/>
              </w:rPr>
              <w:t>变动数量：</w:t>
            </w:r>
            <w:r w:rsidRPr="005C76E6">
              <w:rPr>
                <w:rFonts w:eastAsiaTheme="majorEastAsia"/>
                <w:sz w:val="24"/>
                <w:u w:val="single"/>
              </w:rPr>
              <w:t xml:space="preserve">   </w:t>
            </w:r>
            <w:r w:rsidR="00CF74BC" w:rsidRPr="005C76E6">
              <w:rPr>
                <w:rFonts w:eastAsiaTheme="majorEastAsia"/>
                <w:sz w:val="24"/>
                <w:u w:val="single"/>
              </w:rPr>
              <w:t>0</w:t>
            </w:r>
            <w:r w:rsidRPr="005C76E6">
              <w:rPr>
                <w:rFonts w:eastAsiaTheme="majorEastAsia"/>
                <w:sz w:val="24"/>
                <w:u w:val="single"/>
              </w:rPr>
              <w:t xml:space="preserve">       </w:t>
            </w:r>
          </w:p>
          <w:p w14:paraId="5F07F53D" w14:textId="77777777" w:rsidR="004B0C98" w:rsidRPr="005C76E6" w:rsidRDefault="004B0C98" w:rsidP="004B0C98">
            <w:pPr>
              <w:widowControl/>
              <w:tabs>
                <w:tab w:val="left" w:pos="6677"/>
              </w:tabs>
              <w:spacing w:line="400" w:lineRule="exact"/>
              <w:rPr>
                <w:rFonts w:eastAsiaTheme="majorEastAsia"/>
                <w:sz w:val="24"/>
              </w:rPr>
            </w:pPr>
          </w:p>
          <w:p w14:paraId="4F5807D7" w14:textId="4C6D3492" w:rsidR="004B0C98" w:rsidRPr="005C76E6" w:rsidRDefault="004B0C98" w:rsidP="001A2BAB">
            <w:pPr>
              <w:widowControl/>
              <w:tabs>
                <w:tab w:val="left" w:pos="6677"/>
              </w:tabs>
              <w:spacing w:line="400" w:lineRule="exact"/>
              <w:rPr>
                <w:rFonts w:eastAsiaTheme="majorEastAsia"/>
                <w:sz w:val="24"/>
              </w:rPr>
            </w:pPr>
            <w:r w:rsidRPr="005C76E6">
              <w:rPr>
                <w:rFonts w:eastAsiaTheme="majorEastAsia"/>
                <w:sz w:val="24"/>
              </w:rPr>
              <w:t>变动比例：</w:t>
            </w:r>
            <w:r w:rsidRPr="005C76E6">
              <w:rPr>
                <w:rFonts w:eastAsiaTheme="majorEastAsia"/>
                <w:sz w:val="24"/>
                <w:u w:val="single"/>
              </w:rPr>
              <w:t xml:space="preserve">  </w:t>
            </w:r>
            <w:r w:rsidR="001A2BAB" w:rsidRPr="005C76E6">
              <w:rPr>
                <w:rFonts w:eastAsiaTheme="majorEastAsia"/>
                <w:sz w:val="24"/>
                <w:u w:val="single"/>
              </w:rPr>
              <w:t>【</w:t>
            </w:r>
            <w:r w:rsidR="00CF74BC" w:rsidRPr="005C76E6">
              <w:rPr>
                <w:rFonts w:eastAsiaTheme="majorEastAsia"/>
                <w:sz w:val="24"/>
                <w:u w:val="single"/>
              </w:rPr>
              <w:t>-7.21%</w:t>
            </w:r>
            <w:r w:rsidRPr="005C76E6">
              <w:rPr>
                <w:rFonts w:eastAsiaTheme="majorEastAsia"/>
                <w:sz w:val="24"/>
                <w:u w:val="single"/>
              </w:rPr>
              <w:t xml:space="preserve"> </w:t>
            </w:r>
            <w:r w:rsidR="001A2BAB" w:rsidRPr="005C76E6">
              <w:rPr>
                <w:rFonts w:eastAsiaTheme="majorEastAsia"/>
                <w:sz w:val="24"/>
                <w:u w:val="single"/>
              </w:rPr>
              <w:t>】</w:t>
            </w:r>
            <w:r w:rsidRPr="005C76E6">
              <w:rPr>
                <w:rFonts w:eastAsiaTheme="majorEastAsia"/>
                <w:sz w:val="24"/>
                <w:u w:val="single"/>
              </w:rPr>
              <w:t xml:space="preserve">     </w:t>
            </w:r>
          </w:p>
        </w:tc>
      </w:tr>
      <w:tr w:rsidR="004B0C98" w:rsidRPr="005C76E6" w14:paraId="3CEAA31C" w14:textId="77777777" w:rsidTr="00A471B3">
        <w:trPr>
          <w:cantSplit/>
          <w:trHeight w:val="2174"/>
        </w:trPr>
        <w:tc>
          <w:tcPr>
            <w:tcW w:w="1843" w:type="dxa"/>
            <w:tcBorders>
              <w:bottom w:val="single" w:sz="4" w:space="0" w:color="auto"/>
            </w:tcBorders>
            <w:vAlign w:val="center"/>
          </w:tcPr>
          <w:p w14:paraId="2EA392F9"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信息披露义务人是否拟于未来</w:t>
            </w:r>
            <w:r w:rsidRPr="005C76E6">
              <w:rPr>
                <w:rFonts w:eastAsiaTheme="majorEastAsia"/>
                <w:sz w:val="24"/>
              </w:rPr>
              <w:t>12</w:t>
            </w:r>
            <w:r w:rsidRPr="005C76E6">
              <w:rPr>
                <w:rFonts w:eastAsiaTheme="majorEastAsia"/>
                <w:sz w:val="24"/>
              </w:rPr>
              <w:t>个月内继续增持</w:t>
            </w:r>
          </w:p>
        </w:tc>
        <w:tc>
          <w:tcPr>
            <w:tcW w:w="7230" w:type="dxa"/>
            <w:gridSpan w:val="3"/>
            <w:tcBorders>
              <w:bottom w:val="single" w:sz="4" w:space="0" w:color="auto"/>
            </w:tcBorders>
            <w:vAlign w:val="center"/>
          </w:tcPr>
          <w:p w14:paraId="544A2E9A"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         </w:t>
            </w:r>
            <w:proofErr w:type="gramStart"/>
            <w:r w:rsidRPr="005C76E6">
              <w:rPr>
                <w:rFonts w:eastAsiaTheme="majorEastAsia"/>
                <w:sz w:val="24"/>
              </w:rPr>
              <w:t>否</w:t>
            </w:r>
            <w:proofErr w:type="gramEnd"/>
            <w:r w:rsidRPr="005C76E6">
              <w:rPr>
                <w:rFonts w:eastAsiaTheme="majorEastAsia"/>
                <w:sz w:val="24"/>
              </w:rPr>
              <w:t xml:space="preserve">  </w:t>
            </w:r>
            <w:r w:rsidR="00CF74BC" w:rsidRPr="005C76E6">
              <w:rPr>
                <w:rFonts w:eastAsiaTheme="majorEastAsia"/>
                <w:sz w:val="24"/>
              </w:rPr>
              <w:sym w:font="Wingdings 2" w:char="F052"/>
            </w:r>
          </w:p>
        </w:tc>
      </w:tr>
      <w:tr w:rsidR="004B0C98" w:rsidRPr="005C76E6" w14:paraId="23B3A4B4" w14:textId="77777777" w:rsidTr="00A471B3">
        <w:trPr>
          <w:cantSplit/>
          <w:trHeight w:val="2688"/>
        </w:trPr>
        <w:tc>
          <w:tcPr>
            <w:tcW w:w="1843" w:type="dxa"/>
            <w:tcBorders>
              <w:bottom w:val="single" w:sz="4" w:space="0" w:color="auto"/>
            </w:tcBorders>
            <w:vAlign w:val="center"/>
          </w:tcPr>
          <w:p w14:paraId="108048DC"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信息披露义务人在此前</w:t>
            </w:r>
            <w:r w:rsidRPr="005C76E6">
              <w:rPr>
                <w:rFonts w:eastAsiaTheme="majorEastAsia"/>
                <w:sz w:val="24"/>
              </w:rPr>
              <w:t>6</w:t>
            </w:r>
            <w:r w:rsidRPr="005C76E6">
              <w:rPr>
                <w:rFonts w:eastAsiaTheme="majorEastAsia"/>
                <w:sz w:val="24"/>
              </w:rPr>
              <w:t>个月是否在二级市场买卖该上市公司股票</w:t>
            </w:r>
          </w:p>
        </w:tc>
        <w:tc>
          <w:tcPr>
            <w:tcW w:w="7230" w:type="dxa"/>
            <w:gridSpan w:val="3"/>
            <w:tcBorders>
              <w:bottom w:val="single" w:sz="4" w:space="0" w:color="auto"/>
            </w:tcBorders>
            <w:vAlign w:val="center"/>
          </w:tcPr>
          <w:p w14:paraId="2477D1AD" w14:textId="77777777" w:rsidR="004B0C98" w:rsidRPr="005C76E6" w:rsidRDefault="004B0C98" w:rsidP="004B0C9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          </w:t>
            </w:r>
            <w:r w:rsidRPr="005C76E6">
              <w:rPr>
                <w:rFonts w:eastAsiaTheme="majorEastAsia"/>
                <w:sz w:val="24"/>
              </w:rPr>
              <w:t>否</w:t>
            </w:r>
            <w:r w:rsidRPr="005C76E6">
              <w:rPr>
                <w:rFonts w:eastAsiaTheme="majorEastAsia"/>
                <w:sz w:val="24"/>
              </w:rPr>
              <w:t xml:space="preserve"> </w:t>
            </w:r>
            <w:r w:rsidR="00CF74BC" w:rsidRPr="005C76E6">
              <w:rPr>
                <w:rFonts w:eastAsiaTheme="majorEastAsia"/>
                <w:sz w:val="24"/>
              </w:rPr>
              <w:sym w:font="Wingdings 2" w:char="F052"/>
            </w:r>
          </w:p>
        </w:tc>
      </w:tr>
    </w:tbl>
    <w:p w14:paraId="3DC2527A" w14:textId="77777777" w:rsidR="004B0C98" w:rsidRPr="005C76E6" w:rsidRDefault="004B0C98" w:rsidP="004B0C98">
      <w:pPr>
        <w:widowControl/>
        <w:tabs>
          <w:tab w:val="left" w:pos="6677"/>
        </w:tabs>
        <w:spacing w:line="560" w:lineRule="exact"/>
        <w:rPr>
          <w:rFonts w:eastAsia="方正仿宋简体"/>
          <w:sz w:val="30"/>
          <w:szCs w:val="20"/>
        </w:rPr>
      </w:pPr>
    </w:p>
    <w:p w14:paraId="62E2D7ED" w14:textId="77777777" w:rsidR="004B0C98" w:rsidRPr="005C76E6" w:rsidRDefault="004B0C98" w:rsidP="004B0C98">
      <w:pPr>
        <w:pStyle w:val="Default"/>
        <w:wordWrap w:val="0"/>
        <w:spacing w:line="360" w:lineRule="auto"/>
        <w:rPr>
          <w:rFonts w:ascii="Times New Roman" w:hAnsi="Times New Roman" w:cs="Times New Roman"/>
          <w:color w:val="000000" w:themeColor="text1"/>
        </w:rPr>
      </w:pPr>
    </w:p>
    <w:p w14:paraId="3382957C" w14:textId="77777777" w:rsidR="00E65592" w:rsidRPr="005C76E6" w:rsidRDefault="00E65592">
      <w:pPr>
        <w:widowControl/>
        <w:jc w:val="left"/>
        <w:rPr>
          <w:color w:val="000000" w:themeColor="text1"/>
          <w:kern w:val="0"/>
          <w:sz w:val="24"/>
        </w:rPr>
      </w:pPr>
      <w:r w:rsidRPr="005C76E6">
        <w:rPr>
          <w:color w:val="000000" w:themeColor="text1"/>
        </w:rPr>
        <w:br w:type="page"/>
      </w:r>
    </w:p>
    <w:p w14:paraId="33AD8F96" w14:textId="77777777" w:rsidR="00E65592" w:rsidRPr="005C76E6" w:rsidRDefault="00E65592" w:rsidP="00E65592">
      <w:pPr>
        <w:pStyle w:val="Default"/>
        <w:wordWrap w:val="0"/>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lastRenderedPageBreak/>
        <w:t>附表二</w:t>
      </w:r>
    </w:p>
    <w:p w14:paraId="246A49A8" w14:textId="77777777" w:rsidR="00E65592" w:rsidRPr="005C76E6" w:rsidRDefault="00E65592" w:rsidP="00E65592">
      <w:pPr>
        <w:pStyle w:val="Default"/>
        <w:spacing w:line="360" w:lineRule="auto"/>
        <w:ind w:firstLine="561"/>
        <w:jc w:val="center"/>
        <w:rPr>
          <w:rFonts w:ascii="Times New Roman" w:hAnsi="Times New Roman" w:cs="Times New Roman"/>
          <w:b/>
          <w:color w:val="000000" w:themeColor="text1"/>
        </w:rPr>
      </w:pPr>
      <w:r w:rsidRPr="005C76E6">
        <w:rPr>
          <w:rFonts w:ascii="Times New Roman" w:hAnsi="Times New Roman" w:cs="Times New Roman"/>
          <w:b/>
          <w:color w:val="000000" w:themeColor="text1"/>
        </w:rPr>
        <w:t>简式权益变动报告书</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2880"/>
        <w:gridCol w:w="1440"/>
        <w:gridCol w:w="3062"/>
      </w:tblGrid>
      <w:tr w:rsidR="00E65592" w:rsidRPr="005C76E6" w14:paraId="1FE2223A" w14:textId="77777777" w:rsidTr="003B5386">
        <w:trPr>
          <w:cantSplit/>
          <w:trHeight w:val="582"/>
        </w:trPr>
        <w:tc>
          <w:tcPr>
            <w:tcW w:w="8928" w:type="dxa"/>
            <w:gridSpan w:val="4"/>
            <w:vAlign w:val="center"/>
          </w:tcPr>
          <w:p w14:paraId="1C98758B" w14:textId="77777777" w:rsidR="00E65592" w:rsidRPr="005C76E6" w:rsidRDefault="00E65592" w:rsidP="00F47C78">
            <w:pPr>
              <w:widowControl/>
              <w:tabs>
                <w:tab w:val="left" w:pos="6677"/>
              </w:tabs>
              <w:spacing w:before="100" w:beforeAutospacing="1" w:after="100" w:afterAutospacing="1" w:line="400" w:lineRule="exact"/>
              <w:rPr>
                <w:rFonts w:eastAsiaTheme="majorEastAsia"/>
                <w:b/>
                <w:sz w:val="24"/>
                <w:shd w:val="pct10" w:color="auto" w:fill="FFFFFF"/>
              </w:rPr>
            </w:pPr>
            <w:r w:rsidRPr="005C76E6">
              <w:rPr>
                <w:rFonts w:eastAsiaTheme="majorEastAsia"/>
                <w:sz w:val="24"/>
              </w:rPr>
              <w:t>基本情况</w:t>
            </w:r>
          </w:p>
        </w:tc>
      </w:tr>
      <w:tr w:rsidR="00E65592" w:rsidRPr="005C76E6" w14:paraId="011412F2" w14:textId="77777777" w:rsidTr="003B5386">
        <w:trPr>
          <w:cantSplit/>
          <w:trHeight w:val="845"/>
        </w:trPr>
        <w:tc>
          <w:tcPr>
            <w:tcW w:w="1546" w:type="dxa"/>
            <w:vAlign w:val="center"/>
          </w:tcPr>
          <w:p w14:paraId="4147BE8C"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上市公司名称</w:t>
            </w:r>
          </w:p>
        </w:tc>
        <w:tc>
          <w:tcPr>
            <w:tcW w:w="2880" w:type="dxa"/>
            <w:vAlign w:val="center"/>
          </w:tcPr>
          <w:p w14:paraId="7865D287" w14:textId="77777777" w:rsidR="00E65592" w:rsidRPr="005C76E6" w:rsidRDefault="00A471B3" w:rsidP="00F47C78">
            <w:pPr>
              <w:widowControl/>
              <w:tabs>
                <w:tab w:val="left" w:pos="6677"/>
              </w:tabs>
              <w:spacing w:line="400" w:lineRule="exact"/>
              <w:rPr>
                <w:rFonts w:eastAsiaTheme="majorEastAsia"/>
                <w:sz w:val="24"/>
              </w:rPr>
            </w:pPr>
            <w:r w:rsidRPr="005C76E6">
              <w:rPr>
                <w:rFonts w:eastAsiaTheme="majorEastAsia"/>
                <w:sz w:val="24"/>
              </w:rPr>
              <w:t>华孚色</w:t>
            </w:r>
            <w:proofErr w:type="gramStart"/>
            <w:r w:rsidRPr="005C76E6">
              <w:rPr>
                <w:rFonts w:eastAsiaTheme="majorEastAsia"/>
                <w:sz w:val="24"/>
              </w:rPr>
              <w:t>纺</w:t>
            </w:r>
            <w:proofErr w:type="gramEnd"/>
            <w:r w:rsidRPr="005C76E6">
              <w:rPr>
                <w:rFonts w:eastAsiaTheme="majorEastAsia"/>
                <w:sz w:val="24"/>
              </w:rPr>
              <w:t>股份有限公司</w:t>
            </w:r>
          </w:p>
        </w:tc>
        <w:tc>
          <w:tcPr>
            <w:tcW w:w="1440" w:type="dxa"/>
            <w:vAlign w:val="center"/>
          </w:tcPr>
          <w:p w14:paraId="754A84CB"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上市公司所在地</w:t>
            </w:r>
          </w:p>
        </w:tc>
        <w:tc>
          <w:tcPr>
            <w:tcW w:w="3062" w:type="dxa"/>
            <w:vAlign w:val="center"/>
          </w:tcPr>
          <w:p w14:paraId="46D55469" w14:textId="77777777" w:rsidR="00E65592" w:rsidRPr="005C76E6" w:rsidRDefault="00A471B3" w:rsidP="00F47C78">
            <w:pPr>
              <w:widowControl/>
              <w:tabs>
                <w:tab w:val="left" w:pos="6677"/>
              </w:tabs>
              <w:spacing w:line="400" w:lineRule="exact"/>
              <w:rPr>
                <w:rFonts w:eastAsiaTheme="majorEastAsia"/>
                <w:sz w:val="24"/>
              </w:rPr>
            </w:pPr>
            <w:r w:rsidRPr="005C76E6">
              <w:rPr>
                <w:rFonts w:eastAsiaTheme="majorEastAsia"/>
                <w:sz w:val="24"/>
              </w:rPr>
              <w:t>广东省深圳市福田区滨河大道</w:t>
            </w:r>
            <w:r w:rsidRPr="005C76E6">
              <w:rPr>
                <w:rFonts w:eastAsiaTheme="majorEastAsia"/>
                <w:sz w:val="24"/>
              </w:rPr>
              <w:t>5022</w:t>
            </w:r>
            <w:r w:rsidRPr="005C76E6">
              <w:rPr>
                <w:rFonts w:eastAsiaTheme="majorEastAsia"/>
                <w:sz w:val="24"/>
              </w:rPr>
              <w:t>号联合广场</w:t>
            </w:r>
            <w:r w:rsidRPr="005C76E6">
              <w:rPr>
                <w:rFonts w:eastAsiaTheme="majorEastAsia"/>
                <w:sz w:val="24"/>
              </w:rPr>
              <w:t>B</w:t>
            </w:r>
            <w:r w:rsidRPr="005C76E6">
              <w:rPr>
                <w:rFonts w:eastAsiaTheme="majorEastAsia"/>
                <w:sz w:val="24"/>
              </w:rPr>
              <w:t>座</w:t>
            </w:r>
            <w:r w:rsidRPr="005C76E6">
              <w:rPr>
                <w:rFonts w:eastAsiaTheme="majorEastAsia"/>
                <w:sz w:val="24"/>
              </w:rPr>
              <w:t>14</w:t>
            </w:r>
            <w:r w:rsidRPr="005C76E6">
              <w:rPr>
                <w:rFonts w:eastAsiaTheme="majorEastAsia"/>
                <w:sz w:val="24"/>
              </w:rPr>
              <w:t>楼</w:t>
            </w:r>
          </w:p>
        </w:tc>
      </w:tr>
      <w:tr w:rsidR="00E65592" w:rsidRPr="005C76E6" w14:paraId="746A9F25" w14:textId="77777777" w:rsidTr="003B5386">
        <w:trPr>
          <w:cantSplit/>
          <w:trHeight w:val="559"/>
        </w:trPr>
        <w:tc>
          <w:tcPr>
            <w:tcW w:w="1546" w:type="dxa"/>
            <w:vAlign w:val="center"/>
          </w:tcPr>
          <w:p w14:paraId="7A27765F" w14:textId="77777777" w:rsidR="00E65592" w:rsidRPr="005C76E6" w:rsidRDefault="00E65592" w:rsidP="00F47C78">
            <w:pPr>
              <w:widowControl/>
              <w:tabs>
                <w:tab w:val="left" w:pos="6677"/>
              </w:tabs>
              <w:spacing w:before="100" w:beforeAutospacing="1" w:after="100" w:afterAutospacing="1" w:line="400" w:lineRule="exact"/>
              <w:rPr>
                <w:rFonts w:eastAsiaTheme="majorEastAsia"/>
                <w:sz w:val="24"/>
              </w:rPr>
            </w:pPr>
            <w:r w:rsidRPr="005C76E6">
              <w:rPr>
                <w:rFonts w:eastAsiaTheme="majorEastAsia"/>
                <w:sz w:val="24"/>
              </w:rPr>
              <w:t>股票简称</w:t>
            </w:r>
          </w:p>
        </w:tc>
        <w:tc>
          <w:tcPr>
            <w:tcW w:w="2880" w:type="dxa"/>
            <w:vAlign w:val="center"/>
          </w:tcPr>
          <w:p w14:paraId="56F51E03" w14:textId="77777777" w:rsidR="00E65592" w:rsidRPr="005C76E6" w:rsidRDefault="00A471B3" w:rsidP="00F47C78">
            <w:pPr>
              <w:widowControl/>
              <w:tabs>
                <w:tab w:val="left" w:pos="6677"/>
              </w:tabs>
              <w:spacing w:line="400" w:lineRule="exact"/>
              <w:rPr>
                <w:rFonts w:eastAsiaTheme="majorEastAsia"/>
                <w:sz w:val="24"/>
              </w:rPr>
            </w:pPr>
            <w:r w:rsidRPr="005C76E6">
              <w:rPr>
                <w:rFonts w:eastAsiaTheme="majorEastAsia"/>
                <w:sz w:val="24"/>
              </w:rPr>
              <w:t>华孚色纺</w:t>
            </w:r>
          </w:p>
        </w:tc>
        <w:tc>
          <w:tcPr>
            <w:tcW w:w="1440" w:type="dxa"/>
            <w:vAlign w:val="center"/>
          </w:tcPr>
          <w:p w14:paraId="148D3614"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股票代码</w:t>
            </w:r>
          </w:p>
        </w:tc>
        <w:tc>
          <w:tcPr>
            <w:tcW w:w="3062" w:type="dxa"/>
            <w:vAlign w:val="center"/>
          </w:tcPr>
          <w:p w14:paraId="086060B4" w14:textId="77777777" w:rsidR="00E65592" w:rsidRPr="005C76E6" w:rsidRDefault="00A471B3" w:rsidP="00F47C78">
            <w:pPr>
              <w:widowControl/>
              <w:tabs>
                <w:tab w:val="left" w:pos="6677"/>
              </w:tabs>
              <w:spacing w:line="400" w:lineRule="exact"/>
              <w:rPr>
                <w:rFonts w:eastAsiaTheme="majorEastAsia"/>
                <w:sz w:val="24"/>
              </w:rPr>
            </w:pPr>
            <w:r w:rsidRPr="005C76E6">
              <w:rPr>
                <w:rFonts w:eastAsiaTheme="majorEastAsia"/>
                <w:sz w:val="24"/>
              </w:rPr>
              <w:t>002042</w:t>
            </w:r>
          </w:p>
        </w:tc>
      </w:tr>
      <w:tr w:rsidR="00E65592" w:rsidRPr="005C76E6" w14:paraId="086D8BDA" w14:textId="77777777" w:rsidTr="003B5386">
        <w:trPr>
          <w:cantSplit/>
          <w:trHeight w:val="1262"/>
        </w:trPr>
        <w:tc>
          <w:tcPr>
            <w:tcW w:w="1546" w:type="dxa"/>
            <w:vAlign w:val="center"/>
          </w:tcPr>
          <w:p w14:paraId="396852C4" w14:textId="77777777" w:rsidR="00E65592" w:rsidRPr="005C76E6" w:rsidRDefault="00E65592" w:rsidP="00F47C78">
            <w:pPr>
              <w:widowControl/>
              <w:tabs>
                <w:tab w:val="left" w:pos="6677"/>
              </w:tabs>
              <w:spacing w:before="100" w:beforeAutospacing="1" w:after="100" w:afterAutospacing="1" w:line="400" w:lineRule="exact"/>
              <w:rPr>
                <w:rFonts w:eastAsiaTheme="majorEastAsia"/>
                <w:sz w:val="24"/>
              </w:rPr>
            </w:pPr>
            <w:r w:rsidRPr="005C76E6">
              <w:rPr>
                <w:rFonts w:eastAsiaTheme="majorEastAsia"/>
                <w:sz w:val="24"/>
              </w:rPr>
              <w:t>信息披露义务人名称</w:t>
            </w:r>
          </w:p>
        </w:tc>
        <w:tc>
          <w:tcPr>
            <w:tcW w:w="2880" w:type="dxa"/>
            <w:vAlign w:val="center"/>
          </w:tcPr>
          <w:p w14:paraId="723BFAA6" w14:textId="77777777" w:rsidR="00E65592" w:rsidRPr="005C76E6" w:rsidRDefault="00A471B3" w:rsidP="00F47C78">
            <w:pPr>
              <w:widowControl/>
              <w:tabs>
                <w:tab w:val="left" w:pos="6677"/>
              </w:tabs>
              <w:spacing w:line="400" w:lineRule="exact"/>
              <w:rPr>
                <w:rFonts w:eastAsiaTheme="majorEastAsia"/>
                <w:sz w:val="24"/>
              </w:rPr>
            </w:pPr>
            <w:r w:rsidRPr="005C76E6">
              <w:rPr>
                <w:rFonts w:eastAsiaTheme="majorEastAsia"/>
                <w:sz w:val="24"/>
              </w:rPr>
              <w:t>安徽飞亚纺织有限公司</w:t>
            </w:r>
          </w:p>
        </w:tc>
        <w:tc>
          <w:tcPr>
            <w:tcW w:w="1440" w:type="dxa"/>
            <w:vAlign w:val="center"/>
          </w:tcPr>
          <w:p w14:paraId="020B9D28" w14:textId="77777777" w:rsidR="00E65592" w:rsidRPr="005C76E6" w:rsidRDefault="00E65592" w:rsidP="00F47C78">
            <w:pPr>
              <w:widowControl/>
              <w:tabs>
                <w:tab w:val="left" w:pos="6677"/>
              </w:tabs>
              <w:spacing w:before="100" w:beforeAutospacing="1" w:after="100" w:afterAutospacing="1" w:line="400" w:lineRule="exact"/>
              <w:rPr>
                <w:rFonts w:eastAsiaTheme="majorEastAsia"/>
                <w:sz w:val="24"/>
              </w:rPr>
            </w:pPr>
            <w:r w:rsidRPr="005C76E6">
              <w:rPr>
                <w:rFonts w:eastAsiaTheme="majorEastAsia"/>
                <w:sz w:val="24"/>
              </w:rPr>
              <w:t>信息披露义务人注册地</w:t>
            </w:r>
          </w:p>
        </w:tc>
        <w:tc>
          <w:tcPr>
            <w:tcW w:w="3062" w:type="dxa"/>
            <w:vAlign w:val="center"/>
          </w:tcPr>
          <w:p w14:paraId="1298BBE9" w14:textId="77777777" w:rsidR="00E65592" w:rsidRPr="005C76E6" w:rsidRDefault="00A471B3" w:rsidP="00F47C78">
            <w:pPr>
              <w:widowControl/>
              <w:tabs>
                <w:tab w:val="left" w:pos="6677"/>
              </w:tabs>
              <w:spacing w:line="400" w:lineRule="exact"/>
              <w:rPr>
                <w:rFonts w:eastAsiaTheme="majorEastAsia"/>
                <w:sz w:val="24"/>
              </w:rPr>
            </w:pPr>
            <w:r w:rsidRPr="005C76E6">
              <w:rPr>
                <w:rFonts w:eastAsiaTheme="majorEastAsia"/>
                <w:sz w:val="24"/>
              </w:rPr>
              <w:t>安徽省淮北市濉溪</w:t>
            </w:r>
            <w:proofErr w:type="gramStart"/>
            <w:r w:rsidRPr="005C76E6">
              <w:rPr>
                <w:rFonts w:eastAsiaTheme="majorEastAsia"/>
                <w:sz w:val="24"/>
              </w:rPr>
              <w:t>路庆相桥</w:t>
            </w:r>
            <w:proofErr w:type="gramEnd"/>
          </w:p>
        </w:tc>
      </w:tr>
      <w:tr w:rsidR="00E65592" w:rsidRPr="005C76E6" w14:paraId="07BE6D53" w14:textId="77777777" w:rsidTr="003B5386">
        <w:trPr>
          <w:cantSplit/>
          <w:trHeight w:val="1556"/>
        </w:trPr>
        <w:tc>
          <w:tcPr>
            <w:tcW w:w="1546" w:type="dxa"/>
            <w:vAlign w:val="center"/>
          </w:tcPr>
          <w:p w14:paraId="6D9AE922"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拥有权益的股份数量变化</w:t>
            </w:r>
          </w:p>
        </w:tc>
        <w:tc>
          <w:tcPr>
            <w:tcW w:w="2880" w:type="dxa"/>
            <w:vAlign w:val="center"/>
          </w:tcPr>
          <w:p w14:paraId="6AEEAD5E" w14:textId="77777777" w:rsidR="00E65592" w:rsidRPr="005C76E6" w:rsidRDefault="00A471B3" w:rsidP="00F47C78">
            <w:pPr>
              <w:widowControl/>
              <w:tabs>
                <w:tab w:val="left" w:pos="6677"/>
              </w:tabs>
              <w:spacing w:line="400" w:lineRule="exact"/>
              <w:rPr>
                <w:rFonts w:eastAsiaTheme="majorEastAsia"/>
                <w:sz w:val="24"/>
              </w:rPr>
            </w:pPr>
            <w:r w:rsidRPr="005C76E6">
              <w:rPr>
                <w:rFonts w:eastAsiaTheme="majorEastAsia"/>
                <w:sz w:val="24"/>
              </w:rPr>
              <w:t>增加</w:t>
            </w:r>
            <w:r w:rsidRPr="005C76E6">
              <w:rPr>
                <w:rFonts w:eastAsiaTheme="majorEastAsia"/>
                <w:sz w:val="24"/>
              </w:rPr>
              <w:t xml:space="preserve"> □ </w:t>
            </w:r>
            <w:r w:rsidRPr="005C76E6">
              <w:rPr>
                <w:rFonts w:eastAsiaTheme="majorEastAsia"/>
                <w:sz w:val="24"/>
              </w:rPr>
              <w:t>减少</w:t>
            </w:r>
            <w:r w:rsidRPr="005C76E6">
              <w:rPr>
                <w:rFonts w:eastAsiaTheme="majorEastAsia"/>
                <w:sz w:val="24"/>
              </w:rPr>
              <w:t xml:space="preserve"> □ </w:t>
            </w:r>
            <w:r w:rsidRPr="005C76E6">
              <w:rPr>
                <w:rFonts w:eastAsiaTheme="majorEastAsia"/>
                <w:sz w:val="24"/>
              </w:rPr>
              <w:t>不变，但持股人发生变化</w:t>
            </w:r>
            <w:r w:rsidRPr="005C76E6">
              <w:rPr>
                <w:rFonts w:eastAsiaTheme="majorEastAsia"/>
                <w:sz w:val="24"/>
              </w:rPr>
              <w:t xml:space="preserve"> □ </w:t>
            </w:r>
            <w:r w:rsidRPr="005C76E6">
              <w:rPr>
                <w:rFonts w:eastAsiaTheme="majorEastAsia"/>
                <w:sz w:val="24"/>
              </w:rPr>
              <w:t>不变，但持股比例下降</w:t>
            </w:r>
            <w:r w:rsidRPr="005C76E6">
              <w:rPr>
                <w:rFonts w:eastAsiaTheme="majorEastAsia"/>
                <w:sz w:val="24"/>
              </w:rPr>
              <w:sym w:font="Wingdings 2" w:char="F052"/>
            </w:r>
          </w:p>
        </w:tc>
        <w:tc>
          <w:tcPr>
            <w:tcW w:w="1440" w:type="dxa"/>
            <w:vAlign w:val="center"/>
          </w:tcPr>
          <w:p w14:paraId="617DDE44"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有无一致行动人</w:t>
            </w:r>
          </w:p>
          <w:p w14:paraId="34C4BEEE" w14:textId="77777777" w:rsidR="00E65592" w:rsidRPr="005C76E6" w:rsidRDefault="00E65592" w:rsidP="00F47C78">
            <w:pPr>
              <w:widowControl/>
              <w:tabs>
                <w:tab w:val="left" w:pos="6677"/>
              </w:tabs>
              <w:spacing w:line="400" w:lineRule="exact"/>
              <w:rPr>
                <w:rFonts w:eastAsiaTheme="majorEastAsia"/>
                <w:sz w:val="24"/>
              </w:rPr>
            </w:pPr>
          </w:p>
        </w:tc>
        <w:tc>
          <w:tcPr>
            <w:tcW w:w="3062" w:type="dxa"/>
            <w:vAlign w:val="center"/>
          </w:tcPr>
          <w:p w14:paraId="7ADD7D56"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有</w:t>
            </w:r>
            <w:r w:rsidRPr="005C76E6">
              <w:rPr>
                <w:rFonts w:eastAsiaTheme="majorEastAsia"/>
                <w:sz w:val="24"/>
              </w:rPr>
              <w:t xml:space="preserve"> </w:t>
            </w:r>
            <w:r w:rsidR="00A471B3" w:rsidRPr="005C76E6">
              <w:rPr>
                <w:rFonts w:eastAsiaTheme="majorEastAsia"/>
                <w:sz w:val="24"/>
              </w:rPr>
              <w:sym w:font="Wingdings 2" w:char="F052"/>
            </w:r>
            <w:r w:rsidRPr="005C76E6">
              <w:rPr>
                <w:rFonts w:eastAsiaTheme="majorEastAsia"/>
                <w:sz w:val="24"/>
              </w:rPr>
              <w:t xml:space="preserve">      </w:t>
            </w:r>
            <w:r w:rsidRPr="005C76E6">
              <w:rPr>
                <w:rFonts w:eastAsiaTheme="majorEastAsia"/>
                <w:sz w:val="24"/>
              </w:rPr>
              <w:t>无</w:t>
            </w:r>
            <w:r w:rsidRPr="005C76E6">
              <w:rPr>
                <w:rFonts w:eastAsiaTheme="majorEastAsia"/>
                <w:sz w:val="24"/>
              </w:rPr>
              <w:t xml:space="preserve">  □</w:t>
            </w:r>
          </w:p>
          <w:p w14:paraId="1E1E3405" w14:textId="77777777" w:rsidR="00E65592" w:rsidRPr="005C76E6" w:rsidRDefault="00E65592" w:rsidP="00F47C78">
            <w:pPr>
              <w:widowControl/>
              <w:tabs>
                <w:tab w:val="left" w:pos="6677"/>
              </w:tabs>
              <w:spacing w:line="400" w:lineRule="exact"/>
              <w:rPr>
                <w:rFonts w:eastAsiaTheme="majorEastAsia"/>
                <w:sz w:val="24"/>
              </w:rPr>
            </w:pPr>
          </w:p>
        </w:tc>
      </w:tr>
      <w:tr w:rsidR="00E65592" w:rsidRPr="005C76E6" w14:paraId="5618B001" w14:textId="77777777" w:rsidTr="003B5386">
        <w:trPr>
          <w:cantSplit/>
          <w:trHeight w:val="2398"/>
        </w:trPr>
        <w:tc>
          <w:tcPr>
            <w:tcW w:w="1546" w:type="dxa"/>
            <w:vAlign w:val="center"/>
          </w:tcPr>
          <w:p w14:paraId="2F74C3E6"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信息披露义务人是否为上市公司第一大股东</w:t>
            </w:r>
          </w:p>
        </w:tc>
        <w:tc>
          <w:tcPr>
            <w:tcW w:w="2880" w:type="dxa"/>
            <w:vAlign w:val="center"/>
          </w:tcPr>
          <w:p w14:paraId="2D8C119E"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      </w:t>
            </w:r>
            <w:r w:rsidRPr="005C76E6">
              <w:rPr>
                <w:rFonts w:eastAsiaTheme="majorEastAsia"/>
                <w:sz w:val="24"/>
              </w:rPr>
              <w:t>否</w:t>
            </w:r>
            <w:r w:rsidRPr="005C76E6">
              <w:rPr>
                <w:rFonts w:eastAsiaTheme="majorEastAsia"/>
                <w:sz w:val="24"/>
              </w:rPr>
              <w:t xml:space="preserve"> </w:t>
            </w:r>
            <w:r w:rsidR="00A471B3" w:rsidRPr="005C76E6">
              <w:rPr>
                <w:rFonts w:eastAsiaTheme="majorEastAsia"/>
                <w:sz w:val="24"/>
              </w:rPr>
              <w:sym w:font="Wingdings 2" w:char="F052"/>
            </w:r>
          </w:p>
        </w:tc>
        <w:tc>
          <w:tcPr>
            <w:tcW w:w="1440" w:type="dxa"/>
            <w:vAlign w:val="center"/>
          </w:tcPr>
          <w:p w14:paraId="718CA3AD"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信息披露义务人是否为上市公司实际控制人</w:t>
            </w:r>
          </w:p>
        </w:tc>
        <w:tc>
          <w:tcPr>
            <w:tcW w:w="3062" w:type="dxa"/>
            <w:vAlign w:val="center"/>
          </w:tcPr>
          <w:p w14:paraId="3B70166A"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      </w:t>
            </w:r>
            <w:proofErr w:type="gramStart"/>
            <w:r w:rsidRPr="005C76E6">
              <w:rPr>
                <w:rFonts w:eastAsiaTheme="majorEastAsia"/>
                <w:sz w:val="24"/>
              </w:rPr>
              <w:t>否</w:t>
            </w:r>
            <w:proofErr w:type="gramEnd"/>
            <w:r w:rsidRPr="005C76E6">
              <w:rPr>
                <w:rFonts w:eastAsiaTheme="majorEastAsia"/>
                <w:sz w:val="24"/>
              </w:rPr>
              <w:t xml:space="preserve">  </w:t>
            </w:r>
            <w:r w:rsidR="00A471B3" w:rsidRPr="005C76E6">
              <w:rPr>
                <w:rFonts w:eastAsiaTheme="majorEastAsia"/>
                <w:sz w:val="24"/>
              </w:rPr>
              <w:sym w:font="Wingdings 2" w:char="F052"/>
            </w:r>
          </w:p>
        </w:tc>
      </w:tr>
      <w:tr w:rsidR="00E65592" w:rsidRPr="005C76E6" w14:paraId="7577C44F" w14:textId="77777777" w:rsidTr="003B5386">
        <w:trPr>
          <w:cantSplit/>
          <w:trHeight w:val="2544"/>
        </w:trPr>
        <w:tc>
          <w:tcPr>
            <w:tcW w:w="1546" w:type="dxa"/>
            <w:tcBorders>
              <w:bottom w:val="single" w:sz="4" w:space="0" w:color="auto"/>
            </w:tcBorders>
            <w:vAlign w:val="center"/>
          </w:tcPr>
          <w:p w14:paraId="0C250BDB"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权益变动方式（可多选）</w:t>
            </w:r>
          </w:p>
        </w:tc>
        <w:tc>
          <w:tcPr>
            <w:tcW w:w="7382" w:type="dxa"/>
            <w:gridSpan w:val="3"/>
            <w:tcBorders>
              <w:bottom w:val="single" w:sz="4" w:space="0" w:color="auto"/>
            </w:tcBorders>
            <w:vAlign w:val="center"/>
          </w:tcPr>
          <w:p w14:paraId="04447CD8" w14:textId="77777777" w:rsidR="000F0E2F" w:rsidRPr="005C76E6" w:rsidRDefault="000F0E2F" w:rsidP="000F0E2F">
            <w:pPr>
              <w:widowControl/>
              <w:tabs>
                <w:tab w:val="left" w:pos="6677"/>
              </w:tabs>
              <w:spacing w:line="400" w:lineRule="exact"/>
              <w:rPr>
                <w:rFonts w:eastAsiaTheme="majorEastAsia"/>
                <w:sz w:val="24"/>
              </w:rPr>
            </w:pPr>
            <w:r w:rsidRPr="005C76E6">
              <w:rPr>
                <w:rFonts w:eastAsiaTheme="majorEastAsia"/>
                <w:sz w:val="24"/>
              </w:rPr>
              <w:t>通过证券交易所的集中交易</w:t>
            </w:r>
            <w:r w:rsidRPr="005C76E6">
              <w:rPr>
                <w:rFonts w:eastAsiaTheme="majorEastAsia"/>
                <w:sz w:val="24"/>
              </w:rPr>
              <w:t xml:space="preserve">  □      </w:t>
            </w:r>
            <w:r w:rsidRPr="005C76E6">
              <w:rPr>
                <w:rFonts w:eastAsiaTheme="majorEastAsia"/>
                <w:sz w:val="24"/>
              </w:rPr>
              <w:t>协议转让</w:t>
            </w:r>
            <w:r w:rsidRPr="005C76E6">
              <w:rPr>
                <w:rFonts w:eastAsiaTheme="majorEastAsia"/>
                <w:sz w:val="24"/>
              </w:rPr>
              <w:t xml:space="preserve">  □</w:t>
            </w:r>
          </w:p>
          <w:p w14:paraId="52762B5B" w14:textId="77777777" w:rsidR="000F0E2F" w:rsidRPr="005C76E6" w:rsidRDefault="000F0E2F" w:rsidP="000F0E2F">
            <w:pPr>
              <w:widowControl/>
              <w:tabs>
                <w:tab w:val="left" w:pos="6677"/>
              </w:tabs>
              <w:spacing w:line="400" w:lineRule="exact"/>
              <w:rPr>
                <w:rFonts w:eastAsiaTheme="majorEastAsia"/>
                <w:sz w:val="24"/>
              </w:rPr>
            </w:pPr>
            <w:r w:rsidRPr="005C76E6">
              <w:rPr>
                <w:rFonts w:eastAsiaTheme="majorEastAsia"/>
                <w:sz w:val="24"/>
              </w:rPr>
              <w:t>国有</w:t>
            </w:r>
            <w:proofErr w:type="gramStart"/>
            <w:r w:rsidRPr="005C76E6">
              <w:rPr>
                <w:rFonts w:eastAsiaTheme="majorEastAsia"/>
                <w:sz w:val="24"/>
              </w:rPr>
              <w:t>股行政</w:t>
            </w:r>
            <w:proofErr w:type="gramEnd"/>
            <w:r w:rsidRPr="005C76E6">
              <w:rPr>
                <w:rFonts w:eastAsiaTheme="majorEastAsia"/>
                <w:sz w:val="24"/>
              </w:rPr>
              <w:t>划转或变更</w:t>
            </w:r>
            <w:r w:rsidRPr="005C76E6">
              <w:rPr>
                <w:rFonts w:eastAsiaTheme="majorEastAsia"/>
                <w:sz w:val="24"/>
              </w:rPr>
              <w:t xml:space="preserve">  □   </w:t>
            </w:r>
            <w:r w:rsidRPr="005C76E6">
              <w:rPr>
                <w:rFonts w:eastAsiaTheme="majorEastAsia"/>
                <w:sz w:val="24"/>
              </w:rPr>
              <w:t>间接方式转让</w:t>
            </w:r>
            <w:r w:rsidRPr="005C76E6">
              <w:rPr>
                <w:rFonts w:eastAsiaTheme="majorEastAsia"/>
                <w:sz w:val="24"/>
              </w:rPr>
              <w:t xml:space="preserve">  □   </w:t>
            </w:r>
            <w:r w:rsidRPr="005C76E6">
              <w:rPr>
                <w:rFonts w:eastAsiaTheme="majorEastAsia"/>
                <w:sz w:val="24"/>
              </w:rPr>
              <w:t>取得上市公司发行的新股</w:t>
            </w:r>
            <w:r w:rsidRPr="005C76E6">
              <w:rPr>
                <w:rFonts w:eastAsiaTheme="majorEastAsia"/>
                <w:sz w:val="24"/>
              </w:rPr>
              <w:t xml:space="preserve">  □   </w:t>
            </w:r>
            <w:r w:rsidRPr="005C76E6">
              <w:rPr>
                <w:rFonts w:eastAsiaTheme="majorEastAsia"/>
                <w:sz w:val="24"/>
              </w:rPr>
              <w:t>执行法院裁定</w:t>
            </w:r>
            <w:r w:rsidRPr="005C76E6">
              <w:rPr>
                <w:rFonts w:eastAsiaTheme="majorEastAsia"/>
                <w:sz w:val="24"/>
              </w:rPr>
              <w:t xml:space="preserve">  □     </w:t>
            </w:r>
            <w:r w:rsidRPr="005C76E6">
              <w:rPr>
                <w:rFonts w:eastAsiaTheme="majorEastAsia"/>
                <w:sz w:val="24"/>
              </w:rPr>
              <w:t>继承</w:t>
            </w:r>
            <w:r w:rsidRPr="005C76E6">
              <w:rPr>
                <w:rFonts w:eastAsiaTheme="majorEastAsia"/>
                <w:sz w:val="24"/>
              </w:rPr>
              <w:t xml:space="preserve">  □   </w:t>
            </w:r>
            <w:r w:rsidRPr="005C76E6">
              <w:rPr>
                <w:rFonts w:eastAsiaTheme="majorEastAsia"/>
                <w:sz w:val="24"/>
              </w:rPr>
              <w:t>赠与</w:t>
            </w:r>
            <w:r w:rsidRPr="005C76E6">
              <w:rPr>
                <w:rFonts w:eastAsiaTheme="majorEastAsia"/>
                <w:sz w:val="24"/>
              </w:rPr>
              <w:t xml:space="preserve">  □ </w:t>
            </w:r>
          </w:p>
          <w:p w14:paraId="1A6A2770" w14:textId="5D6C4245" w:rsidR="00E65592" w:rsidRPr="005C76E6" w:rsidRDefault="000F0E2F" w:rsidP="000F0E2F">
            <w:pPr>
              <w:widowControl/>
              <w:tabs>
                <w:tab w:val="left" w:pos="6677"/>
              </w:tabs>
              <w:spacing w:line="400" w:lineRule="exact"/>
              <w:rPr>
                <w:rFonts w:eastAsiaTheme="majorEastAsia"/>
                <w:sz w:val="24"/>
              </w:rPr>
            </w:pPr>
            <w:r w:rsidRPr="005C76E6">
              <w:rPr>
                <w:rFonts w:eastAsiaTheme="majorEastAsia"/>
                <w:sz w:val="24"/>
              </w:rPr>
              <w:t>其他</w:t>
            </w:r>
            <w:r w:rsidRPr="005C76E6">
              <w:rPr>
                <w:rFonts w:eastAsiaTheme="majorEastAsia"/>
                <w:sz w:val="24"/>
              </w:rPr>
              <w:t xml:space="preserve"> </w:t>
            </w:r>
            <w:r w:rsidR="001A2BAB" w:rsidRPr="005C76E6">
              <w:rPr>
                <w:rFonts w:eastAsiaTheme="majorEastAsia"/>
                <w:sz w:val="24"/>
              </w:rPr>
              <w:sym w:font="Wingdings 2" w:char="F052"/>
            </w:r>
            <w:r w:rsidRPr="005C76E6">
              <w:rPr>
                <w:rFonts w:eastAsiaTheme="majorEastAsia"/>
                <w:sz w:val="24"/>
              </w:rPr>
              <w:t xml:space="preserve"> </w:t>
            </w:r>
            <w:r w:rsidRPr="005C76E6">
              <w:rPr>
                <w:rFonts w:eastAsiaTheme="majorEastAsia"/>
                <w:sz w:val="24"/>
              </w:rPr>
              <w:t>（因上市公司实施非公开发行股票导致股权比例下降）</w:t>
            </w:r>
          </w:p>
        </w:tc>
      </w:tr>
      <w:tr w:rsidR="00E65592" w:rsidRPr="005C76E6" w14:paraId="6BB27398" w14:textId="77777777" w:rsidTr="003B5386">
        <w:trPr>
          <w:cantSplit/>
          <w:trHeight w:val="3392"/>
        </w:trPr>
        <w:tc>
          <w:tcPr>
            <w:tcW w:w="1546" w:type="dxa"/>
            <w:tcBorders>
              <w:bottom w:val="single" w:sz="4" w:space="0" w:color="auto"/>
            </w:tcBorders>
            <w:vAlign w:val="center"/>
          </w:tcPr>
          <w:p w14:paraId="0EB2F5A0"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lastRenderedPageBreak/>
              <w:t>信息披露义务人披露前拥有权益的股份数量及占上市公司已发行股份比例</w:t>
            </w:r>
          </w:p>
        </w:tc>
        <w:tc>
          <w:tcPr>
            <w:tcW w:w="7382" w:type="dxa"/>
            <w:gridSpan w:val="3"/>
            <w:tcBorders>
              <w:bottom w:val="single" w:sz="4" w:space="0" w:color="auto"/>
            </w:tcBorders>
            <w:vAlign w:val="center"/>
          </w:tcPr>
          <w:p w14:paraId="0285B666" w14:textId="77777777" w:rsidR="00E65592" w:rsidRPr="005C76E6" w:rsidRDefault="00E65592" w:rsidP="00F47C78">
            <w:pPr>
              <w:widowControl/>
              <w:tabs>
                <w:tab w:val="left" w:pos="6677"/>
              </w:tabs>
              <w:spacing w:line="400" w:lineRule="exact"/>
              <w:rPr>
                <w:rFonts w:eastAsiaTheme="majorEastAsia"/>
                <w:sz w:val="24"/>
              </w:rPr>
            </w:pPr>
          </w:p>
          <w:p w14:paraId="5EB30E2A" w14:textId="77777777" w:rsidR="00E65592" w:rsidRPr="005C76E6" w:rsidRDefault="00E65592" w:rsidP="00F47C78">
            <w:pPr>
              <w:widowControl/>
              <w:tabs>
                <w:tab w:val="left" w:pos="6677"/>
              </w:tabs>
              <w:spacing w:line="400" w:lineRule="exact"/>
              <w:rPr>
                <w:rFonts w:eastAsiaTheme="majorEastAsia"/>
                <w:sz w:val="24"/>
                <w:u w:val="single"/>
              </w:rPr>
            </w:pPr>
            <w:r w:rsidRPr="005C76E6">
              <w:rPr>
                <w:rFonts w:eastAsiaTheme="majorEastAsia"/>
                <w:sz w:val="24"/>
              </w:rPr>
              <w:t>股票种类：</w:t>
            </w:r>
            <w:r w:rsidRPr="005C76E6">
              <w:rPr>
                <w:rFonts w:eastAsiaTheme="majorEastAsia"/>
                <w:sz w:val="24"/>
                <w:u w:val="single"/>
              </w:rPr>
              <w:t xml:space="preserve">  </w:t>
            </w:r>
            <w:r w:rsidR="00425DCD" w:rsidRPr="005C76E6">
              <w:rPr>
                <w:rFonts w:eastAsiaTheme="majorEastAsia"/>
                <w:sz w:val="24"/>
                <w:u w:val="single"/>
              </w:rPr>
              <w:t>无限</w:t>
            </w:r>
            <w:proofErr w:type="gramStart"/>
            <w:r w:rsidR="00425DCD" w:rsidRPr="005C76E6">
              <w:rPr>
                <w:rFonts w:eastAsiaTheme="majorEastAsia"/>
                <w:sz w:val="24"/>
                <w:u w:val="single"/>
              </w:rPr>
              <w:t>售流通</w:t>
            </w:r>
            <w:proofErr w:type="gramEnd"/>
            <w:r w:rsidR="00425DCD" w:rsidRPr="005C76E6">
              <w:rPr>
                <w:rFonts w:eastAsiaTheme="majorEastAsia"/>
                <w:sz w:val="24"/>
                <w:u w:val="single"/>
              </w:rPr>
              <w:t>股</w:t>
            </w:r>
            <w:r w:rsidRPr="005C76E6">
              <w:rPr>
                <w:rFonts w:eastAsiaTheme="majorEastAsia"/>
                <w:sz w:val="24"/>
                <w:u w:val="single"/>
              </w:rPr>
              <w:t xml:space="preserve">   </w:t>
            </w:r>
            <w:r w:rsidR="00D1277D" w:rsidRPr="005C76E6">
              <w:rPr>
                <w:rFonts w:eastAsiaTheme="majorEastAsia"/>
                <w:sz w:val="24"/>
                <w:u w:val="single"/>
              </w:rPr>
              <w:t xml:space="preserve">  </w:t>
            </w:r>
          </w:p>
          <w:p w14:paraId="16335A6C" w14:textId="77777777" w:rsidR="00E65592" w:rsidRPr="005C76E6" w:rsidRDefault="00E65592" w:rsidP="00F47C78">
            <w:pPr>
              <w:widowControl/>
              <w:tabs>
                <w:tab w:val="left" w:pos="6677"/>
              </w:tabs>
              <w:spacing w:line="400" w:lineRule="exact"/>
              <w:rPr>
                <w:rFonts w:eastAsiaTheme="majorEastAsia"/>
                <w:sz w:val="24"/>
              </w:rPr>
            </w:pPr>
          </w:p>
          <w:p w14:paraId="4B20A0B3"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持股数量：</w:t>
            </w:r>
            <w:r w:rsidRPr="005C76E6">
              <w:rPr>
                <w:rFonts w:eastAsiaTheme="majorEastAsia"/>
                <w:sz w:val="24"/>
                <w:u w:val="single"/>
              </w:rPr>
              <w:t xml:space="preserve">   </w:t>
            </w:r>
            <w:r w:rsidR="00425DCD" w:rsidRPr="005C76E6">
              <w:rPr>
                <w:rFonts w:eastAsiaTheme="majorEastAsia"/>
                <w:sz w:val="24"/>
                <w:u w:val="single"/>
              </w:rPr>
              <w:t xml:space="preserve">75,157,360 </w:t>
            </w:r>
            <w:r w:rsidRPr="005C76E6">
              <w:rPr>
                <w:rFonts w:eastAsiaTheme="majorEastAsia"/>
                <w:sz w:val="24"/>
                <w:u w:val="single"/>
              </w:rPr>
              <w:t xml:space="preserve">       </w:t>
            </w:r>
            <w:r w:rsidRPr="005C76E6">
              <w:rPr>
                <w:rFonts w:eastAsiaTheme="majorEastAsia"/>
                <w:sz w:val="24"/>
              </w:rPr>
              <w:t xml:space="preserve"> </w:t>
            </w:r>
          </w:p>
          <w:p w14:paraId="3DC1C719" w14:textId="77777777" w:rsidR="00E65592" w:rsidRPr="005C76E6" w:rsidRDefault="00E65592" w:rsidP="00F47C78">
            <w:pPr>
              <w:widowControl/>
              <w:tabs>
                <w:tab w:val="left" w:pos="6677"/>
              </w:tabs>
              <w:spacing w:line="400" w:lineRule="exact"/>
              <w:rPr>
                <w:rFonts w:eastAsiaTheme="majorEastAsia"/>
                <w:sz w:val="24"/>
              </w:rPr>
            </w:pPr>
          </w:p>
          <w:p w14:paraId="4DFFDC47" w14:textId="77777777" w:rsidR="00E65592" w:rsidRPr="005C76E6" w:rsidRDefault="00E65592" w:rsidP="00F47C78">
            <w:pPr>
              <w:widowControl/>
              <w:tabs>
                <w:tab w:val="left" w:pos="6677"/>
              </w:tabs>
              <w:spacing w:line="400" w:lineRule="exact"/>
              <w:rPr>
                <w:rFonts w:eastAsiaTheme="majorEastAsia"/>
                <w:sz w:val="24"/>
                <w:u w:val="single"/>
              </w:rPr>
            </w:pPr>
            <w:r w:rsidRPr="005C76E6">
              <w:rPr>
                <w:rFonts w:eastAsiaTheme="majorEastAsia"/>
                <w:sz w:val="24"/>
              </w:rPr>
              <w:t>持股比例：</w:t>
            </w:r>
            <w:r w:rsidRPr="005C76E6">
              <w:rPr>
                <w:rFonts w:eastAsiaTheme="majorEastAsia"/>
                <w:sz w:val="24"/>
                <w:u w:val="single"/>
              </w:rPr>
              <w:t xml:space="preserve">    </w:t>
            </w:r>
            <w:r w:rsidR="00425DCD" w:rsidRPr="005C76E6">
              <w:rPr>
                <w:rFonts w:eastAsiaTheme="majorEastAsia"/>
                <w:sz w:val="24"/>
                <w:u w:val="single"/>
              </w:rPr>
              <w:t>9.02%</w:t>
            </w:r>
            <w:r w:rsidRPr="005C76E6">
              <w:rPr>
                <w:rFonts w:eastAsiaTheme="majorEastAsia"/>
                <w:sz w:val="24"/>
                <w:u w:val="single"/>
              </w:rPr>
              <w:t xml:space="preserve">       </w:t>
            </w:r>
          </w:p>
        </w:tc>
      </w:tr>
      <w:tr w:rsidR="00E65592" w:rsidRPr="005C76E6" w14:paraId="2D0A0693" w14:textId="77777777" w:rsidTr="003B5386">
        <w:trPr>
          <w:cantSplit/>
          <w:trHeight w:val="2957"/>
        </w:trPr>
        <w:tc>
          <w:tcPr>
            <w:tcW w:w="1546" w:type="dxa"/>
            <w:tcBorders>
              <w:bottom w:val="single" w:sz="4" w:space="0" w:color="auto"/>
            </w:tcBorders>
            <w:vAlign w:val="center"/>
          </w:tcPr>
          <w:p w14:paraId="38098C53"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本次权益变动后，信息披露义务人拥有权益的股份数量及变动比例</w:t>
            </w:r>
          </w:p>
        </w:tc>
        <w:tc>
          <w:tcPr>
            <w:tcW w:w="7382" w:type="dxa"/>
            <w:gridSpan w:val="3"/>
            <w:tcBorders>
              <w:bottom w:val="single" w:sz="4" w:space="0" w:color="auto"/>
            </w:tcBorders>
            <w:vAlign w:val="center"/>
          </w:tcPr>
          <w:p w14:paraId="61591A9A" w14:textId="77777777" w:rsidR="00E65592" w:rsidRPr="005C76E6" w:rsidRDefault="00E65592" w:rsidP="00F47C78">
            <w:pPr>
              <w:widowControl/>
              <w:tabs>
                <w:tab w:val="left" w:pos="6677"/>
              </w:tabs>
              <w:spacing w:line="400" w:lineRule="exact"/>
              <w:rPr>
                <w:rFonts w:eastAsiaTheme="majorEastAsia"/>
                <w:sz w:val="24"/>
              </w:rPr>
            </w:pPr>
          </w:p>
          <w:p w14:paraId="325E669B" w14:textId="77777777" w:rsidR="00E65592" w:rsidRPr="005C76E6" w:rsidRDefault="00E65592" w:rsidP="00F47C78">
            <w:pPr>
              <w:widowControl/>
              <w:tabs>
                <w:tab w:val="left" w:pos="6677"/>
              </w:tabs>
              <w:spacing w:line="400" w:lineRule="exact"/>
              <w:rPr>
                <w:rFonts w:eastAsiaTheme="majorEastAsia"/>
                <w:sz w:val="24"/>
                <w:u w:val="single"/>
              </w:rPr>
            </w:pPr>
            <w:r w:rsidRPr="005C76E6">
              <w:rPr>
                <w:rFonts w:eastAsiaTheme="majorEastAsia"/>
                <w:sz w:val="24"/>
              </w:rPr>
              <w:t>股票种类：</w:t>
            </w:r>
            <w:r w:rsidRPr="005C76E6">
              <w:rPr>
                <w:rFonts w:eastAsiaTheme="majorEastAsia"/>
                <w:sz w:val="24"/>
                <w:u w:val="single"/>
              </w:rPr>
              <w:t xml:space="preserve">  </w:t>
            </w:r>
            <w:r w:rsidR="00D1277D" w:rsidRPr="005C76E6">
              <w:rPr>
                <w:rFonts w:eastAsiaTheme="majorEastAsia"/>
                <w:sz w:val="24"/>
                <w:u w:val="single"/>
              </w:rPr>
              <w:t>无限</w:t>
            </w:r>
            <w:proofErr w:type="gramStart"/>
            <w:r w:rsidR="00D1277D" w:rsidRPr="005C76E6">
              <w:rPr>
                <w:rFonts w:eastAsiaTheme="majorEastAsia"/>
                <w:sz w:val="24"/>
                <w:u w:val="single"/>
              </w:rPr>
              <w:t>售流通</w:t>
            </w:r>
            <w:proofErr w:type="gramEnd"/>
            <w:r w:rsidR="00D1277D" w:rsidRPr="005C76E6">
              <w:rPr>
                <w:rFonts w:eastAsiaTheme="majorEastAsia"/>
                <w:sz w:val="24"/>
                <w:u w:val="single"/>
              </w:rPr>
              <w:t>股</w:t>
            </w:r>
            <w:r w:rsidRPr="005C76E6">
              <w:rPr>
                <w:rFonts w:eastAsiaTheme="majorEastAsia"/>
                <w:sz w:val="24"/>
                <w:u w:val="single"/>
              </w:rPr>
              <w:t xml:space="preserve">     </w:t>
            </w:r>
          </w:p>
          <w:p w14:paraId="6A9307EC" w14:textId="77777777" w:rsidR="00D1277D" w:rsidRPr="005C76E6" w:rsidRDefault="00D1277D" w:rsidP="00F47C78">
            <w:pPr>
              <w:widowControl/>
              <w:tabs>
                <w:tab w:val="left" w:pos="6677"/>
              </w:tabs>
              <w:spacing w:line="400" w:lineRule="exact"/>
              <w:rPr>
                <w:rFonts w:eastAsiaTheme="majorEastAsia"/>
                <w:sz w:val="24"/>
              </w:rPr>
            </w:pPr>
          </w:p>
          <w:p w14:paraId="25A3CABE" w14:textId="77777777" w:rsidR="00E65592" w:rsidRPr="005C76E6" w:rsidRDefault="00E65592" w:rsidP="00F47C78">
            <w:pPr>
              <w:widowControl/>
              <w:tabs>
                <w:tab w:val="left" w:pos="6677"/>
              </w:tabs>
              <w:spacing w:line="400" w:lineRule="exact"/>
              <w:rPr>
                <w:rFonts w:eastAsiaTheme="majorEastAsia"/>
                <w:sz w:val="24"/>
                <w:u w:val="single"/>
              </w:rPr>
            </w:pPr>
            <w:r w:rsidRPr="005C76E6">
              <w:rPr>
                <w:rFonts w:eastAsiaTheme="majorEastAsia"/>
                <w:sz w:val="24"/>
              </w:rPr>
              <w:t>变动数量：</w:t>
            </w:r>
            <w:r w:rsidRPr="005C76E6">
              <w:rPr>
                <w:rFonts w:eastAsiaTheme="majorEastAsia"/>
                <w:sz w:val="24"/>
                <w:u w:val="single"/>
              </w:rPr>
              <w:t xml:space="preserve">  </w:t>
            </w:r>
            <w:r w:rsidR="00D1277D" w:rsidRPr="005C76E6">
              <w:rPr>
                <w:rFonts w:eastAsiaTheme="majorEastAsia"/>
                <w:sz w:val="24"/>
                <w:u w:val="single"/>
              </w:rPr>
              <w:t xml:space="preserve">  </w:t>
            </w:r>
            <w:r w:rsidRPr="005C76E6">
              <w:rPr>
                <w:rFonts w:eastAsiaTheme="majorEastAsia"/>
                <w:sz w:val="24"/>
                <w:u w:val="single"/>
              </w:rPr>
              <w:t xml:space="preserve"> </w:t>
            </w:r>
            <w:r w:rsidR="00D1277D" w:rsidRPr="005C76E6">
              <w:rPr>
                <w:rFonts w:eastAsiaTheme="majorEastAsia"/>
                <w:sz w:val="24"/>
                <w:u w:val="single"/>
              </w:rPr>
              <w:t>0</w:t>
            </w:r>
            <w:r w:rsidRPr="005C76E6">
              <w:rPr>
                <w:rFonts w:eastAsiaTheme="majorEastAsia"/>
                <w:sz w:val="24"/>
                <w:u w:val="single"/>
              </w:rPr>
              <w:t xml:space="preserve">      </w:t>
            </w:r>
            <w:r w:rsidR="00D1277D" w:rsidRPr="005C76E6">
              <w:rPr>
                <w:rFonts w:eastAsiaTheme="majorEastAsia"/>
                <w:sz w:val="24"/>
                <w:u w:val="single"/>
              </w:rPr>
              <w:t xml:space="preserve">  </w:t>
            </w:r>
          </w:p>
          <w:p w14:paraId="17A5A4FB" w14:textId="77777777" w:rsidR="00E65592" w:rsidRPr="005C76E6" w:rsidRDefault="00E65592" w:rsidP="00F47C78">
            <w:pPr>
              <w:widowControl/>
              <w:tabs>
                <w:tab w:val="left" w:pos="6677"/>
              </w:tabs>
              <w:spacing w:line="400" w:lineRule="exact"/>
              <w:rPr>
                <w:rFonts w:eastAsiaTheme="majorEastAsia"/>
                <w:sz w:val="24"/>
              </w:rPr>
            </w:pPr>
          </w:p>
          <w:p w14:paraId="48B6EF60" w14:textId="1D3735B3" w:rsidR="00E65592" w:rsidRPr="005C76E6" w:rsidRDefault="00E65592" w:rsidP="001A2BAB">
            <w:pPr>
              <w:widowControl/>
              <w:tabs>
                <w:tab w:val="left" w:pos="6677"/>
              </w:tabs>
              <w:spacing w:line="400" w:lineRule="exact"/>
              <w:rPr>
                <w:rFonts w:eastAsiaTheme="majorEastAsia"/>
                <w:sz w:val="24"/>
              </w:rPr>
            </w:pPr>
            <w:r w:rsidRPr="005C76E6">
              <w:rPr>
                <w:rFonts w:eastAsiaTheme="majorEastAsia"/>
                <w:sz w:val="24"/>
              </w:rPr>
              <w:t>变动比例：</w:t>
            </w:r>
            <w:r w:rsidRPr="005C76E6">
              <w:rPr>
                <w:rFonts w:eastAsiaTheme="majorEastAsia"/>
                <w:sz w:val="24"/>
                <w:u w:val="single"/>
              </w:rPr>
              <w:t xml:space="preserve">  </w:t>
            </w:r>
            <w:r w:rsidR="001A2BAB" w:rsidRPr="005C76E6">
              <w:rPr>
                <w:rFonts w:eastAsiaTheme="majorEastAsia"/>
                <w:sz w:val="24"/>
                <w:u w:val="single"/>
              </w:rPr>
              <w:t>【</w:t>
            </w:r>
            <w:r w:rsidR="00D1277D" w:rsidRPr="005C76E6">
              <w:rPr>
                <w:rFonts w:eastAsiaTheme="majorEastAsia"/>
                <w:sz w:val="24"/>
                <w:u w:val="single"/>
              </w:rPr>
              <w:t>-1.56%</w:t>
            </w:r>
            <w:r w:rsidRPr="005C76E6">
              <w:rPr>
                <w:rFonts w:eastAsiaTheme="majorEastAsia"/>
                <w:sz w:val="24"/>
                <w:u w:val="single"/>
              </w:rPr>
              <w:t xml:space="preserve">  </w:t>
            </w:r>
            <w:r w:rsidR="001A2BAB" w:rsidRPr="005C76E6">
              <w:rPr>
                <w:rFonts w:eastAsiaTheme="majorEastAsia"/>
                <w:sz w:val="24"/>
                <w:u w:val="single"/>
              </w:rPr>
              <w:t>】</w:t>
            </w:r>
            <w:r w:rsidRPr="005C76E6">
              <w:rPr>
                <w:rFonts w:eastAsiaTheme="majorEastAsia"/>
                <w:sz w:val="24"/>
                <w:u w:val="single"/>
              </w:rPr>
              <w:t xml:space="preserve">     </w:t>
            </w:r>
          </w:p>
        </w:tc>
      </w:tr>
      <w:tr w:rsidR="00E65592" w:rsidRPr="005C76E6" w14:paraId="091D4984" w14:textId="77777777" w:rsidTr="003B5386">
        <w:trPr>
          <w:cantSplit/>
          <w:trHeight w:val="2560"/>
        </w:trPr>
        <w:tc>
          <w:tcPr>
            <w:tcW w:w="1546" w:type="dxa"/>
            <w:tcBorders>
              <w:bottom w:val="single" w:sz="4" w:space="0" w:color="auto"/>
            </w:tcBorders>
            <w:vAlign w:val="center"/>
          </w:tcPr>
          <w:p w14:paraId="74AB00ED"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信息披露义务人是否拟于未来</w:t>
            </w:r>
            <w:r w:rsidRPr="005C76E6">
              <w:rPr>
                <w:rFonts w:eastAsiaTheme="majorEastAsia"/>
                <w:sz w:val="24"/>
              </w:rPr>
              <w:t>12</w:t>
            </w:r>
            <w:r w:rsidRPr="005C76E6">
              <w:rPr>
                <w:rFonts w:eastAsiaTheme="majorEastAsia"/>
                <w:sz w:val="24"/>
              </w:rPr>
              <w:t>个月内继续增持</w:t>
            </w:r>
          </w:p>
        </w:tc>
        <w:tc>
          <w:tcPr>
            <w:tcW w:w="7382" w:type="dxa"/>
            <w:gridSpan w:val="3"/>
            <w:tcBorders>
              <w:bottom w:val="single" w:sz="4" w:space="0" w:color="auto"/>
            </w:tcBorders>
            <w:vAlign w:val="center"/>
          </w:tcPr>
          <w:p w14:paraId="5F4F87E5"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         </w:t>
            </w:r>
            <w:proofErr w:type="gramStart"/>
            <w:r w:rsidRPr="005C76E6">
              <w:rPr>
                <w:rFonts w:eastAsiaTheme="majorEastAsia"/>
                <w:sz w:val="24"/>
              </w:rPr>
              <w:t>否</w:t>
            </w:r>
            <w:proofErr w:type="gramEnd"/>
            <w:r w:rsidRPr="005C76E6">
              <w:rPr>
                <w:rFonts w:eastAsiaTheme="majorEastAsia"/>
                <w:sz w:val="24"/>
              </w:rPr>
              <w:t xml:space="preserve">  </w:t>
            </w:r>
            <w:r w:rsidR="001375A1" w:rsidRPr="005C76E6">
              <w:rPr>
                <w:rFonts w:eastAsiaTheme="majorEastAsia"/>
                <w:sz w:val="24"/>
              </w:rPr>
              <w:sym w:font="Wingdings 2" w:char="F052"/>
            </w:r>
          </w:p>
        </w:tc>
      </w:tr>
      <w:tr w:rsidR="00E65592" w:rsidRPr="005C76E6" w14:paraId="180EFE7A" w14:textId="77777777" w:rsidTr="003B5386">
        <w:trPr>
          <w:cantSplit/>
          <w:trHeight w:val="3377"/>
        </w:trPr>
        <w:tc>
          <w:tcPr>
            <w:tcW w:w="1546" w:type="dxa"/>
            <w:tcBorders>
              <w:bottom w:val="single" w:sz="4" w:space="0" w:color="auto"/>
            </w:tcBorders>
            <w:vAlign w:val="center"/>
          </w:tcPr>
          <w:p w14:paraId="439A00F4"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信息披露义务人在此前</w:t>
            </w:r>
            <w:r w:rsidRPr="005C76E6">
              <w:rPr>
                <w:rFonts w:eastAsiaTheme="majorEastAsia"/>
                <w:sz w:val="24"/>
              </w:rPr>
              <w:t>6</w:t>
            </w:r>
            <w:r w:rsidRPr="005C76E6">
              <w:rPr>
                <w:rFonts w:eastAsiaTheme="majorEastAsia"/>
                <w:sz w:val="24"/>
              </w:rPr>
              <w:t>个月是否在二级市场买卖该上市公司股票</w:t>
            </w:r>
          </w:p>
        </w:tc>
        <w:tc>
          <w:tcPr>
            <w:tcW w:w="7382" w:type="dxa"/>
            <w:gridSpan w:val="3"/>
            <w:tcBorders>
              <w:bottom w:val="single" w:sz="4" w:space="0" w:color="auto"/>
            </w:tcBorders>
            <w:vAlign w:val="center"/>
          </w:tcPr>
          <w:p w14:paraId="06236CBB"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          </w:t>
            </w:r>
            <w:proofErr w:type="gramStart"/>
            <w:r w:rsidRPr="005C76E6">
              <w:rPr>
                <w:rFonts w:eastAsiaTheme="majorEastAsia"/>
                <w:sz w:val="24"/>
              </w:rPr>
              <w:t>否</w:t>
            </w:r>
            <w:proofErr w:type="gramEnd"/>
            <w:r w:rsidRPr="005C76E6">
              <w:rPr>
                <w:rFonts w:eastAsiaTheme="majorEastAsia"/>
                <w:sz w:val="24"/>
              </w:rPr>
              <w:t xml:space="preserve">  </w:t>
            </w:r>
            <w:r w:rsidR="001375A1" w:rsidRPr="005C76E6">
              <w:rPr>
                <w:rFonts w:eastAsiaTheme="majorEastAsia"/>
                <w:sz w:val="24"/>
              </w:rPr>
              <w:sym w:font="Wingdings 2" w:char="F052"/>
            </w:r>
          </w:p>
        </w:tc>
      </w:tr>
    </w:tbl>
    <w:p w14:paraId="12455F2C" w14:textId="77777777" w:rsidR="00E65592" w:rsidRPr="005C76E6" w:rsidRDefault="00E65592" w:rsidP="00E65592">
      <w:pPr>
        <w:widowControl/>
        <w:tabs>
          <w:tab w:val="left" w:pos="6677"/>
        </w:tabs>
        <w:spacing w:line="560" w:lineRule="exact"/>
        <w:rPr>
          <w:rFonts w:eastAsia="方正仿宋简体"/>
          <w:sz w:val="30"/>
          <w:szCs w:val="20"/>
        </w:rPr>
      </w:pPr>
    </w:p>
    <w:p w14:paraId="0A60CE17" w14:textId="77777777" w:rsidR="00E65592" w:rsidRPr="005C76E6" w:rsidRDefault="00E65592" w:rsidP="00E65592">
      <w:pPr>
        <w:pStyle w:val="Default"/>
        <w:wordWrap w:val="0"/>
        <w:spacing w:line="360" w:lineRule="auto"/>
        <w:rPr>
          <w:rFonts w:ascii="Times New Roman" w:hAnsi="Times New Roman" w:cs="Times New Roman"/>
          <w:color w:val="000000" w:themeColor="text1"/>
        </w:rPr>
      </w:pPr>
    </w:p>
    <w:p w14:paraId="3ECEF730" w14:textId="77777777" w:rsidR="00E65592" w:rsidRPr="005C76E6" w:rsidRDefault="00E65592">
      <w:pPr>
        <w:widowControl/>
        <w:jc w:val="left"/>
        <w:rPr>
          <w:color w:val="000000" w:themeColor="text1"/>
          <w:kern w:val="0"/>
          <w:sz w:val="24"/>
        </w:rPr>
      </w:pPr>
      <w:r w:rsidRPr="005C76E6">
        <w:rPr>
          <w:color w:val="000000" w:themeColor="text1"/>
        </w:rPr>
        <w:br w:type="page"/>
      </w:r>
    </w:p>
    <w:p w14:paraId="24EDB412" w14:textId="77777777" w:rsidR="00E65592" w:rsidRPr="005C76E6" w:rsidRDefault="00E65592" w:rsidP="00E65592">
      <w:pPr>
        <w:pStyle w:val="Default"/>
        <w:wordWrap w:val="0"/>
        <w:spacing w:line="360" w:lineRule="auto"/>
        <w:rPr>
          <w:rFonts w:ascii="Times New Roman" w:hAnsi="Times New Roman" w:cs="Times New Roman"/>
          <w:color w:val="000000" w:themeColor="text1"/>
        </w:rPr>
      </w:pPr>
      <w:r w:rsidRPr="005C76E6">
        <w:rPr>
          <w:rFonts w:ascii="Times New Roman" w:hAnsi="Times New Roman" w:cs="Times New Roman"/>
          <w:color w:val="000000" w:themeColor="text1"/>
        </w:rPr>
        <w:lastRenderedPageBreak/>
        <w:t>附表三</w:t>
      </w:r>
    </w:p>
    <w:p w14:paraId="4E21E2E4" w14:textId="77777777" w:rsidR="00E65592" w:rsidRPr="005C76E6" w:rsidRDefault="00E65592" w:rsidP="00E65592">
      <w:pPr>
        <w:pStyle w:val="Default"/>
        <w:spacing w:line="360" w:lineRule="auto"/>
        <w:ind w:firstLine="561"/>
        <w:jc w:val="center"/>
        <w:rPr>
          <w:rFonts w:ascii="Times New Roman" w:hAnsi="Times New Roman" w:cs="Times New Roman"/>
          <w:b/>
          <w:color w:val="000000" w:themeColor="text1"/>
        </w:rPr>
      </w:pPr>
      <w:r w:rsidRPr="005C76E6">
        <w:rPr>
          <w:rFonts w:ascii="Times New Roman" w:hAnsi="Times New Roman" w:cs="Times New Roman"/>
          <w:b/>
          <w:color w:val="000000" w:themeColor="text1"/>
        </w:rPr>
        <w:t>简式权益变动报告书</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2880"/>
        <w:gridCol w:w="1440"/>
        <w:gridCol w:w="3062"/>
      </w:tblGrid>
      <w:tr w:rsidR="00E65592" w:rsidRPr="005C76E6" w14:paraId="70CE71B6" w14:textId="77777777" w:rsidTr="000E559B">
        <w:trPr>
          <w:cantSplit/>
          <w:trHeight w:val="582"/>
        </w:trPr>
        <w:tc>
          <w:tcPr>
            <w:tcW w:w="8928" w:type="dxa"/>
            <w:gridSpan w:val="4"/>
            <w:vAlign w:val="center"/>
          </w:tcPr>
          <w:p w14:paraId="050A2231" w14:textId="77777777" w:rsidR="00E65592" w:rsidRPr="005C76E6" w:rsidRDefault="00E65592" w:rsidP="00F47C78">
            <w:pPr>
              <w:widowControl/>
              <w:tabs>
                <w:tab w:val="left" w:pos="6677"/>
              </w:tabs>
              <w:spacing w:before="100" w:beforeAutospacing="1" w:after="100" w:afterAutospacing="1" w:line="400" w:lineRule="exact"/>
              <w:rPr>
                <w:rFonts w:eastAsiaTheme="majorEastAsia"/>
                <w:b/>
                <w:sz w:val="24"/>
                <w:shd w:val="pct10" w:color="auto" w:fill="FFFFFF"/>
              </w:rPr>
            </w:pPr>
            <w:r w:rsidRPr="005C76E6">
              <w:rPr>
                <w:rFonts w:eastAsiaTheme="majorEastAsia"/>
                <w:sz w:val="24"/>
              </w:rPr>
              <w:t>基本情况</w:t>
            </w:r>
          </w:p>
        </w:tc>
      </w:tr>
      <w:tr w:rsidR="00E65592" w:rsidRPr="005C76E6" w14:paraId="2E613E35" w14:textId="77777777" w:rsidTr="000E559B">
        <w:trPr>
          <w:cantSplit/>
          <w:trHeight w:val="845"/>
        </w:trPr>
        <w:tc>
          <w:tcPr>
            <w:tcW w:w="1546" w:type="dxa"/>
            <w:vAlign w:val="center"/>
          </w:tcPr>
          <w:p w14:paraId="3AED50FF"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上市公司名称</w:t>
            </w:r>
          </w:p>
        </w:tc>
        <w:tc>
          <w:tcPr>
            <w:tcW w:w="2880" w:type="dxa"/>
            <w:vAlign w:val="center"/>
          </w:tcPr>
          <w:p w14:paraId="3D492678" w14:textId="77777777" w:rsidR="00E65592" w:rsidRPr="005C76E6" w:rsidRDefault="009D0EBB" w:rsidP="00F47C78">
            <w:pPr>
              <w:widowControl/>
              <w:tabs>
                <w:tab w:val="left" w:pos="6677"/>
              </w:tabs>
              <w:spacing w:line="400" w:lineRule="exact"/>
              <w:rPr>
                <w:rFonts w:eastAsiaTheme="majorEastAsia"/>
                <w:sz w:val="24"/>
              </w:rPr>
            </w:pPr>
            <w:r w:rsidRPr="005C76E6">
              <w:rPr>
                <w:rFonts w:eastAsiaTheme="majorEastAsia"/>
                <w:sz w:val="24"/>
              </w:rPr>
              <w:t>华孚色</w:t>
            </w:r>
            <w:proofErr w:type="gramStart"/>
            <w:r w:rsidRPr="005C76E6">
              <w:rPr>
                <w:rFonts w:eastAsiaTheme="majorEastAsia"/>
                <w:sz w:val="24"/>
              </w:rPr>
              <w:t>纺</w:t>
            </w:r>
            <w:proofErr w:type="gramEnd"/>
            <w:r w:rsidRPr="005C76E6">
              <w:rPr>
                <w:rFonts w:eastAsiaTheme="majorEastAsia"/>
                <w:sz w:val="24"/>
              </w:rPr>
              <w:t>股份有限公司</w:t>
            </w:r>
          </w:p>
        </w:tc>
        <w:tc>
          <w:tcPr>
            <w:tcW w:w="1440" w:type="dxa"/>
            <w:vAlign w:val="center"/>
          </w:tcPr>
          <w:p w14:paraId="3A55AFA6"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上市公司所在地</w:t>
            </w:r>
          </w:p>
        </w:tc>
        <w:tc>
          <w:tcPr>
            <w:tcW w:w="3062" w:type="dxa"/>
            <w:vAlign w:val="center"/>
          </w:tcPr>
          <w:p w14:paraId="044035EB" w14:textId="77777777" w:rsidR="00E65592" w:rsidRPr="005C76E6" w:rsidRDefault="009D0EBB" w:rsidP="00F47C78">
            <w:pPr>
              <w:widowControl/>
              <w:tabs>
                <w:tab w:val="left" w:pos="6677"/>
              </w:tabs>
              <w:spacing w:line="400" w:lineRule="exact"/>
              <w:rPr>
                <w:rFonts w:eastAsiaTheme="majorEastAsia"/>
                <w:sz w:val="24"/>
              </w:rPr>
            </w:pPr>
            <w:r w:rsidRPr="005C76E6">
              <w:rPr>
                <w:rFonts w:eastAsiaTheme="majorEastAsia"/>
                <w:sz w:val="24"/>
              </w:rPr>
              <w:t>广东省深圳市福田区滨河大道</w:t>
            </w:r>
            <w:r w:rsidRPr="005C76E6">
              <w:rPr>
                <w:rFonts w:eastAsiaTheme="majorEastAsia"/>
                <w:sz w:val="24"/>
              </w:rPr>
              <w:t>5022</w:t>
            </w:r>
            <w:r w:rsidRPr="005C76E6">
              <w:rPr>
                <w:rFonts w:eastAsiaTheme="majorEastAsia"/>
                <w:sz w:val="24"/>
              </w:rPr>
              <w:t>号联合广场</w:t>
            </w:r>
            <w:r w:rsidRPr="005C76E6">
              <w:rPr>
                <w:rFonts w:eastAsiaTheme="majorEastAsia"/>
                <w:sz w:val="24"/>
              </w:rPr>
              <w:t>B</w:t>
            </w:r>
            <w:r w:rsidRPr="005C76E6">
              <w:rPr>
                <w:rFonts w:eastAsiaTheme="majorEastAsia"/>
                <w:sz w:val="24"/>
              </w:rPr>
              <w:t>座</w:t>
            </w:r>
            <w:r w:rsidRPr="005C76E6">
              <w:rPr>
                <w:rFonts w:eastAsiaTheme="majorEastAsia"/>
                <w:sz w:val="24"/>
              </w:rPr>
              <w:t>14</w:t>
            </w:r>
            <w:r w:rsidRPr="005C76E6">
              <w:rPr>
                <w:rFonts w:eastAsiaTheme="majorEastAsia"/>
                <w:sz w:val="24"/>
              </w:rPr>
              <w:t>楼</w:t>
            </w:r>
          </w:p>
        </w:tc>
      </w:tr>
      <w:tr w:rsidR="00E65592" w:rsidRPr="005C76E6" w14:paraId="59E3D0D9" w14:textId="77777777" w:rsidTr="000E559B">
        <w:trPr>
          <w:cantSplit/>
          <w:trHeight w:val="559"/>
        </w:trPr>
        <w:tc>
          <w:tcPr>
            <w:tcW w:w="1546" w:type="dxa"/>
            <w:vAlign w:val="center"/>
          </w:tcPr>
          <w:p w14:paraId="639C35D1" w14:textId="77777777" w:rsidR="00E65592" w:rsidRPr="005C76E6" w:rsidRDefault="00E65592" w:rsidP="00F47C78">
            <w:pPr>
              <w:widowControl/>
              <w:tabs>
                <w:tab w:val="left" w:pos="6677"/>
              </w:tabs>
              <w:spacing w:before="100" w:beforeAutospacing="1" w:after="100" w:afterAutospacing="1" w:line="400" w:lineRule="exact"/>
              <w:rPr>
                <w:rFonts w:eastAsiaTheme="majorEastAsia"/>
                <w:sz w:val="24"/>
              </w:rPr>
            </w:pPr>
            <w:r w:rsidRPr="005C76E6">
              <w:rPr>
                <w:rFonts w:eastAsiaTheme="majorEastAsia"/>
                <w:sz w:val="24"/>
              </w:rPr>
              <w:t>股票简称</w:t>
            </w:r>
          </w:p>
        </w:tc>
        <w:tc>
          <w:tcPr>
            <w:tcW w:w="2880" w:type="dxa"/>
            <w:vAlign w:val="center"/>
          </w:tcPr>
          <w:p w14:paraId="7AC98676" w14:textId="77777777" w:rsidR="00E65592" w:rsidRPr="005C76E6" w:rsidRDefault="009D0EBB" w:rsidP="00F47C78">
            <w:pPr>
              <w:widowControl/>
              <w:tabs>
                <w:tab w:val="left" w:pos="6677"/>
              </w:tabs>
              <w:spacing w:line="400" w:lineRule="exact"/>
              <w:rPr>
                <w:rFonts w:eastAsiaTheme="majorEastAsia"/>
                <w:sz w:val="24"/>
              </w:rPr>
            </w:pPr>
            <w:r w:rsidRPr="005C76E6">
              <w:rPr>
                <w:rFonts w:eastAsiaTheme="majorEastAsia"/>
                <w:sz w:val="24"/>
              </w:rPr>
              <w:t>华孚色纺</w:t>
            </w:r>
          </w:p>
        </w:tc>
        <w:tc>
          <w:tcPr>
            <w:tcW w:w="1440" w:type="dxa"/>
            <w:vAlign w:val="center"/>
          </w:tcPr>
          <w:p w14:paraId="20386085"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股票代码</w:t>
            </w:r>
          </w:p>
        </w:tc>
        <w:tc>
          <w:tcPr>
            <w:tcW w:w="3062" w:type="dxa"/>
            <w:vAlign w:val="center"/>
          </w:tcPr>
          <w:p w14:paraId="2DDB8757" w14:textId="77777777" w:rsidR="00E65592" w:rsidRPr="005C76E6" w:rsidRDefault="009D0EBB" w:rsidP="00F47C78">
            <w:pPr>
              <w:widowControl/>
              <w:tabs>
                <w:tab w:val="left" w:pos="6677"/>
              </w:tabs>
              <w:spacing w:line="400" w:lineRule="exact"/>
              <w:rPr>
                <w:rFonts w:eastAsiaTheme="majorEastAsia"/>
                <w:sz w:val="24"/>
              </w:rPr>
            </w:pPr>
            <w:r w:rsidRPr="005C76E6">
              <w:rPr>
                <w:rFonts w:eastAsiaTheme="majorEastAsia"/>
                <w:sz w:val="24"/>
              </w:rPr>
              <w:t>002042</w:t>
            </w:r>
          </w:p>
        </w:tc>
      </w:tr>
      <w:tr w:rsidR="00E65592" w:rsidRPr="005C76E6" w14:paraId="462E3080" w14:textId="77777777" w:rsidTr="000E559B">
        <w:trPr>
          <w:cantSplit/>
          <w:trHeight w:val="1262"/>
        </w:trPr>
        <w:tc>
          <w:tcPr>
            <w:tcW w:w="1546" w:type="dxa"/>
            <w:vAlign w:val="center"/>
          </w:tcPr>
          <w:p w14:paraId="13CFF02C" w14:textId="77777777" w:rsidR="00E65592" w:rsidRPr="005C76E6" w:rsidRDefault="00E65592" w:rsidP="00F47C78">
            <w:pPr>
              <w:widowControl/>
              <w:tabs>
                <w:tab w:val="left" w:pos="6677"/>
              </w:tabs>
              <w:spacing w:before="100" w:beforeAutospacing="1" w:after="100" w:afterAutospacing="1" w:line="400" w:lineRule="exact"/>
              <w:rPr>
                <w:rFonts w:eastAsiaTheme="majorEastAsia"/>
                <w:sz w:val="24"/>
              </w:rPr>
            </w:pPr>
            <w:r w:rsidRPr="005C76E6">
              <w:rPr>
                <w:rFonts w:eastAsiaTheme="majorEastAsia"/>
                <w:sz w:val="24"/>
              </w:rPr>
              <w:t>信息披露义务人名称</w:t>
            </w:r>
          </w:p>
        </w:tc>
        <w:tc>
          <w:tcPr>
            <w:tcW w:w="2880" w:type="dxa"/>
            <w:vAlign w:val="center"/>
          </w:tcPr>
          <w:p w14:paraId="2B3D8B92" w14:textId="77777777" w:rsidR="00E65592" w:rsidRPr="005C76E6" w:rsidRDefault="00103A51" w:rsidP="00F47C78">
            <w:pPr>
              <w:widowControl/>
              <w:tabs>
                <w:tab w:val="left" w:pos="6677"/>
              </w:tabs>
              <w:spacing w:line="400" w:lineRule="exact"/>
              <w:rPr>
                <w:rFonts w:eastAsiaTheme="majorEastAsia"/>
                <w:sz w:val="24"/>
              </w:rPr>
            </w:pPr>
            <w:r w:rsidRPr="005C76E6">
              <w:rPr>
                <w:rFonts w:eastAsiaTheme="majorEastAsia"/>
                <w:sz w:val="24"/>
              </w:rPr>
              <w:t>深圳市华人投资有限公司</w:t>
            </w:r>
          </w:p>
        </w:tc>
        <w:tc>
          <w:tcPr>
            <w:tcW w:w="1440" w:type="dxa"/>
            <w:vAlign w:val="center"/>
          </w:tcPr>
          <w:p w14:paraId="732033BB" w14:textId="77777777" w:rsidR="00E65592" w:rsidRPr="005C76E6" w:rsidRDefault="00E65592" w:rsidP="00F47C78">
            <w:pPr>
              <w:widowControl/>
              <w:tabs>
                <w:tab w:val="left" w:pos="6677"/>
              </w:tabs>
              <w:spacing w:before="100" w:beforeAutospacing="1" w:after="100" w:afterAutospacing="1" w:line="400" w:lineRule="exact"/>
              <w:rPr>
                <w:rFonts w:eastAsiaTheme="majorEastAsia"/>
                <w:sz w:val="24"/>
              </w:rPr>
            </w:pPr>
            <w:r w:rsidRPr="005C76E6">
              <w:rPr>
                <w:rFonts w:eastAsiaTheme="majorEastAsia"/>
                <w:sz w:val="24"/>
              </w:rPr>
              <w:t>信息披露义务人注册地</w:t>
            </w:r>
          </w:p>
        </w:tc>
        <w:tc>
          <w:tcPr>
            <w:tcW w:w="3062" w:type="dxa"/>
            <w:vAlign w:val="center"/>
          </w:tcPr>
          <w:p w14:paraId="356D8904" w14:textId="77777777" w:rsidR="00E65592" w:rsidRPr="005C76E6" w:rsidRDefault="00510694" w:rsidP="00F47C78">
            <w:pPr>
              <w:widowControl/>
              <w:tabs>
                <w:tab w:val="left" w:pos="6677"/>
              </w:tabs>
              <w:spacing w:line="400" w:lineRule="exact"/>
              <w:rPr>
                <w:rFonts w:eastAsiaTheme="majorEastAsia"/>
                <w:sz w:val="24"/>
              </w:rPr>
            </w:pPr>
            <w:r w:rsidRPr="005C76E6">
              <w:rPr>
                <w:rFonts w:eastAsiaTheme="majorEastAsia"/>
                <w:sz w:val="24"/>
              </w:rPr>
              <w:t>广东省深圳市福田区滨河大道</w:t>
            </w:r>
            <w:r w:rsidRPr="005C76E6">
              <w:rPr>
                <w:rFonts w:eastAsiaTheme="majorEastAsia"/>
                <w:sz w:val="24"/>
              </w:rPr>
              <w:t>5022</w:t>
            </w:r>
            <w:r w:rsidRPr="005C76E6">
              <w:rPr>
                <w:rFonts w:eastAsiaTheme="majorEastAsia"/>
                <w:sz w:val="24"/>
              </w:rPr>
              <w:t>号联合广场</w:t>
            </w:r>
            <w:r w:rsidRPr="005C76E6">
              <w:rPr>
                <w:rFonts w:eastAsiaTheme="majorEastAsia"/>
                <w:sz w:val="24"/>
              </w:rPr>
              <w:t>B</w:t>
            </w:r>
            <w:r w:rsidRPr="005C76E6">
              <w:rPr>
                <w:rFonts w:eastAsiaTheme="majorEastAsia"/>
                <w:sz w:val="24"/>
              </w:rPr>
              <w:t>座</w:t>
            </w:r>
            <w:r w:rsidRPr="005C76E6">
              <w:rPr>
                <w:rFonts w:eastAsiaTheme="majorEastAsia"/>
                <w:sz w:val="24"/>
              </w:rPr>
              <w:t>14</w:t>
            </w:r>
            <w:r w:rsidRPr="005C76E6">
              <w:rPr>
                <w:rFonts w:eastAsiaTheme="majorEastAsia"/>
                <w:sz w:val="24"/>
              </w:rPr>
              <w:t>楼</w:t>
            </w:r>
          </w:p>
        </w:tc>
      </w:tr>
      <w:tr w:rsidR="00E65592" w:rsidRPr="005C76E6" w14:paraId="0FDC87ED" w14:textId="77777777" w:rsidTr="000E559B">
        <w:trPr>
          <w:cantSplit/>
          <w:trHeight w:val="1556"/>
        </w:trPr>
        <w:tc>
          <w:tcPr>
            <w:tcW w:w="1546" w:type="dxa"/>
            <w:vAlign w:val="center"/>
          </w:tcPr>
          <w:p w14:paraId="7507745D"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拥有权益的股份数量变化</w:t>
            </w:r>
          </w:p>
        </w:tc>
        <w:tc>
          <w:tcPr>
            <w:tcW w:w="2880" w:type="dxa"/>
            <w:vAlign w:val="center"/>
          </w:tcPr>
          <w:p w14:paraId="3A081A22" w14:textId="77777777" w:rsidR="00E65592" w:rsidRPr="005C76E6" w:rsidRDefault="00510694" w:rsidP="00F47C78">
            <w:pPr>
              <w:widowControl/>
              <w:tabs>
                <w:tab w:val="left" w:pos="6677"/>
              </w:tabs>
              <w:spacing w:line="400" w:lineRule="exact"/>
              <w:rPr>
                <w:rFonts w:eastAsiaTheme="majorEastAsia"/>
                <w:sz w:val="24"/>
              </w:rPr>
            </w:pPr>
            <w:r w:rsidRPr="005C76E6">
              <w:rPr>
                <w:rFonts w:eastAsiaTheme="majorEastAsia"/>
                <w:sz w:val="24"/>
              </w:rPr>
              <w:t>增加</w:t>
            </w:r>
            <w:r w:rsidRPr="005C76E6">
              <w:rPr>
                <w:rFonts w:eastAsiaTheme="majorEastAsia"/>
                <w:sz w:val="24"/>
              </w:rPr>
              <w:t xml:space="preserve"> □ </w:t>
            </w:r>
            <w:r w:rsidRPr="005C76E6">
              <w:rPr>
                <w:rFonts w:eastAsiaTheme="majorEastAsia"/>
                <w:sz w:val="24"/>
              </w:rPr>
              <w:t>减少</w:t>
            </w:r>
            <w:r w:rsidRPr="005C76E6">
              <w:rPr>
                <w:rFonts w:eastAsiaTheme="majorEastAsia"/>
                <w:sz w:val="24"/>
              </w:rPr>
              <w:t xml:space="preserve"> □ </w:t>
            </w:r>
            <w:r w:rsidRPr="005C76E6">
              <w:rPr>
                <w:rFonts w:eastAsiaTheme="majorEastAsia"/>
                <w:sz w:val="24"/>
              </w:rPr>
              <w:t>不变，但持股人发生变化</w:t>
            </w:r>
            <w:r w:rsidRPr="005C76E6">
              <w:rPr>
                <w:rFonts w:eastAsiaTheme="majorEastAsia"/>
                <w:sz w:val="24"/>
              </w:rPr>
              <w:t xml:space="preserve"> □ </w:t>
            </w:r>
            <w:r w:rsidRPr="005C76E6">
              <w:rPr>
                <w:rFonts w:eastAsiaTheme="majorEastAsia"/>
                <w:sz w:val="24"/>
              </w:rPr>
              <w:t>不变，但持股比例下降</w:t>
            </w:r>
            <w:r w:rsidRPr="005C76E6">
              <w:rPr>
                <w:rFonts w:eastAsiaTheme="majorEastAsia"/>
                <w:sz w:val="24"/>
              </w:rPr>
              <w:sym w:font="Wingdings 2" w:char="F052"/>
            </w:r>
            <w:r w:rsidRPr="005C76E6">
              <w:rPr>
                <w:rFonts w:eastAsiaTheme="majorEastAsia"/>
                <w:sz w:val="24"/>
              </w:rPr>
              <w:t></w:t>
            </w:r>
          </w:p>
        </w:tc>
        <w:tc>
          <w:tcPr>
            <w:tcW w:w="1440" w:type="dxa"/>
            <w:vAlign w:val="center"/>
          </w:tcPr>
          <w:p w14:paraId="63DF580D"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有无一致行动人</w:t>
            </w:r>
          </w:p>
          <w:p w14:paraId="0A41D26D" w14:textId="77777777" w:rsidR="00E65592" w:rsidRPr="005C76E6" w:rsidRDefault="00E65592" w:rsidP="00F47C78">
            <w:pPr>
              <w:widowControl/>
              <w:tabs>
                <w:tab w:val="left" w:pos="6677"/>
              </w:tabs>
              <w:spacing w:line="400" w:lineRule="exact"/>
              <w:rPr>
                <w:rFonts w:eastAsiaTheme="majorEastAsia"/>
                <w:sz w:val="24"/>
              </w:rPr>
            </w:pPr>
          </w:p>
        </w:tc>
        <w:tc>
          <w:tcPr>
            <w:tcW w:w="3062" w:type="dxa"/>
            <w:vAlign w:val="center"/>
          </w:tcPr>
          <w:p w14:paraId="1A326210"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有</w:t>
            </w:r>
            <w:r w:rsidRPr="005C76E6">
              <w:rPr>
                <w:rFonts w:eastAsiaTheme="majorEastAsia"/>
                <w:sz w:val="24"/>
              </w:rPr>
              <w:t xml:space="preserve"> </w:t>
            </w:r>
            <w:r w:rsidR="00510694" w:rsidRPr="005C76E6">
              <w:rPr>
                <w:rFonts w:eastAsiaTheme="majorEastAsia"/>
                <w:sz w:val="24"/>
              </w:rPr>
              <w:sym w:font="Wingdings 2" w:char="F052"/>
            </w:r>
            <w:r w:rsidRPr="005C76E6">
              <w:rPr>
                <w:rFonts w:eastAsiaTheme="majorEastAsia"/>
                <w:sz w:val="24"/>
              </w:rPr>
              <w:t xml:space="preserve">      </w:t>
            </w:r>
            <w:r w:rsidRPr="005C76E6">
              <w:rPr>
                <w:rFonts w:eastAsiaTheme="majorEastAsia"/>
                <w:sz w:val="24"/>
              </w:rPr>
              <w:t>无</w:t>
            </w:r>
            <w:r w:rsidRPr="005C76E6">
              <w:rPr>
                <w:rFonts w:eastAsiaTheme="majorEastAsia"/>
                <w:sz w:val="24"/>
              </w:rPr>
              <w:t xml:space="preserve">  □</w:t>
            </w:r>
          </w:p>
          <w:p w14:paraId="19E8B7B6" w14:textId="77777777" w:rsidR="00E65592" w:rsidRPr="005C76E6" w:rsidRDefault="00E65592" w:rsidP="00F47C78">
            <w:pPr>
              <w:widowControl/>
              <w:tabs>
                <w:tab w:val="left" w:pos="6677"/>
              </w:tabs>
              <w:spacing w:line="400" w:lineRule="exact"/>
              <w:rPr>
                <w:rFonts w:eastAsiaTheme="majorEastAsia"/>
                <w:sz w:val="24"/>
              </w:rPr>
            </w:pPr>
          </w:p>
        </w:tc>
      </w:tr>
      <w:tr w:rsidR="00E65592" w:rsidRPr="005C76E6" w14:paraId="4072F3A9" w14:textId="77777777" w:rsidTr="000E559B">
        <w:trPr>
          <w:cantSplit/>
          <w:trHeight w:val="2398"/>
        </w:trPr>
        <w:tc>
          <w:tcPr>
            <w:tcW w:w="1546" w:type="dxa"/>
            <w:vAlign w:val="center"/>
          </w:tcPr>
          <w:p w14:paraId="1A575B87"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信息披露义务人是否为上市公司第一大股东</w:t>
            </w:r>
          </w:p>
        </w:tc>
        <w:tc>
          <w:tcPr>
            <w:tcW w:w="2880" w:type="dxa"/>
            <w:vAlign w:val="center"/>
          </w:tcPr>
          <w:p w14:paraId="245F0803"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      </w:t>
            </w:r>
            <w:proofErr w:type="gramStart"/>
            <w:r w:rsidRPr="005C76E6">
              <w:rPr>
                <w:rFonts w:eastAsiaTheme="majorEastAsia"/>
                <w:sz w:val="24"/>
              </w:rPr>
              <w:t>否</w:t>
            </w:r>
            <w:proofErr w:type="gramEnd"/>
            <w:r w:rsidRPr="005C76E6">
              <w:rPr>
                <w:rFonts w:eastAsiaTheme="majorEastAsia"/>
                <w:sz w:val="24"/>
              </w:rPr>
              <w:t xml:space="preserve">  </w:t>
            </w:r>
            <w:r w:rsidR="00510694" w:rsidRPr="005C76E6">
              <w:rPr>
                <w:rFonts w:eastAsiaTheme="majorEastAsia"/>
                <w:sz w:val="24"/>
              </w:rPr>
              <w:sym w:font="Wingdings 2" w:char="F052"/>
            </w:r>
          </w:p>
        </w:tc>
        <w:tc>
          <w:tcPr>
            <w:tcW w:w="1440" w:type="dxa"/>
            <w:vAlign w:val="center"/>
          </w:tcPr>
          <w:p w14:paraId="6CC316E1"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信息披露义务人是否为上市公司实际控制人</w:t>
            </w:r>
          </w:p>
        </w:tc>
        <w:tc>
          <w:tcPr>
            <w:tcW w:w="3062" w:type="dxa"/>
            <w:vAlign w:val="center"/>
          </w:tcPr>
          <w:p w14:paraId="1351B3FF"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      </w:t>
            </w:r>
            <w:proofErr w:type="gramStart"/>
            <w:r w:rsidRPr="005C76E6">
              <w:rPr>
                <w:rFonts w:eastAsiaTheme="majorEastAsia"/>
                <w:sz w:val="24"/>
              </w:rPr>
              <w:t>否</w:t>
            </w:r>
            <w:proofErr w:type="gramEnd"/>
            <w:r w:rsidRPr="005C76E6">
              <w:rPr>
                <w:rFonts w:eastAsiaTheme="majorEastAsia"/>
                <w:sz w:val="24"/>
              </w:rPr>
              <w:t xml:space="preserve">  </w:t>
            </w:r>
            <w:r w:rsidR="00510694" w:rsidRPr="005C76E6">
              <w:rPr>
                <w:rFonts w:eastAsiaTheme="majorEastAsia"/>
                <w:sz w:val="24"/>
              </w:rPr>
              <w:sym w:font="Wingdings 2" w:char="F052"/>
            </w:r>
          </w:p>
        </w:tc>
      </w:tr>
      <w:tr w:rsidR="00E65592" w:rsidRPr="005C76E6" w14:paraId="4D215BBF" w14:textId="77777777" w:rsidTr="000E559B">
        <w:trPr>
          <w:cantSplit/>
          <w:trHeight w:val="2544"/>
        </w:trPr>
        <w:tc>
          <w:tcPr>
            <w:tcW w:w="1546" w:type="dxa"/>
            <w:tcBorders>
              <w:bottom w:val="single" w:sz="4" w:space="0" w:color="auto"/>
            </w:tcBorders>
            <w:vAlign w:val="center"/>
          </w:tcPr>
          <w:p w14:paraId="14FA72D0"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权益变动方式（可多选）</w:t>
            </w:r>
          </w:p>
        </w:tc>
        <w:tc>
          <w:tcPr>
            <w:tcW w:w="7382" w:type="dxa"/>
            <w:gridSpan w:val="3"/>
            <w:tcBorders>
              <w:bottom w:val="single" w:sz="4" w:space="0" w:color="auto"/>
            </w:tcBorders>
            <w:vAlign w:val="center"/>
          </w:tcPr>
          <w:p w14:paraId="671355ED" w14:textId="77777777" w:rsidR="00510694" w:rsidRPr="005C76E6" w:rsidRDefault="00510694" w:rsidP="00510694">
            <w:pPr>
              <w:widowControl/>
              <w:tabs>
                <w:tab w:val="left" w:pos="6677"/>
              </w:tabs>
              <w:spacing w:line="400" w:lineRule="exact"/>
              <w:rPr>
                <w:rFonts w:eastAsiaTheme="majorEastAsia"/>
                <w:sz w:val="24"/>
              </w:rPr>
            </w:pPr>
            <w:r w:rsidRPr="005C76E6">
              <w:rPr>
                <w:rFonts w:eastAsiaTheme="majorEastAsia"/>
                <w:sz w:val="24"/>
              </w:rPr>
              <w:t>通过证券交易所的集中交易</w:t>
            </w:r>
            <w:r w:rsidRPr="005C76E6">
              <w:rPr>
                <w:rFonts w:eastAsiaTheme="majorEastAsia"/>
                <w:sz w:val="24"/>
              </w:rPr>
              <w:t xml:space="preserve">  □      </w:t>
            </w:r>
            <w:r w:rsidRPr="005C76E6">
              <w:rPr>
                <w:rFonts w:eastAsiaTheme="majorEastAsia"/>
                <w:sz w:val="24"/>
              </w:rPr>
              <w:t>协议转让</w:t>
            </w:r>
            <w:r w:rsidRPr="005C76E6">
              <w:rPr>
                <w:rFonts w:eastAsiaTheme="majorEastAsia"/>
                <w:sz w:val="24"/>
              </w:rPr>
              <w:t xml:space="preserve">  □</w:t>
            </w:r>
          </w:p>
          <w:p w14:paraId="6BD4400F" w14:textId="77777777" w:rsidR="00510694" w:rsidRPr="005C76E6" w:rsidRDefault="00510694" w:rsidP="00510694">
            <w:pPr>
              <w:widowControl/>
              <w:tabs>
                <w:tab w:val="left" w:pos="6677"/>
              </w:tabs>
              <w:spacing w:line="400" w:lineRule="exact"/>
              <w:rPr>
                <w:rFonts w:eastAsiaTheme="majorEastAsia"/>
                <w:sz w:val="24"/>
              </w:rPr>
            </w:pPr>
            <w:r w:rsidRPr="005C76E6">
              <w:rPr>
                <w:rFonts w:eastAsiaTheme="majorEastAsia"/>
                <w:sz w:val="24"/>
              </w:rPr>
              <w:t>国有</w:t>
            </w:r>
            <w:proofErr w:type="gramStart"/>
            <w:r w:rsidRPr="005C76E6">
              <w:rPr>
                <w:rFonts w:eastAsiaTheme="majorEastAsia"/>
                <w:sz w:val="24"/>
              </w:rPr>
              <w:t>股行政</w:t>
            </w:r>
            <w:proofErr w:type="gramEnd"/>
            <w:r w:rsidRPr="005C76E6">
              <w:rPr>
                <w:rFonts w:eastAsiaTheme="majorEastAsia"/>
                <w:sz w:val="24"/>
              </w:rPr>
              <w:t>划转或变更</w:t>
            </w:r>
            <w:r w:rsidRPr="005C76E6">
              <w:rPr>
                <w:rFonts w:eastAsiaTheme="majorEastAsia"/>
                <w:sz w:val="24"/>
              </w:rPr>
              <w:t xml:space="preserve">  □   </w:t>
            </w:r>
            <w:r w:rsidRPr="005C76E6">
              <w:rPr>
                <w:rFonts w:eastAsiaTheme="majorEastAsia"/>
                <w:sz w:val="24"/>
              </w:rPr>
              <w:t>间接方式转让</w:t>
            </w:r>
            <w:r w:rsidRPr="005C76E6">
              <w:rPr>
                <w:rFonts w:eastAsiaTheme="majorEastAsia"/>
                <w:sz w:val="24"/>
              </w:rPr>
              <w:t xml:space="preserve">  □   </w:t>
            </w:r>
            <w:r w:rsidRPr="005C76E6">
              <w:rPr>
                <w:rFonts w:eastAsiaTheme="majorEastAsia"/>
                <w:sz w:val="24"/>
              </w:rPr>
              <w:t>取得上市公司发行的新股</w:t>
            </w:r>
            <w:r w:rsidRPr="005C76E6">
              <w:rPr>
                <w:rFonts w:eastAsiaTheme="majorEastAsia"/>
                <w:sz w:val="24"/>
              </w:rPr>
              <w:t xml:space="preserve">  □   </w:t>
            </w:r>
            <w:r w:rsidRPr="005C76E6">
              <w:rPr>
                <w:rFonts w:eastAsiaTheme="majorEastAsia"/>
                <w:sz w:val="24"/>
              </w:rPr>
              <w:t>执行法院裁定</w:t>
            </w:r>
            <w:r w:rsidRPr="005C76E6">
              <w:rPr>
                <w:rFonts w:eastAsiaTheme="majorEastAsia"/>
                <w:sz w:val="24"/>
              </w:rPr>
              <w:t xml:space="preserve">  □     </w:t>
            </w:r>
            <w:r w:rsidRPr="005C76E6">
              <w:rPr>
                <w:rFonts w:eastAsiaTheme="majorEastAsia"/>
                <w:sz w:val="24"/>
              </w:rPr>
              <w:t>继承</w:t>
            </w:r>
            <w:r w:rsidRPr="005C76E6">
              <w:rPr>
                <w:rFonts w:eastAsiaTheme="majorEastAsia"/>
                <w:sz w:val="24"/>
              </w:rPr>
              <w:t xml:space="preserve">  □   </w:t>
            </w:r>
            <w:r w:rsidRPr="005C76E6">
              <w:rPr>
                <w:rFonts w:eastAsiaTheme="majorEastAsia"/>
                <w:sz w:val="24"/>
              </w:rPr>
              <w:t>赠与</w:t>
            </w:r>
            <w:r w:rsidRPr="005C76E6">
              <w:rPr>
                <w:rFonts w:eastAsiaTheme="majorEastAsia"/>
                <w:sz w:val="24"/>
              </w:rPr>
              <w:t xml:space="preserve">  □ </w:t>
            </w:r>
          </w:p>
          <w:p w14:paraId="48AA6CEB" w14:textId="77777777" w:rsidR="00E65592" w:rsidRPr="005C76E6" w:rsidRDefault="00510694" w:rsidP="00510694">
            <w:pPr>
              <w:widowControl/>
              <w:tabs>
                <w:tab w:val="left" w:pos="6677"/>
              </w:tabs>
              <w:spacing w:line="400" w:lineRule="exact"/>
              <w:rPr>
                <w:rFonts w:eastAsiaTheme="majorEastAsia"/>
                <w:sz w:val="24"/>
              </w:rPr>
            </w:pPr>
            <w:r w:rsidRPr="005C76E6">
              <w:rPr>
                <w:rFonts w:eastAsiaTheme="majorEastAsia"/>
                <w:sz w:val="24"/>
              </w:rPr>
              <w:t>其他</w:t>
            </w:r>
            <w:r w:rsidRPr="005C76E6">
              <w:rPr>
                <w:rFonts w:eastAsiaTheme="majorEastAsia"/>
                <w:sz w:val="24"/>
              </w:rPr>
              <w:t xml:space="preserve"> </w:t>
            </w:r>
            <w:r w:rsidR="000E559B" w:rsidRPr="005C76E6">
              <w:rPr>
                <w:rFonts w:eastAsiaTheme="majorEastAsia"/>
                <w:sz w:val="24"/>
              </w:rPr>
              <w:t xml:space="preserve"> </w:t>
            </w:r>
            <w:r w:rsidR="000E559B" w:rsidRPr="005C76E6">
              <w:rPr>
                <w:rFonts w:eastAsiaTheme="majorEastAsia"/>
                <w:sz w:val="24"/>
              </w:rPr>
              <w:sym w:font="Wingdings 2" w:char="F052"/>
            </w:r>
            <w:r w:rsidRPr="005C76E6">
              <w:rPr>
                <w:rFonts w:eastAsiaTheme="majorEastAsia"/>
                <w:sz w:val="24"/>
              </w:rPr>
              <w:t xml:space="preserve"> </w:t>
            </w:r>
            <w:r w:rsidRPr="005C76E6">
              <w:rPr>
                <w:rFonts w:eastAsiaTheme="majorEastAsia"/>
                <w:sz w:val="24"/>
              </w:rPr>
              <w:t>（因上市公司实施非公开发行股票导致股权比例下降）</w:t>
            </w:r>
          </w:p>
        </w:tc>
      </w:tr>
      <w:tr w:rsidR="00E65592" w:rsidRPr="005C76E6" w14:paraId="614E082A" w14:textId="77777777" w:rsidTr="000E559B">
        <w:trPr>
          <w:cantSplit/>
          <w:trHeight w:val="3392"/>
        </w:trPr>
        <w:tc>
          <w:tcPr>
            <w:tcW w:w="1546" w:type="dxa"/>
            <w:tcBorders>
              <w:bottom w:val="single" w:sz="4" w:space="0" w:color="auto"/>
            </w:tcBorders>
            <w:vAlign w:val="center"/>
          </w:tcPr>
          <w:p w14:paraId="13C98934"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lastRenderedPageBreak/>
              <w:t>信息披露义务人披露前拥有权益的股份数量及占上市公司已发行股份比例</w:t>
            </w:r>
          </w:p>
        </w:tc>
        <w:tc>
          <w:tcPr>
            <w:tcW w:w="7382" w:type="dxa"/>
            <w:gridSpan w:val="3"/>
            <w:tcBorders>
              <w:bottom w:val="single" w:sz="4" w:space="0" w:color="auto"/>
            </w:tcBorders>
            <w:vAlign w:val="center"/>
          </w:tcPr>
          <w:p w14:paraId="35A14910" w14:textId="77777777" w:rsidR="00E65592" w:rsidRPr="005C76E6" w:rsidRDefault="00E65592" w:rsidP="00F47C78">
            <w:pPr>
              <w:widowControl/>
              <w:tabs>
                <w:tab w:val="left" w:pos="6677"/>
              </w:tabs>
              <w:spacing w:line="400" w:lineRule="exact"/>
              <w:rPr>
                <w:rFonts w:eastAsiaTheme="majorEastAsia"/>
                <w:sz w:val="24"/>
              </w:rPr>
            </w:pPr>
          </w:p>
          <w:p w14:paraId="077CB4FF" w14:textId="77777777" w:rsidR="00E65592" w:rsidRPr="005C76E6" w:rsidRDefault="00E65592" w:rsidP="00F47C78">
            <w:pPr>
              <w:widowControl/>
              <w:tabs>
                <w:tab w:val="left" w:pos="6677"/>
              </w:tabs>
              <w:spacing w:line="400" w:lineRule="exact"/>
              <w:rPr>
                <w:rFonts w:eastAsiaTheme="majorEastAsia"/>
                <w:sz w:val="24"/>
                <w:u w:val="single"/>
              </w:rPr>
            </w:pPr>
            <w:r w:rsidRPr="005C76E6">
              <w:rPr>
                <w:rFonts w:eastAsiaTheme="majorEastAsia"/>
                <w:sz w:val="24"/>
              </w:rPr>
              <w:t>股票种类：</w:t>
            </w:r>
            <w:r w:rsidRPr="005C76E6">
              <w:rPr>
                <w:rFonts w:eastAsiaTheme="majorEastAsia"/>
                <w:sz w:val="24"/>
                <w:u w:val="single"/>
              </w:rPr>
              <w:t xml:space="preserve">   </w:t>
            </w:r>
            <w:r w:rsidR="000E559B" w:rsidRPr="005C76E6">
              <w:rPr>
                <w:rFonts w:eastAsiaTheme="majorEastAsia"/>
                <w:sz w:val="24"/>
                <w:u w:val="single"/>
              </w:rPr>
              <w:t>无限</w:t>
            </w:r>
            <w:proofErr w:type="gramStart"/>
            <w:r w:rsidR="000E559B" w:rsidRPr="005C76E6">
              <w:rPr>
                <w:rFonts w:eastAsiaTheme="majorEastAsia"/>
                <w:sz w:val="24"/>
                <w:u w:val="single"/>
              </w:rPr>
              <w:t>售流通</w:t>
            </w:r>
            <w:proofErr w:type="gramEnd"/>
            <w:r w:rsidR="000E559B" w:rsidRPr="005C76E6">
              <w:rPr>
                <w:rFonts w:eastAsiaTheme="majorEastAsia"/>
                <w:sz w:val="24"/>
                <w:u w:val="single"/>
              </w:rPr>
              <w:t>股</w:t>
            </w:r>
            <w:r w:rsidRPr="005C76E6">
              <w:rPr>
                <w:rFonts w:eastAsiaTheme="majorEastAsia"/>
                <w:sz w:val="24"/>
                <w:u w:val="single"/>
              </w:rPr>
              <w:t xml:space="preserve">        </w:t>
            </w:r>
          </w:p>
          <w:p w14:paraId="5638475E" w14:textId="77777777" w:rsidR="00E65592" w:rsidRPr="005C76E6" w:rsidRDefault="00E65592" w:rsidP="00F47C78">
            <w:pPr>
              <w:widowControl/>
              <w:tabs>
                <w:tab w:val="left" w:pos="6677"/>
              </w:tabs>
              <w:spacing w:line="400" w:lineRule="exact"/>
              <w:rPr>
                <w:rFonts w:eastAsiaTheme="majorEastAsia"/>
                <w:sz w:val="24"/>
              </w:rPr>
            </w:pPr>
          </w:p>
          <w:p w14:paraId="4816CBD9"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持股数量：</w:t>
            </w:r>
            <w:r w:rsidRPr="005C76E6">
              <w:rPr>
                <w:rFonts w:eastAsiaTheme="majorEastAsia"/>
                <w:sz w:val="24"/>
                <w:u w:val="single"/>
              </w:rPr>
              <w:t xml:space="preserve">  </w:t>
            </w:r>
            <w:r w:rsidR="000E559B" w:rsidRPr="005C76E6">
              <w:rPr>
                <w:rFonts w:eastAsiaTheme="majorEastAsia"/>
                <w:sz w:val="24"/>
                <w:u w:val="single"/>
              </w:rPr>
              <w:t>41949000</w:t>
            </w:r>
            <w:r w:rsidRPr="005C76E6">
              <w:rPr>
                <w:rFonts w:eastAsiaTheme="majorEastAsia"/>
                <w:sz w:val="24"/>
                <w:u w:val="single"/>
              </w:rPr>
              <w:t xml:space="preserve">        </w:t>
            </w:r>
            <w:r w:rsidRPr="005C76E6">
              <w:rPr>
                <w:rFonts w:eastAsiaTheme="majorEastAsia"/>
                <w:sz w:val="24"/>
              </w:rPr>
              <w:t xml:space="preserve"> </w:t>
            </w:r>
          </w:p>
          <w:p w14:paraId="2D97107C" w14:textId="77777777" w:rsidR="00E65592" w:rsidRPr="005C76E6" w:rsidRDefault="00E65592" w:rsidP="00F47C78">
            <w:pPr>
              <w:widowControl/>
              <w:tabs>
                <w:tab w:val="left" w:pos="6677"/>
              </w:tabs>
              <w:spacing w:line="400" w:lineRule="exact"/>
              <w:rPr>
                <w:rFonts w:eastAsiaTheme="majorEastAsia"/>
                <w:sz w:val="24"/>
              </w:rPr>
            </w:pPr>
          </w:p>
          <w:p w14:paraId="176037EC" w14:textId="77777777" w:rsidR="00E65592" w:rsidRPr="005C76E6" w:rsidRDefault="00E65592" w:rsidP="00F47C78">
            <w:pPr>
              <w:widowControl/>
              <w:tabs>
                <w:tab w:val="left" w:pos="6677"/>
              </w:tabs>
              <w:spacing w:line="400" w:lineRule="exact"/>
              <w:rPr>
                <w:rFonts w:eastAsiaTheme="majorEastAsia"/>
                <w:sz w:val="24"/>
                <w:u w:val="single"/>
              </w:rPr>
            </w:pPr>
            <w:r w:rsidRPr="005C76E6">
              <w:rPr>
                <w:rFonts w:eastAsiaTheme="majorEastAsia"/>
                <w:sz w:val="24"/>
              </w:rPr>
              <w:t>持股比例：</w:t>
            </w:r>
            <w:r w:rsidRPr="005C76E6">
              <w:rPr>
                <w:rFonts w:eastAsiaTheme="majorEastAsia"/>
                <w:sz w:val="24"/>
                <w:u w:val="single"/>
              </w:rPr>
              <w:t xml:space="preserve">   </w:t>
            </w:r>
            <w:r w:rsidR="000E559B" w:rsidRPr="005C76E6">
              <w:rPr>
                <w:rFonts w:eastAsiaTheme="majorEastAsia"/>
                <w:sz w:val="24"/>
                <w:u w:val="single"/>
              </w:rPr>
              <w:t>5.04%</w:t>
            </w:r>
            <w:r w:rsidRPr="005C76E6">
              <w:rPr>
                <w:rFonts w:eastAsiaTheme="majorEastAsia"/>
                <w:sz w:val="24"/>
                <w:u w:val="single"/>
              </w:rPr>
              <w:t xml:space="preserve">        </w:t>
            </w:r>
          </w:p>
        </w:tc>
      </w:tr>
      <w:tr w:rsidR="00E65592" w:rsidRPr="005C76E6" w14:paraId="1F9B94CE" w14:textId="77777777" w:rsidTr="000E559B">
        <w:trPr>
          <w:cantSplit/>
          <w:trHeight w:val="2957"/>
        </w:trPr>
        <w:tc>
          <w:tcPr>
            <w:tcW w:w="1546" w:type="dxa"/>
            <w:tcBorders>
              <w:bottom w:val="single" w:sz="4" w:space="0" w:color="auto"/>
            </w:tcBorders>
            <w:vAlign w:val="center"/>
          </w:tcPr>
          <w:p w14:paraId="099C0C47"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本次权益变动后，信息披露义务人拥有权益的股份数量及变动比例</w:t>
            </w:r>
          </w:p>
        </w:tc>
        <w:tc>
          <w:tcPr>
            <w:tcW w:w="7382" w:type="dxa"/>
            <w:gridSpan w:val="3"/>
            <w:tcBorders>
              <w:bottom w:val="single" w:sz="4" w:space="0" w:color="auto"/>
            </w:tcBorders>
            <w:vAlign w:val="center"/>
          </w:tcPr>
          <w:p w14:paraId="428FAB2D" w14:textId="77777777" w:rsidR="00E65592" w:rsidRPr="005C76E6" w:rsidRDefault="00E65592" w:rsidP="00F47C78">
            <w:pPr>
              <w:widowControl/>
              <w:tabs>
                <w:tab w:val="left" w:pos="6677"/>
              </w:tabs>
              <w:spacing w:line="400" w:lineRule="exact"/>
              <w:rPr>
                <w:rFonts w:eastAsiaTheme="majorEastAsia"/>
                <w:sz w:val="24"/>
              </w:rPr>
            </w:pPr>
          </w:p>
          <w:p w14:paraId="1CA6BDB5" w14:textId="77777777" w:rsidR="00E65592" w:rsidRPr="005C76E6" w:rsidRDefault="00E65592" w:rsidP="00F47C78">
            <w:pPr>
              <w:widowControl/>
              <w:tabs>
                <w:tab w:val="left" w:pos="6677"/>
              </w:tabs>
              <w:spacing w:line="400" w:lineRule="exact"/>
              <w:rPr>
                <w:rFonts w:eastAsiaTheme="majorEastAsia"/>
                <w:sz w:val="24"/>
                <w:u w:val="single"/>
              </w:rPr>
            </w:pPr>
            <w:r w:rsidRPr="005C76E6">
              <w:rPr>
                <w:rFonts w:eastAsiaTheme="majorEastAsia"/>
                <w:sz w:val="24"/>
              </w:rPr>
              <w:t>股票种类：</w:t>
            </w:r>
            <w:r w:rsidRPr="005C76E6">
              <w:rPr>
                <w:rFonts w:eastAsiaTheme="majorEastAsia"/>
                <w:sz w:val="24"/>
                <w:u w:val="single"/>
              </w:rPr>
              <w:t xml:space="preserve">  </w:t>
            </w:r>
            <w:r w:rsidR="000E559B" w:rsidRPr="005C76E6">
              <w:rPr>
                <w:rFonts w:eastAsiaTheme="majorEastAsia"/>
                <w:sz w:val="24"/>
                <w:u w:val="single"/>
              </w:rPr>
              <w:t>无限</w:t>
            </w:r>
            <w:proofErr w:type="gramStart"/>
            <w:r w:rsidR="000E559B" w:rsidRPr="005C76E6">
              <w:rPr>
                <w:rFonts w:eastAsiaTheme="majorEastAsia"/>
                <w:sz w:val="24"/>
                <w:u w:val="single"/>
              </w:rPr>
              <w:t>售流通</w:t>
            </w:r>
            <w:proofErr w:type="gramEnd"/>
            <w:r w:rsidR="000E559B" w:rsidRPr="005C76E6">
              <w:rPr>
                <w:rFonts w:eastAsiaTheme="majorEastAsia"/>
                <w:sz w:val="24"/>
                <w:u w:val="single"/>
              </w:rPr>
              <w:t>股</w:t>
            </w:r>
            <w:r w:rsidRPr="005C76E6">
              <w:rPr>
                <w:rFonts w:eastAsiaTheme="majorEastAsia"/>
                <w:sz w:val="24"/>
                <w:u w:val="single"/>
              </w:rPr>
              <w:t xml:space="preserve">        </w:t>
            </w:r>
          </w:p>
          <w:p w14:paraId="43C892DC" w14:textId="77777777" w:rsidR="00E65592" w:rsidRPr="005C76E6" w:rsidRDefault="00E65592" w:rsidP="00F47C78">
            <w:pPr>
              <w:widowControl/>
              <w:tabs>
                <w:tab w:val="left" w:pos="6677"/>
              </w:tabs>
              <w:spacing w:line="400" w:lineRule="exact"/>
              <w:rPr>
                <w:rFonts w:eastAsiaTheme="majorEastAsia"/>
                <w:sz w:val="24"/>
                <w:u w:val="single"/>
              </w:rPr>
            </w:pPr>
          </w:p>
          <w:p w14:paraId="00B6CE0E" w14:textId="77777777" w:rsidR="00E65592" w:rsidRPr="005C76E6" w:rsidRDefault="00E65592" w:rsidP="00F47C78">
            <w:pPr>
              <w:widowControl/>
              <w:tabs>
                <w:tab w:val="left" w:pos="6677"/>
              </w:tabs>
              <w:spacing w:line="400" w:lineRule="exact"/>
              <w:rPr>
                <w:rFonts w:eastAsiaTheme="majorEastAsia"/>
                <w:sz w:val="24"/>
                <w:u w:val="single"/>
              </w:rPr>
            </w:pPr>
            <w:r w:rsidRPr="005C76E6">
              <w:rPr>
                <w:rFonts w:eastAsiaTheme="majorEastAsia"/>
                <w:sz w:val="24"/>
              </w:rPr>
              <w:t>变动数量：</w:t>
            </w:r>
            <w:r w:rsidRPr="005C76E6">
              <w:rPr>
                <w:rFonts w:eastAsiaTheme="majorEastAsia"/>
                <w:sz w:val="24"/>
                <w:u w:val="single"/>
              </w:rPr>
              <w:t xml:space="preserve">    </w:t>
            </w:r>
            <w:r w:rsidR="000E559B" w:rsidRPr="005C76E6">
              <w:rPr>
                <w:rFonts w:eastAsiaTheme="majorEastAsia"/>
                <w:sz w:val="24"/>
                <w:u w:val="single"/>
              </w:rPr>
              <w:t>0</w:t>
            </w:r>
            <w:r w:rsidRPr="005C76E6">
              <w:rPr>
                <w:rFonts w:eastAsiaTheme="majorEastAsia"/>
                <w:sz w:val="24"/>
                <w:u w:val="single"/>
              </w:rPr>
              <w:t xml:space="preserve">      </w:t>
            </w:r>
          </w:p>
          <w:p w14:paraId="000B912F" w14:textId="77777777" w:rsidR="00E65592" w:rsidRPr="005C76E6" w:rsidRDefault="00E65592" w:rsidP="00F47C78">
            <w:pPr>
              <w:widowControl/>
              <w:tabs>
                <w:tab w:val="left" w:pos="6677"/>
              </w:tabs>
              <w:spacing w:line="400" w:lineRule="exact"/>
              <w:rPr>
                <w:rFonts w:eastAsiaTheme="majorEastAsia"/>
                <w:sz w:val="24"/>
              </w:rPr>
            </w:pPr>
          </w:p>
          <w:p w14:paraId="56CD5DFD" w14:textId="6D5DA7A4" w:rsidR="00E65592" w:rsidRPr="005C76E6" w:rsidRDefault="00E65592" w:rsidP="001A2BAB">
            <w:pPr>
              <w:widowControl/>
              <w:tabs>
                <w:tab w:val="left" w:pos="6677"/>
              </w:tabs>
              <w:spacing w:line="400" w:lineRule="exact"/>
              <w:rPr>
                <w:rFonts w:eastAsiaTheme="majorEastAsia"/>
                <w:sz w:val="24"/>
              </w:rPr>
            </w:pPr>
            <w:r w:rsidRPr="005C76E6">
              <w:rPr>
                <w:rFonts w:eastAsiaTheme="majorEastAsia"/>
                <w:sz w:val="24"/>
              </w:rPr>
              <w:t>变动比例：</w:t>
            </w:r>
            <w:r w:rsidRPr="005C76E6">
              <w:rPr>
                <w:rFonts w:eastAsiaTheme="majorEastAsia"/>
                <w:sz w:val="24"/>
                <w:u w:val="single"/>
              </w:rPr>
              <w:t xml:space="preserve">   </w:t>
            </w:r>
            <w:r w:rsidR="001A2BAB" w:rsidRPr="005C76E6">
              <w:rPr>
                <w:rFonts w:eastAsiaTheme="majorEastAsia"/>
                <w:sz w:val="24"/>
                <w:u w:val="single"/>
              </w:rPr>
              <w:t>【</w:t>
            </w:r>
            <w:r w:rsidRPr="005C76E6">
              <w:rPr>
                <w:rFonts w:eastAsiaTheme="majorEastAsia"/>
                <w:sz w:val="24"/>
                <w:u w:val="single"/>
              </w:rPr>
              <w:t xml:space="preserve">  </w:t>
            </w:r>
            <w:r w:rsidR="000E559B" w:rsidRPr="005C76E6">
              <w:rPr>
                <w:rFonts w:eastAsiaTheme="majorEastAsia"/>
                <w:sz w:val="24"/>
                <w:u w:val="single"/>
              </w:rPr>
              <w:t>-0.88%</w:t>
            </w:r>
            <w:r w:rsidRPr="005C76E6">
              <w:rPr>
                <w:rFonts w:eastAsiaTheme="majorEastAsia"/>
                <w:sz w:val="24"/>
                <w:u w:val="single"/>
              </w:rPr>
              <w:t xml:space="preserve"> </w:t>
            </w:r>
            <w:r w:rsidR="001A2BAB" w:rsidRPr="005C76E6">
              <w:rPr>
                <w:rFonts w:eastAsiaTheme="majorEastAsia"/>
                <w:sz w:val="24"/>
                <w:u w:val="single"/>
              </w:rPr>
              <w:t>】</w:t>
            </w:r>
            <w:r w:rsidRPr="005C76E6">
              <w:rPr>
                <w:rFonts w:eastAsiaTheme="majorEastAsia"/>
                <w:sz w:val="24"/>
                <w:u w:val="single"/>
              </w:rPr>
              <w:t xml:space="preserve">    </w:t>
            </w:r>
          </w:p>
        </w:tc>
      </w:tr>
      <w:tr w:rsidR="00E65592" w:rsidRPr="005C76E6" w14:paraId="275E769A" w14:textId="77777777" w:rsidTr="000E559B">
        <w:trPr>
          <w:cantSplit/>
          <w:trHeight w:val="2560"/>
        </w:trPr>
        <w:tc>
          <w:tcPr>
            <w:tcW w:w="1546" w:type="dxa"/>
            <w:tcBorders>
              <w:bottom w:val="single" w:sz="4" w:space="0" w:color="auto"/>
            </w:tcBorders>
            <w:vAlign w:val="center"/>
          </w:tcPr>
          <w:p w14:paraId="2EA860A7"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信息披露义务人是否拟于未来</w:t>
            </w:r>
            <w:r w:rsidRPr="005C76E6">
              <w:rPr>
                <w:rFonts w:eastAsiaTheme="majorEastAsia"/>
                <w:sz w:val="24"/>
              </w:rPr>
              <w:t>12</w:t>
            </w:r>
            <w:r w:rsidRPr="005C76E6">
              <w:rPr>
                <w:rFonts w:eastAsiaTheme="majorEastAsia"/>
                <w:sz w:val="24"/>
              </w:rPr>
              <w:t>个月内继续增持</w:t>
            </w:r>
          </w:p>
        </w:tc>
        <w:tc>
          <w:tcPr>
            <w:tcW w:w="7382" w:type="dxa"/>
            <w:gridSpan w:val="3"/>
            <w:tcBorders>
              <w:bottom w:val="single" w:sz="4" w:space="0" w:color="auto"/>
            </w:tcBorders>
            <w:vAlign w:val="center"/>
          </w:tcPr>
          <w:p w14:paraId="0C90BAE4"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         </w:t>
            </w:r>
            <w:proofErr w:type="gramStart"/>
            <w:r w:rsidRPr="005C76E6">
              <w:rPr>
                <w:rFonts w:eastAsiaTheme="majorEastAsia"/>
                <w:sz w:val="24"/>
              </w:rPr>
              <w:t>否</w:t>
            </w:r>
            <w:proofErr w:type="gramEnd"/>
            <w:r w:rsidRPr="005C76E6">
              <w:rPr>
                <w:rFonts w:eastAsiaTheme="majorEastAsia"/>
                <w:sz w:val="24"/>
              </w:rPr>
              <w:t xml:space="preserve">  </w:t>
            </w:r>
            <w:r w:rsidR="000E559B" w:rsidRPr="005C76E6">
              <w:rPr>
                <w:rFonts w:eastAsiaTheme="majorEastAsia"/>
                <w:sz w:val="24"/>
              </w:rPr>
              <w:sym w:font="Wingdings 2" w:char="F052"/>
            </w:r>
          </w:p>
        </w:tc>
      </w:tr>
      <w:tr w:rsidR="00E65592" w:rsidRPr="005C76E6" w14:paraId="3016AE3B" w14:textId="77777777" w:rsidTr="000E559B">
        <w:trPr>
          <w:cantSplit/>
          <w:trHeight w:val="3377"/>
        </w:trPr>
        <w:tc>
          <w:tcPr>
            <w:tcW w:w="1546" w:type="dxa"/>
            <w:tcBorders>
              <w:bottom w:val="single" w:sz="4" w:space="0" w:color="auto"/>
            </w:tcBorders>
            <w:vAlign w:val="center"/>
          </w:tcPr>
          <w:p w14:paraId="6DF8A724"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信息披露义务人在此前</w:t>
            </w:r>
            <w:r w:rsidRPr="005C76E6">
              <w:rPr>
                <w:rFonts w:eastAsiaTheme="majorEastAsia"/>
                <w:sz w:val="24"/>
              </w:rPr>
              <w:t>6</w:t>
            </w:r>
            <w:r w:rsidRPr="005C76E6">
              <w:rPr>
                <w:rFonts w:eastAsiaTheme="majorEastAsia"/>
                <w:sz w:val="24"/>
              </w:rPr>
              <w:t>个月是否在二级市场买卖该上市公司股票</w:t>
            </w:r>
          </w:p>
        </w:tc>
        <w:tc>
          <w:tcPr>
            <w:tcW w:w="7382" w:type="dxa"/>
            <w:gridSpan w:val="3"/>
            <w:tcBorders>
              <w:bottom w:val="single" w:sz="4" w:space="0" w:color="auto"/>
            </w:tcBorders>
            <w:vAlign w:val="center"/>
          </w:tcPr>
          <w:p w14:paraId="77310EEE" w14:textId="77777777" w:rsidR="00E65592" w:rsidRPr="005C76E6" w:rsidRDefault="00E65592" w:rsidP="00F47C78">
            <w:pPr>
              <w:widowControl/>
              <w:tabs>
                <w:tab w:val="left" w:pos="6677"/>
              </w:tabs>
              <w:spacing w:line="400" w:lineRule="exact"/>
              <w:rPr>
                <w:rFonts w:eastAsiaTheme="majorEastAsia"/>
                <w:sz w:val="24"/>
              </w:rPr>
            </w:pPr>
            <w:r w:rsidRPr="005C76E6">
              <w:rPr>
                <w:rFonts w:eastAsiaTheme="majorEastAsia"/>
                <w:sz w:val="24"/>
              </w:rPr>
              <w:t>是</w:t>
            </w:r>
            <w:r w:rsidRPr="005C76E6">
              <w:rPr>
                <w:rFonts w:eastAsiaTheme="majorEastAsia"/>
                <w:sz w:val="24"/>
              </w:rPr>
              <w:t xml:space="preserve">  □          </w:t>
            </w:r>
            <w:proofErr w:type="gramStart"/>
            <w:r w:rsidRPr="005C76E6">
              <w:rPr>
                <w:rFonts w:eastAsiaTheme="majorEastAsia"/>
                <w:sz w:val="24"/>
              </w:rPr>
              <w:t>否</w:t>
            </w:r>
            <w:proofErr w:type="gramEnd"/>
            <w:r w:rsidRPr="005C76E6">
              <w:rPr>
                <w:rFonts w:eastAsiaTheme="majorEastAsia"/>
                <w:sz w:val="24"/>
              </w:rPr>
              <w:t xml:space="preserve">  </w:t>
            </w:r>
            <w:r w:rsidR="000E559B" w:rsidRPr="005C76E6">
              <w:rPr>
                <w:rFonts w:eastAsiaTheme="majorEastAsia"/>
                <w:sz w:val="24"/>
              </w:rPr>
              <w:sym w:font="Wingdings 2" w:char="F052"/>
            </w:r>
          </w:p>
        </w:tc>
      </w:tr>
    </w:tbl>
    <w:p w14:paraId="7126EB51" w14:textId="77777777" w:rsidR="00E65592" w:rsidRPr="005C76E6" w:rsidRDefault="00E65592" w:rsidP="00E65592">
      <w:pPr>
        <w:widowControl/>
        <w:tabs>
          <w:tab w:val="left" w:pos="6677"/>
        </w:tabs>
        <w:spacing w:line="560" w:lineRule="exact"/>
        <w:rPr>
          <w:rFonts w:eastAsia="方正仿宋简体"/>
          <w:sz w:val="30"/>
          <w:szCs w:val="20"/>
        </w:rPr>
      </w:pPr>
    </w:p>
    <w:p w14:paraId="7D1E731D" w14:textId="77777777" w:rsidR="00E65592" w:rsidRPr="005C76E6" w:rsidRDefault="00E65592">
      <w:pPr>
        <w:widowControl/>
        <w:jc w:val="left"/>
        <w:rPr>
          <w:color w:val="000000" w:themeColor="text1"/>
          <w:kern w:val="0"/>
          <w:sz w:val="24"/>
        </w:rPr>
      </w:pPr>
      <w:r w:rsidRPr="005C76E6">
        <w:rPr>
          <w:color w:val="000000" w:themeColor="text1"/>
        </w:rPr>
        <w:br w:type="page"/>
      </w:r>
    </w:p>
    <w:p w14:paraId="143326EF" w14:textId="77777777" w:rsidR="00E65592" w:rsidRPr="005C76E6" w:rsidRDefault="00E65592" w:rsidP="00E65592">
      <w:pPr>
        <w:autoSpaceDE w:val="0"/>
        <w:autoSpaceDN w:val="0"/>
        <w:adjustRightInd w:val="0"/>
        <w:jc w:val="center"/>
        <w:rPr>
          <w:b/>
          <w:color w:val="000000"/>
          <w:kern w:val="0"/>
          <w:sz w:val="32"/>
          <w:szCs w:val="32"/>
        </w:rPr>
      </w:pPr>
    </w:p>
    <w:p w14:paraId="09695AFF" w14:textId="77777777" w:rsidR="00E65592" w:rsidRPr="005C76E6" w:rsidRDefault="00E65592" w:rsidP="00E65592">
      <w:pPr>
        <w:autoSpaceDE w:val="0"/>
        <w:autoSpaceDN w:val="0"/>
        <w:adjustRightInd w:val="0"/>
        <w:jc w:val="center"/>
        <w:rPr>
          <w:b/>
          <w:color w:val="000000"/>
          <w:kern w:val="0"/>
          <w:sz w:val="32"/>
          <w:szCs w:val="32"/>
        </w:rPr>
      </w:pPr>
    </w:p>
    <w:p w14:paraId="29D496A5" w14:textId="77777777" w:rsidR="00E65592" w:rsidRPr="005C76E6" w:rsidRDefault="00E65592" w:rsidP="00E65592">
      <w:pPr>
        <w:autoSpaceDE w:val="0"/>
        <w:autoSpaceDN w:val="0"/>
        <w:adjustRightInd w:val="0"/>
        <w:jc w:val="center"/>
        <w:rPr>
          <w:b/>
          <w:color w:val="000000"/>
          <w:kern w:val="0"/>
          <w:sz w:val="32"/>
          <w:szCs w:val="32"/>
        </w:rPr>
      </w:pPr>
    </w:p>
    <w:p w14:paraId="5BA3FFA5" w14:textId="77777777" w:rsidR="00E65592" w:rsidRPr="00A24E82" w:rsidRDefault="00E65592" w:rsidP="00A24E82">
      <w:pPr>
        <w:pStyle w:val="1"/>
        <w:spacing w:before="156" w:afterLines="50" w:after="156" w:line="360" w:lineRule="auto"/>
        <w:ind w:firstLineChars="0" w:firstLine="0"/>
        <w:rPr>
          <w:rFonts w:eastAsia="宋体"/>
          <w:shadow w:val="0"/>
        </w:rPr>
      </w:pPr>
      <w:r w:rsidRPr="00A24E82">
        <w:rPr>
          <w:rFonts w:eastAsia="宋体"/>
          <w:shadow w:val="0"/>
        </w:rPr>
        <w:t>信息披露义务人声明</w:t>
      </w:r>
      <w:r w:rsidRPr="00A24E82">
        <w:rPr>
          <w:rFonts w:eastAsia="宋体"/>
          <w:shadow w:val="0"/>
        </w:rPr>
        <w:t xml:space="preserve"> </w:t>
      </w:r>
    </w:p>
    <w:p w14:paraId="3D9356A0" w14:textId="77777777" w:rsidR="00E65592" w:rsidRPr="005C76E6" w:rsidRDefault="00E65592" w:rsidP="00E65592">
      <w:pPr>
        <w:pStyle w:val="Default"/>
        <w:wordWrap w:val="0"/>
        <w:spacing w:line="360" w:lineRule="auto"/>
        <w:ind w:firstLineChars="200" w:firstLine="460"/>
        <w:rPr>
          <w:rFonts w:ascii="Times New Roman" w:hAnsi="Times New Roman" w:cs="Times New Roman"/>
          <w:sz w:val="23"/>
          <w:szCs w:val="23"/>
        </w:rPr>
      </w:pPr>
    </w:p>
    <w:p w14:paraId="586F115D" w14:textId="77777777" w:rsidR="00E65592" w:rsidRPr="005C76E6" w:rsidRDefault="00E65592" w:rsidP="00E65592">
      <w:pPr>
        <w:pStyle w:val="Default"/>
        <w:wordWrap w:val="0"/>
        <w:spacing w:line="360" w:lineRule="auto"/>
        <w:ind w:firstLineChars="200" w:firstLine="460"/>
        <w:rPr>
          <w:rFonts w:ascii="Times New Roman" w:hAnsi="Times New Roman" w:cs="Times New Roman"/>
          <w:sz w:val="23"/>
          <w:szCs w:val="23"/>
        </w:rPr>
      </w:pPr>
    </w:p>
    <w:p w14:paraId="37FA0370" w14:textId="77777777" w:rsidR="00E65592" w:rsidRPr="005C76E6" w:rsidRDefault="00E65592" w:rsidP="00E65592">
      <w:pPr>
        <w:pStyle w:val="Default"/>
        <w:wordWrap w:val="0"/>
        <w:spacing w:line="360" w:lineRule="auto"/>
        <w:ind w:firstLineChars="200" w:firstLine="460"/>
        <w:rPr>
          <w:rFonts w:ascii="Times New Roman" w:hAnsi="Times New Roman" w:cs="Times New Roman"/>
          <w:color w:val="000000" w:themeColor="text1"/>
        </w:rPr>
      </w:pPr>
      <w:r w:rsidRPr="005C76E6">
        <w:rPr>
          <w:rFonts w:ascii="Times New Roman" w:hAnsi="Times New Roman" w:cs="Times New Roman"/>
          <w:sz w:val="23"/>
          <w:szCs w:val="23"/>
        </w:rPr>
        <w:t>本人（以及本人所代表的机构）承诺本报告不存在虚假记载、误导性陈述或重大遗漏，并对其真实性、准确性、完整性承担个别和连带的法律责任。</w:t>
      </w:r>
    </w:p>
    <w:p w14:paraId="0D62B3AF" w14:textId="77777777" w:rsidR="00E65592" w:rsidRPr="005C76E6" w:rsidRDefault="00E65592" w:rsidP="00E65592">
      <w:pPr>
        <w:pStyle w:val="Default"/>
        <w:wordWrap w:val="0"/>
        <w:spacing w:line="360" w:lineRule="auto"/>
        <w:ind w:firstLine="561"/>
        <w:rPr>
          <w:rFonts w:ascii="Times New Roman" w:hAnsi="Times New Roman" w:cs="Times New Roman"/>
          <w:color w:val="000000" w:themeColor="text1"/>
        </w:rPr>
      </w:pPr>
    </w:p>
    <w:p w14:paraId="1E940BCE" w14:textId="77777777" w:rsidR="00550CA2" w:rsidRPr="005C76E6" w:rsidRDefault="00550CA2" w:rsidP="00550CA2">
      <w:pPr>
        <w:pStyle w:val="Default"/>
        <w:wordWrap w:val="0"/>
        <w:spacing w:line="360" w:lineRule="auto"/>
        <w:ind w:firstLine="561"/>
        <w:rPr>
          <w:rFonts w:ascii="Times New Roman" w:hAnsi="Times New Roman" w:cs="Times New Roman"/>
          <w:color w:val="000000" w:themeColor="text1"/>
        </w:rPr>
      </w:pPr>
    </w:p>
    <w:p w14:paraId="30959F66" w14:textId="77777777" w:rsidR="00E65592" w:rsidRPr="005C76E6" w:rsidRDefault="00E65592" w:rsidP="00550CA2">
      <w:pPr>
        <w:pStyle w:val="Default"/>
        <w:wordWrap w:val="0"/>
        <w:spacing w:line="360" w:lineRule="auto"/>
        <w:ind w:firstLine="561"/>
        <w:rPr>
          <w:rFonts w:ascii="Times New Roman" w:hAnsi="Times New Roman" w:cs="Times New Roman"/>
          <w:color w:val="000000" w:themeColor="text1"/>
        </w:rPr>
      </w:pPr>
    </w:p>
    <w:p w14:paraId="7710E36B" w14:textId="77777777" w:rsidR="00E65592" w:rsidRPr="005C76E6" w:rsidRDefault="00E65592" w:rsidP="00E65592">
      <w:pPr>
        <w:autoSpaceDE w:val="0"/>
        <w:autoSpaceDN w:val="0"/>
        <w:adjustRightInd w:val="0"/>
        <w:ind w:right="115"/>
        <w:jc w:val="right"/>
        <w:rPr>
          <w:color w:val="000000"/>
          <w:kern w:val="0"/>
          <w:sz w:val="23"/>
          <w:szCs w:val="23"/>
        </w:rPr>
      </w:pPr>
    </w:p>
    <w:p w14:paraId="5DF17821" w14:textId="77777777" w:rsidR="00E65592" w:rsidRPr="005C76E6" w:rsidRDefault="00E65592" w:rsidP="00E65592">
      <w:pPr>
        <w:autoSpaceDE w:val="0"/>
        <w:autoSpaceDN w:val="0"/>
        <w:adjustRightInd w:val="0"/>
        <w:ind w:right="115"/>
        <w:jc w:val="right"/>
        <w:rPr>
          <w:color w:val="000000"/>
          <w:kern w:val="0"/>
          <w:sz w:val="23"/>
          <w:szCs w:val="23"/>
        </w:rPr>
      </w:pPr>
    </w:p>
    <w:p w14:paraId="139A785C" w14:textId="77777777" w:rsidR="00E65592" w:rsidRPr="005C76E6" w:rsidRDefault="00E65592" w:rsidP="00E65592">
      <w:pPr>
        <w:autoSpaceDE w:val="0"/>
        <w:autoSpaceDN w:val="0"/>
        <w:adjustRightInd w:val="0"/>
        <w:ind w:right="115"/>
        <w:jc w:val="right"/>
        <w:rPr>
          <w:color w:val="000000"/>
          <w:kern w:val="0"/>
          <w:sz w:val="23"/>
          <w:szCs w:val="23"/>
        </w:rPr>
      </w:pPr>
    </w:p>
    <w:p w14:paraId="28082A41" w14:textId="77777777" w:rsidR="00E65592" w:rsidRPr="005C76E6" w:rsidRDefault="00E65592" w:rsidP="00E65592">
      <w:pPr>
        <w:autoSpaceDE w:val="0"/>
        <w:autoSpaceDN w:val="0"/>
        <w:adjustRightInd w:val="0"/>
        <w:ind w:right="115"/>
        <w:jc w:val="right"/>
        <w:rPr>
          <w:color w:val="000000"/>
          <w:kern w:val="0"/>
          <w:sz w:val="23"/>
          <w:szCs w:val="23"/>
        </w:rPr>
      </w:pPr>
    </w:p>
    <w:p w14:paraId="5C49C85E" w14:textId="77777777" w:rsidR="00E65592" w:rsidRPr="005C76E6" w:rsidRDefault="00E65592" w:rsidP="00E65592">
      <w:pPr>
        <w:autoSpaceDE w:val="0"/>
        <w:autoSpaceDN w:val="0"/>
        <w:adjustRightInd w:val="0"/>
        <w:ind w:right="115"/>
        <w:jc w:val="right"/>
        <w:rPr>
          <w:color w:val="000000"/>
          <w:kern w:val="0"/>
          <w:sz w:val="23"/>
          <w:szCs w:val="23"/>
        </w:rPr>
      </w:pPr>
    </w:p>
    <w:p w14:paraId="1598A64D" w14:textId="77777777" w:rsidR="00E65592" w:rsidRPr="005C76E6" w:rsidRDefault="00E65592" w:rsidP="00E65592">
      <w:pPr>
        <w:autoSpaceDE w:val="0"/>
        <w:autoSpaceDN w:val="0"/>
        <w:adjustRightInd w:val="0"/>
        <w:ind w:right="115"/>
        <w:jc w:val="right"/>
        <w:rPr>
          <w:color w:val="000000"/>
          <w:kern w:val="0"/>
          <w:sz w:val="23"/>
          <w:szCs w:val="23"/>
        </w:rPr>
      </w:pPr>
      <w:r w:rsidRPr="005C76E6">
        <w:rPr>
          <w:color w:val="000000"/>
          <w:kern w:val="0"/>
          <w:sz w:val="23"/>
          <w:szCs w:val="23"/>
        </w:rPr>
        <w:t>信息披露义务人：华孚控股有限公司（盖章）</w:t>
      </w:r>
      <w:r w:rsidRPr="005C76E6">
        <w:rPr>
          <w:color w:val="000000"/>
          <w:kern w:val="0"/>
          <w:sz w:val="23"/>
          <w:szCs w:val="23"/>
        </w:rPr>
        <w:t xml:space="preserve"> </w:t>
      </w:r>
    </w:p>
    <w:p w14:paraId="1C309DE2" w14:textId="77777777" w:rsidR="00E65592" w:rsidRPr="005C76E6" w:rsidRDefault="00E65592" w:rsidP="00E65592">
      <w:pPr>
        <w:autoSpaceDE w:val="0"/>
        <w:autoSpaceDN w:val="0"/>
        <w:adjustRightInd w:val="0"/>
        <w:ind w:right="460" w:firstLineChars="1400" w:firstLine="3220"/>
        <w:rPr>
          <w:color w:val="000000"/>
          <w:kern w:val="0"/>
          <w:sz w:val="23"/>
          <w:szCs w:val="23"/>
        </w:rPr>
      </w:pPr>
    </w:p>
    <w:p w14:paraId="1025ACA3" w14:textId="77777777" w:rsidR="00E65592" w:rsidRPr="005C76E6" w:rsidRDefault="00E65592" w:rsidP="00E65592">
      <w:pPr>
        <w:autoSpaceDE w:val="0"/>
        <w:autoSpaceDN w:val="0"/>
        <w:adjustRightInd w:val="0"/>
        <w:ind w:right="460" w:firstLineChars="1450" w:firstLine="3335"/>
        <w:rPr>
          <w:color w:val="000000"/>
          <w:kern w:val="0"/>
          <w:sz w:val="23"/>
          <w:szCs w:val="23"/>
        </w:rPr>
      </w:pPr>
    </w:p>
    <w:p w14:paraId="105CB246" w14:textId="77777777" w:rsidR="00E65592" w:rsidRPr="005C76E6" w:rsidRDefault="00E65592" w:rsidP="00E65592">
      <w:pPr>
        <w:autoSpaceDE w:val="0"/>
        <w:autoSpaceDN w:val="0"/>
        <w:adjustRightInd w:val="0"/>
        <w:ind w:right="460" w:firstLineChars="1750" w:firstLine="4025"/>
        <w:rPr>
          <w:color w:val="000000"/>
          <w:kern w:val="0"/>
          <w:sz w:val="23"/>
          <w:szCs w:val="23"/>
        </w:rPr>
      </w:pPr>
    </w:p>
    <w:p w14:paraId="4F2FDEBA" w14:textId="77777777" w:rsidR="00E65592" w:rsidRPr="005C76E6" w:rsidRDefault="00E65592" w:rsidP="00E65592">
      <w:pPr>
        <w:autoSpaceDE w:val="0"/>
        <w:autoSpaceDN w:val="0"/>
        <w:adjustRightInd w:val="0"/>
        <w:ind w:right="460" w:firstLineChars="1750" w:firstLine="4025"/>
        <w:rPr>
          <w:color w:val="000000"/>
          <w:kern w:val="0"/>
          <w:sz w:val="23"/>
          <w:szCs w:val="23"/>
        </w:rPr>
      </w:pPr>
      <w:r w:rsidRPr="005C76E6">
        <w:rPr>
          <w:color w:val="000000"/>
          <w:kern w:val="0"/>
          <w:sz w:val="23"/>
          <w:szCs w:val="23"/>
        </w:rPr>
        <w:t>法定代表人：</w:t>
      </w:r>
      <w:r w:rsidRPr="005C76E6">
        <w:rPr>
          <w:color w:val="000000"/>
          <w:kern w:val="0"/>
          <w:sz w:val="23"/>
          <w:szCs w:val="23"/>
        </w:rPr>
        <w:t xml:space="preserve"> _______________</w:t>
      </w:r>
    </w:p>
    <w:p w14:paraId="7A80615B" w14:textId="77777777" w:rsidR="00E65592" w:rsidRPr="005C76E6" w:rsidRDefault="00E65592" w:rsidP="00E65592">
      <w:pPr>
        <w:autoSpaceDE w:val="0"/>
        <w:autoSpaceDN w:val="0"/>
        <w:adjustRightInd w:val="0"/>
        <w:ind w:right="460" w:firstLineChars="1750" w:firstLine="4025"/>
        <w:rPr>
          <w:color w:val="000000"/>
          <w:kern w:val="0"/>
          <w:sz w:val="23"/>
          <w:szCs w:val="23"/>
        </w:rPr>
      </w:pPr>
      <w:r w:rsidRPr="005C76E6">
        <w:rPr>
          <w:color w:val="000000"/>
          <w:kern w:val="0"/>
          <w:sz w:val="23"/>
          <w:szCs w:val="23"/>
        </w:rPr>
        <w:t xml:space="preserve">                  </w:t>
      </w:r>
    </w:p>
    <w:p w14:paraId="2A23CD75" w14:textId="77777777" w:rsidR="00E65592" w:rsidRPr="005C76E6" w:rsidRDefault="00E65592" w:rsidP="00E65592">
      <w:pPr>
        <w:autoSpaceDE w:val="0"/>
        <w:autoSpaceDN w:val="0"/>
        <w:adjustRightInd w:val="0"/>
        <w:ind w:right="460" w:firstLineChars="2600" w:firstLine="5980"/>
        <w:rPr>
          <w:color w:val="000000"/>
          <w:kern w:val="0"/>
          <w:sz w:val="23"/>
          <w:szCs w:val="23"/>
        </w:rPr>
      </w:pPr>
      <w:r w:rsidRPr="005C76E6">
        <w:rPr>
          <w:color w:val="000000"/>
          <w:kern w:val="0"/>
          <w:sz w:val="23"/>
          <w:szCs w:val="23"/>
        </w:rPr>
        <w:t>孙伟挺</w:t>
      </w:r>
    </w:p>
    <w:p w14:paraId="3A8DBC79" w14:textId="77777777" w:rsidR="00E65592" w:rsidRPr="005C76E6" w:rsidRDefault="00E65592" w:rsidP="00E65592">
      <w:pPr>
        <w:autoSpaceDE w:val="0"/>
        <w:autoSpaceDN w:val="0"/>
        <w:adjustRightInd w:val="0"/>
        <w:ind w:right="460" w:firstLineChars="1750" w:firstLine="4025"/>
        <w:rPr>
          <w:color w:val="000000"/>
          <w:kern w:val="0"/>
          <w:sz w:val="23"/>
          <w:szCs w:val="23"/>
        </w:rPr>
      </w:pPr>
    </w:p>
    <w:p w14:paraId="6A8445EC" w14:textId="77777777" w:rsidR="00E65592" w:rsidRPr="005C76E6" w:rsidRDefault="00E65592" w:rsidP="00E65592">
      <w:pPr>
        <w:pStyle w:val="Default"/>
        <w:wordWrap w:val="0"/>
        <w:spacing w:line="360" w:lineRule="auto"/>
        <w:ind w:right="460" w:firstLineChars="1043" w:firstLine="2399"/>
        <w:rPr>
          <w:rFonts w:ascii="Times New Roman" w:hAnsi="Times New Roman" w:cs="Times New Roman"/>
          <w:sz w:val="23"/>
          <w:szCs w:val="23"/>
        </w:rPr>
      </w:pPr>
    </w:p>
    <w:p w14:paraId="6F7B5203" w14:textId="2FA7ECA8" w:rsidR="00E65592" w:rsidRPr="005C76E6" w:rsidRDefault="00E65592" w:rsidP="00E65592">
      <w:pPr>
        <w:pStyle w:val="Default"/>
        <w:wordWrap w:val="0"/>
        <w:spacing w:line="360" w:lineRule="auto"/>
        <w:ind w:right="460" w:firstLineChars="1843" w:firstLine="4239"/>
        <w:rPr>
          <w:rFonts w:ascii="Times New Roman" w:hAnsi="Times New Roman" w:cs="Times New Roman"/>
          <w:sz w:val="23"/>
          <w:szCs w:val="23"/>
        </w:rPr>
      </w:pPr>
      <w:r w:rsidRPr="005C76E6">
        <w:rPr>
          <w:rFonts w:ascii="Times New Roman" w:hAnsi="Times New Roman" w:cs="Times New Roman"/>
          <w:sz w:val="23"/>
          <w:szCs w:val="23"/>
        </w:rPr>
        <w:t>签署日期：</w:t>
      </w:r>
      <w:r w:rsidR="006A7F1E">
        <w:rPr>
          <w:rFonts w:ascii="Times New Roman" w:hAnsi="Times New Roman" w:cs="Times New Roman" w:hint="eastAsia"/>
          <w:sz w:val="23"/>
          <w:szCs w:val="23"/>
        </w:rPr>
        <w:t xml:space="preserve">      </w:t>
      </w:r>
      <w:r w:rsidRPr="005C76E6">
        <w:rPr>
          <w:rFonts w:ascii="Times New Roman" w:hAnsi="Times New Roman" w:cs="Times New Roman"/>
          <w:sz w:val="23"/>
          <w:szCs w:val="23"/>
        </w:rPr>
        <w:t>年</w:t>
      </w:r>
      <w:r w:rsidR="006A7F1E">
        <w:rPr>
          <w:rFonts w:ascii="Times New Roman" w:hAnsi="Times New Roman" w:cs="Times New Roman" w:hint="eastAsia"/>
          <w:sz w:val="23"/>
          <w:szCs w:val="23"/>
        </w:rPr>
        <w:t xml:space="preserve">   </w:t>
      </w:r>
      <w:r w:rsidRPr="005C76E6">
        <w:rPr>
          <w:rFonts w:ascii="Times New Roman" w:hAnsi="Times New Roman" w:cs="Times New Roman"/>
          <w:sz w:val="23"/>
          <w:szCs w:val="23"/>
        </w:rPr>
        <w:t>月</w:t>
      </w:r>
      <w:r w:rsidR="006A7F1E">
        <w:rPr>
          <w:rFonts w:ascii="Times New Roman" w:hAnsi="Times New Roman" w:cs="Times New Roman" w:hint="eastAsia"/>
          <w:sz w:val="23"/>
          <w:szCs w:val="23"/>
        </w:rPr>
        <w:t xml:space="preserve">   </w:t>
      </w:r>
      <w:r w:rsidRPr="005C76E6">
        <w:rPr>
          <w:rFonts w:ascii="Times New Roman" w:hAnsi="Times New Roman" w:cs="Times New Roman"/>
          <w:sz w:val="23"/>
          <w:szCs w:val="23"/>
        </w:rPr>
        <w:t>日</w:t>
      </w:r>
    </w:p>
    <w:p w14:paraId="690630C7" w14:textId="77777777" w:rsidR="008A5DED" w:rsidRPr="005C76E6" w:rsidRDefault="008A5DED" w:rsidP="008A5DED">
      <w:pPr>
        <w:pStyle w:val="Default"/>
        <w:wordWrap w:val="0"/>
        <w:spacing w:line="360" w:lineRule="auto"/>
        <w:ind w:right="460" w:firstLineChars="1843" w:firstLine="4239"/>
        <w:rPr>
          <w:rFonts w:ascii="Times New Roman" w:hAnsi="Times New Roman" w:cs="Times New Roman"/>
          <w:sz w:val="23"/>
          <w:szCs w:val="23"/>
        </w:rPr>
      </w:pPr>
      <w:r w:rsidRPr="005C76E6">
        <w:rPr>
          <w:rFonts w:ascii="Times New Roman" w:hAnsi="Times New Roman" w:cs="Times New Roman"/>
          <w:sz w:val="23"/>
          <w:szCs w:val="23"/>
        </w:rPr>
        <w:br/>
      </w:r>
    </w:p>
    <w:p w14:paraId="2D8A2D84" w14:textId="77777777" w:rsidR="008A5DED" w:rsidRPr="005C76E6" w:rsidRDefault="008A5DED" w:rsidP="008A5DED">
      <w:pPr>
        <w:widowControl/>
        <w:jc w:val="left"/>
        <w:rPr>
          <w:sz w:val="23"/>
          <w:szCs w:val="23"/>
        </w:rPr>
      </w:pPr>
      <w:r w:rsidRPr="005C76E6">
        <w:rPr>
          <w:sz w:val="23"/>
          <w:szCs w:val="23"/>
        </w:rPr>
        <w:br w:type="page"/>
      </w:r>
    </w:p>
    <w:p w14:paraId="2900F806" w14:textId="77777777" w:rsidR="008A5DED" w:rsidRPr="005C76E6" w:rsidRDefault="008A5DED" w:rsidP="008A5DED">
      <w:pPr>
        <w:widowControl/>
        <w:jc w:val="left"/>
        <w:rPr>
          <w:sz w:val="23"/>
          <w:szCs w:val="23"/>
        </w:rPr>
      </w:pPr>
    </w:p>
    <w:p w14:paraId="2537B434" w14:textId="77777777" w:rsidR="008A5DED" w:rsidRPr="005C76E6" w:rsidRDefault="008A5DED" w:rsidP="008A5DED">
      <w:pPr>
        <w:widowControl/>
        <w:jc w:val="left"/>
        <w:rPr>
          <w:color w:val="000000" w:themeColor="text1"/>
          <w:sz w:val="24"/>
        </w:rPr>
      </w:pPr>
    </w:p>
    <w:p w14:paraId="6509074E" w14:textId="77777777" w:rsidR="008A5DED" w:rsidRPr="005C76E6" w:rsidRDefault="008A5DED" w:rsidP="008A5DED">
      <w:pPr>
        <w:widowControl/>
        <w:jc w:val="left"/>
        <w:rPr>
          <w:color w:val="000000"/>
          <w:kern w:val="0"/>
          <w:sz w:val="24"/>
        </w:rPr>
      </w:pPr>
      <w:r w:rsidRPr="005C76E6">
        <w:rPr>
          <w:color w:val="000000" w:themeColor="text1"/>
          <w:sz w:val="24"/>
        </w:rPr>
        <w:t>（此页无正文，为《华孚色纺股份有限公司简式权益变动报告书》签署页）</w:t>
      </w:r>
    </w:p>
    <w:p w14:paraId="266A2211" w14:textId="77777777" w:rsidR="008A5DED" w:rsidRPr="005C76E6" w:rsidRDefault="008A5DED" w:rsidP="008A5DED">
      <w:pPr>
        <w:pStyle w:val="Default"/>
        <w:wordWrap w:val="0"/>
        <w:spacing w:line="360" w:lineRule="auto"/>
        <w:ind w:right="460"/>
        <w:jc w:val="right"/>
        <w:rPr>
          <w:rFonts w:ascii="Times New Roman" w:hAnsi="Times New Roman" w:cs="Times New Roman"/>
          <w:color w:val="000000" w:themeColor="text1"/>
        </w:rPr>
      </w:pPr>
    </w:p>
    <w:p w14:paraId="50A99AC6" w14:textId="77777777" w:rsidR="008A5DED" w:rsidRPr="005C76E6" w:rsidRDefault="008A5DED" w:rsidP="008A5DED">
      <w:pPr>
        <w:pStyle w:val="Default"/>
        <w:spacing w:line="360" w:lineRule="auto"/>
        <w:ind w:right="460"/>
        <w:jc w:val="right"/>
        <w:rPr>
          <w:rFonts w:ascii="Times New Roman" w:hAnsi="Times New Roman" w:cs="Times New Roman"/>
          <w:color w:val="000000" w:themeColor="text1"/>
        </w:rPr>
      </w:pPr>
    </w:p>
    <w:p w14:paraId="15A38B67" w14:textId="77777777" w:rsidR="008A5DED" w:rsidRPr="005C76E6" w:rsidRDefault="008A5DED" w:rsidP="00845E1B">
      <w:pPr>
        <w:autoSpaceDE w:val="0"/>
        <w:autoSpaceDN w:val="0"/>
        <w:adjustRightInd w:val="0"/>
        <w:ind w:right="230"/>
        <w:jc w:val="right"/>
        <w:rPr>
          <w:color w:val="000000"/>
          <w:kern w:val="0"/>
          <w:sz w:val="23"/>
          <w:szCs w:val="23"/>
        </w:rPr>
      </w:pPr>
    </w:p>
    <w:p w14:paraId="3E27B05B" w14:textId="77777777" w:rsidR="008A5DED" w:rsidRPr="005C76E6" w:rsidRDefault="008A5DED" w:rsidP="008A5DED">
      <w:pPr>
        <w:autoSpaceDE w:val="0"/>
        <w:autoSpaceDN w:val="0"/>
        <w:adjustRightInd w:val="0"/>
        <w:ind w:right="115"/>
        <w:jc w:val="right"/>
        <w:rPr>
          <w:color w:val="000000"/>
          <w:kern w:val="0"/>
          <w:sz w:val="23"/>
          <w:szCs w:val="23"/>
        </w:rPr>
      </w:pPr>
    </w:p>
    <w:p w14:paraId="13A566E8" w14:textId="77777777" w:rsidR="008A5DED" w:rsidRPr="005C76E6" w:rsidRDefault="008A5DED" w:rsidP="008A5DED">
      <w:pPr>
        <w:autoSpaceDE w:val="0"/>
        <w:autoSpaceDN w:val="0"/>
        <w:adjustRightInd w:val="0"/>
        <w:ind w:right="115"/>
        <w:jc w:val="right"/>
        <w:rPr>
          <w:color w:val="000000"/>
          <w:kern w:val="0"/>
          <w:sz w:val="23"/>
          <w:szCs w:val="23"/>
        </w:rPr>
      </w:pPr>
    </w:p>
    <w:p w14:paraId="4B698F92" w14:textId="77777777" w:rsidR="008A5DED" w:rsidRPr="005C76E6" w:rsidRDefault="008A5DED" w:rsidP="008A5DED">
      <w:pPr>
        <w:autoSpaceDE w:val="0"/>
        <w:autoSpaceDN w:val="0"/>
        <w:adjustRightInd w:val="0"/>
        <w:ind w:right="115"/>
        <w:jc w:val="right"/>
        <w:rPr>
          <w:color w:val="000000"/>
          <w:kern w:val="0"/>
          <w:sz w:val="23"/>
          <w:szCs w:val="23"/>
        </w:rPr>
      </w:pPr>
    </w:p>
    <w:p w14:paraId="2BB5C435" w14:textId="77777777" w:rsidR="008A5DED" w:rsidRPr="005C76E6" w:rsidRDefault="008A5DED" w:rsidP="008A5DED">
      <w:pPr>
        <w:autoSpaceDE w:val="0"/>
        <w:autoSpaceDN w:val="0"/>
        <w:adjustRightInd w:val="0"/>
        <w:ind w:right="115"/>
        <w:jc w:val="right"/>
        <w:rPr>
          <w:color w:val="000000"/>
          <w:kern w:val="0"/>
          <w:sz w:val="23"/>
          <w:szCs w:val="23"/>
        </w:rPr>
      </w:pPr>
    </w:p>
    <w:p w14:paraId="7734FBDE" w14:textId="77777777" w:rsidR="008A5DED" w:rsidRPr="005C76E6" w:rsidRDefault="008A5DED" w:rsidP="008A5DED">
      <w:pPr>
        <w:autoSpaceDE w:val="0"/>
        <w:autoSpaceDN w:val="0"/>
        <w:adjustRightInd w:val="0"/>
        <w:ind w:right="115"/>
        <w:jc w:val="right"/>
        <w:rPr>
          <w:color w:val="000000"/>
          <w:kern w:val="0"/>
          <w:sz w:val="23"/>
          <w:szCs w:val="23"/>
        </w:rPr>
      </w:pPr>
      <w:r w:rsidRPr="005C76E6">
        <w:rPr>
          <w:color w:val="000000"/>
          <w:kern w:val="0"/>
          <w:sz w:val="23"/>
          <w:szCs w:val="23"/>
        </w:rPr>
        <w:t>信息披露义务人：华孚控股有限公司（盖章）</w:t>
      </w:r>
      <w:r w:rsidRPr="005C76E6">
        <w:rPr>
          <w:color w:val="000000"/>
          <w:kern w:val="0"/>
          <w:sz w:val="23"/>
          <w:szCs w:val="23"/>
        </w:rPr>
        <w:t xml:space="preserve"> </w:t>
      </w:r>
    </w:p>
    <w:p w14:paraId="46AF72F4" w14:textId="77777777" w:rsidR="008A5DED" w:rsidRPr="005C76E6" w:rsidRDefault="008A5DED" w:rsidP="008A5DED">
      <w:pPr>
        <w:autoSpaceDE w:val="0"/>
        <w:autoSpaceDN w:val="0"/>
        <w:adjustRightInd w:val="0"/>
        <w:ind w:right="460" w:firstLineChars="1400" w:firstLine="3220"/>
        <w:rPr>
          <w:color w:val="000000"/>
          <w:kern w:val="0"/>
          <w:sz w:val="23"/>
          <w:szCs w:val="23"/>
        </w:rPr>
      </w:pPr>
    </w:p>
    <w:p w14:paraId="53D9C57E" w14:textId="77777777" w:rsidR="008A5DED" w:rsidRPr="005C76E6" w:rsidRDefault="008A5DED" w:rsidP="008A5DED">
      <w:pPr>
        <w:autoSpaceDE w:val="0"/>
        <w:autoSpaceDN w:val="0"/>
        <w:adjustRightInd w:val="0"/>
        <w:ind w:right="460" w:firstLineChars="1450" w:firstLine="3335"/>
        <w:rPr>
          <w:color w:val="000000"/>
          <w:kern w:val="0"/>
          <w:sz w:val="23"/>
          <w:szCs w:val="23"/>
        </w:rPr>
      </w:pPr>
    </w:p>
    <w:p w14:paraId="647A5E38" w14:textId="77777777" w:rsidR="008A5DED" w:rsidRPr="005C76E6" w:rsidRDefault="008A5DED" w:rsidP="008A5DED">
      <w:pPr>
        <w:autoSpaceDE w:val="0"/>
        <w:autoSpaceDN w:val="0"/>
        <w:adjustRightInd w:val="0"/>
        <w:ind w:right="460" w:firstLineChars="1750" w:firstLine="4025"/>
        <w:rPr>
          <w:color w:val="000000"/>
          <w:kern w:val="0"/>
          <w:sz w:val="23"/>
          <w:szCs w:val="23"/>
        </w:rPr>
      </w:pPr>
    </w:p>
    <w:p w14:paraId="457D7651" w14:textId="77777777" w:rsidR="008A5DED" w:rsidRPr="005C76E6" w:rsidRDefault="008A5DED" w:rsidP="008A5DED">
      <w:pPr>
        <w:autoSpaceDE w:val="0"/>
        <w:autoSpaceDN w:val="0"/>
        <w:adjustRightInd w:val="0"/>
        <w:ind w:right="460" w:firstLineChars="1750" w:firstLine="4025"/>
        <w:rPr>
          <w:color w:val="000000"/>
          <w:kern w:val="0"/>
          <w:sz w:val="23"/>
          <w:szCs w:val="23"/>
        </w:rPr>
      </w:pPr>
      <w:r w:rsidRPr="005C76E6">
        <w:rPr>
          <w:color w:val="000000"/>
          <w:kern w:val="0"/>
          <w:sz w:val="23"/>
          <w:szCs w:val="23"/>
        </w:rPr>
        <w:t>法定代表人：</w:t>
      </w:r>
      <w:r w:rsidRPr="005C76E6">
        <w:rPr>
          <w:color w:val="000000"/>
          <w:kern w:val="0"/>
          <w:sz w:val="23"/>
          <w:szCs w:val="23"/>
        </w:rPr>
        <w:t xml:space="preserve"> _______________</w:t>
      </w:r>
    </w:p>
    <w:p w14:paraId="7930D172" w14:textId="77777777" w:rsidR="008A5DED" w:rsidRPr="005C76E6" w:rsidRDefault="008A5DED" w:rsidP="008A5DED">
      <w:pPr>
        <w:autoSpaceDE w:val="0"/>
        <w:autoSpaceDN w:val="0"/>
        <w:adjustRightInd w:val="0"/>
        <w:ind w:right="460" w:firstLineChars="1750" w:firstLine="4025"/>
        <w:rPr>
          <w:color w:val="000000"/>
          <w:kern w:val="0"/>
          <w:sz w:val="23"/>
          <w:szCs w:val="23"/>
        </w:rPr>
      </w:pPr>
      <w:r w:rsidRPr="005C76E6">
        <w:rPr>
          <w:color w:val="000000"/>
          <w:kern w:val="0"/>
          <w:sz w:val="23"/>
          <w:szCs w:val="23"/>
        </w:rPr>
        <w:t xml:space="preserve">                  </w:t>
      </w:r>
    </w:p>
    <w:p w14:paraId="60E00251" w14:textId="77777777" w:rsidR="008A5DED" w:rsidRPr="005C76E6" w:rsidRDefault="008A5DED" w:rsidP="008A5DED">
      <w:pPr>
        <w:autoSpaceDE w:val="0"/>
        <w:autoSpaceDN w:val="0"/>
        <w:adjustRightInd w:val="0"/>
        <w:ind w:right="460" w:firstLineChars="2600" w:firstLine="5980"/>
        <w:rPr>
          <w:color w:val="000000"/>
          <w:kern w:val="0"/>
          <w:sz w:val="23"/>
          <w:szCs w:val="23"/>
        </w:rPr>
      </w:pPr>
      <w:r w:rsidRPr="005C76E6">
        <w:rPr>
          <w:color w:val="000000"/>
          <w:kern w:val="0"/>
          <w:sz w:val="23"/>
          <w:szCs w:val="23"/>
        </w:rPr>
        <w:t>孙伟挺</w:t>
      </w:r>
    </w:p>
    <w:p w14:paraId="0CC5B9AA" w14:textId="77777777" w:rsidR="008A5DED" w:rsidRPr="005C76E6" w:rsidRDefault="008A5DED" w:rsidP="008A5DED">
      <w:pPr>
        <w:autoSpaceDE w:val="0"/>
        <w:autoSpaceDN w:val="0"/>
        <w:adjustRightInd w:val="0"/>
        <w:ind w:right="460" w:firstLineChars="1750" w:firstLine="4025"/>
        <w:rPr>
          <w:color w:val="000000"/>
          <w:kern w:val="0"/>
          <w:sz w:val="23"/>
          <w:szCs w:val="23"/>
        </w:rPr>
      </w:pPr>
    </w:p>
    <w:p w14:paraId="1870793D" w14:textId="77777777" w:rsidR="008A5DED" w:rsidRPr="005C76E6" w:rsidRDefault="008A5DED" w:rsidP="008A5DED">
      <w:pPr>
        <w:pStyle w:val="Default"/>
        <w:wordWrap w:val="0"/>
        <w:spacing w:line="360" w:lineRule="auto"/>
        <w:ind w:right="460" w:firstLineChars="1043" w:firstLine="2399"/>
        <w:rPr>
          <w:rFonts w:ascii="Times New Roman" w:hAnsi="Times New Roman" w:cs="Times New Roman"/>
          <w:sz w:val="23"/>
          <w:szCs w:val="23"/>
        </w:rPr>
      </w:pPr>
    </w:p>
    <w:p w14:paraId="7219402E" w14:textId="77777777" w:rsidR="006A7F1E" w:rsidRPr="005C76E6" w:rsidRDefault="006A7F1E" w:rsidP="006A7F1E">
      <w:pPr>
        <w:pStyle w:val="Default"/>
        <w:wordWrap w:val="0"/>
        <w:spacing w:line="360" w:lineRule="auto"/>
        <w:ind w:right="460" w:firstLineChars="1843" w:firstLine="4239"/>
        <w:rPr>
          <w:rFonts w:ascii="Times New Roman" w:hAnsi="Times New Roman" w:cs="Times New Roman"/>
          <w:sz w:val="23"/>
          <w:szCs w:val="23"/>
        </w:rPr>
      </w:pPr>
      <w:r w:rsidRPr="005C76E6">
        <w:rPr>
          <w:rFonts w:ascii="Times New Roman" w:hAnsi="Times New Roman" w:cs="Times New Roman"/>
          <w:sz w:val="23"/>
          <w:szCs w:val="23"/>
        </w:rPr>
        <w:t>签署日期：</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年</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月</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日</w:t>
      </w:r>
    </w:p>
    <w:p w14:paraId="2DE7E1C4" w14:textId="10BB0771" w:rsidR="008A5DED" w:rsidRPr="005C76E6" w:rsidRDefault="008A5DED" w:rsidP="008A5DED">
      <w:pPr>
        <w:pStyle w:val="Default"/>
        <w:wordWrap w:val="0"/>
        <w:spacing w:line="360" w:lineRule="auto"/>
        <w:ind w:right="460" w:firstLineChars="1843" w:firstLine="4239"/>
        <w:rPr>
          <w:rFonts w:ascii="Times New Roman" w:hAnsi="Times New Roman" w:cs="Times New Roman"/>
          <w:sz w:val="23"/>
          <w:szCs w:val="23"/>
        </w:rPr>
      </w:pPr>
    </w:p>
    <w:p w14:paraId="33CCF66B" w14:textId="77777777" w:rsidR="00845E1B" w:rsidRPr="005C76E6" w:rsidRDefault="00845E1B">
      <w:pPr>
        <w:widowControl/>
        <w:jc w:val="left"/>
        <w:rPr>
          <w:color w:val="000000" w:themeColor="text1"/>
          <w:kern w:val="0"/>
          <w:sz w:val="24"/>
        </w:rPr>
      </w:pPr>
      <w:r w:rsidRPr="005C76E6">
        <w:rPr>
          <w:color w:val="000000" w:themeColor="text1"/>
        </w:rPr>
        <w:br w:type="page"/>
      </w:r>
    </w:p>
    <w:p w14:paraId="59163505" w14:textId="77777777" w:rsidR="00845E1B" w:rsidRPr="005C76E6" w:rsidRDefault="00845E1B" w:rsidP="00845E1B">
      <w:pPr>
        <w:autoSpaceDE w:val="0"/>
        <w:autoSpaceDN w:val="0"/>
        <w:adjustRightInd w:val="0"/>
        <w:jc w:val="center"/>
        <w:rPr>
          <w:b/>
          <w:color w:val="000000"/>
          <w:kern w:val="0"/>
          <w:sz w:val="32"/>
          <w:szCs w:val="32"/>
        </w:rPr>
      </w:pPr>
    </w:p>
    <w:p w14:paraId="43FCEBF7" w14:textId="77777777" w:rsidR="00845E1B" w:rsidRPr="005C76E6" w:rsidRDefault="00845E1B" w:rsidP="00845E1B">
      <w:pPr>
        <w:autoSpaceDE w:val="0"/>
        <w:autoSpaceDN w:val="0"/>
        <w:adjustRightInd w:val="0"/>
        <w:jc w:val="center"/>
        <w:rPr>
          <w:b/>
          <w:color w:val="000000"/>
          <w:kern w:val="0"/>
          <w:sz w:val="32"/>
          <w:szCs w:val="32"/>
        </w:rPr>
      </w:pPr>
    </w:p>
    <w:p w14:paraId="58F532D4" w14:textId="77777777" w:rsidR="00845E1B" w:rsidRPr="005C76E6" w:rsidRDefault="00845E1B" w:rsidP="00845E1B">
      <w:pPr>
        <w:autoSpaceDE w:val="0"/>
        <w:autoSpaceDN w:val="0"/>
        <w:adjustRightInd w:val="0"/>
        <w:jc w:val="center"/>
        <w:rPr>
          <w:b/>
          <w:color w:val="000000"/>
          <w:kern w:val="0"/>
          <w:sz w:val="32"/>
          <w:szCs w:val="32"/>
        </w:rPr>
      </w:pPr>
    </w:p>
    <w:p w14:paraId="51ABCF86" w14:textId="77777777" w:rsidR="00845E1B" w:rsidRPr="00A24E82" w:rsidRDefault="00845E1B" w:rsidP="00A24E82">
      <w:pPr>
        <w:pStyle w:val="1"/>
        <w:spacing w:before="156" w:afterLines="50" w:after="156" w:line="360" w:lineRule="auto"/>
        <w:ind w:firstLineChars="0" w:firstLine="0"/>
        <w:rPr>
          <w:rFonts w:eastAsia="宋体"/>
          <w:shadow w:val="0"/>
        </w:rPr>
      </w:pPr>
      <w:r w:rsidRPr="00A24E82">
        <w:rPr>
          <w:rFonts w:eastAsia="宋体"/>
          <w:shadow w:val="0"/>
        </w:rPr>
        <w:t>信息披露义务人声明</w:t>
      </w:r>
      <w:r w:rsidRPr="00A24E82">
        <w:rPr>
          <w:rFonts w:eastAsia="宋体"/>
          <w:shadow w:val="0"/>
        </w:rPr>
        <w:t xml:space="preserve"> </w:t>
      </w:r>
    </w:p>
    <w:p w14:paraId="47451FB8" w14:textId="77777777" w:rsidR="00845E1B" w:rsidRPr="005C76E6" w:rsidRDefault="00845E1B" w:rsidP="00845E1B">
      <w:pPr>
        <w:pStyle w:val="Default"/>
        <w:wordWrap w:val="0"/>
        <w:spacing w:line="360" w:lineRule="auto"/>
        <w:ind w:firstLineChars="200" w:firstLine="460"/>
        <w:rPr>
          <w:rFonts w:ascii="Times New Roman" w:hAnsi="Times New Roman" w:cs="Times New Roman"/>
          <w:sz w:val="23"/>
          <w:szCs w:val="23"/>
        </w:rPr>
      </w:pPr>
    </w:p>
    <w:p w14:paraId="41DEC018" w14:textId="77777777" w:rsidR="00845E1B" w:rsidRPr="005C76E6" w:rsidRDefault="00845E1B" w:rsidP="00845E1B">
      <w:pPr>
        <w:pStyle w:val="Default"/>
        <w:wordWrap w:val="0"/>
        <w:spacing w:line="360" w:lineRule="auto"/>
        <w:ind w:firstLineChars="200" w:firstLine="460"/>
        <w:rPr>
          <w:rFonts w:ascii="Times New Roman" w:hAnsi="Times New Roman" w:cs="Times New Roman"/>
          <w:sz w:val="23"/>
          <w:szCs w:val="23"/>
        </w:rPr>
      </w:pPr>
    </w:p>
    <w:p w14:paraId="197C21ED" w14:textId="77777777" w:rsidR="00845E1B" w:rsidRPr="005C76E6" w:rsidRDefault="00845E1B" w:rsidP="00845E1B">
      <w:pPr>
        <w:pStyle w:val="Default"/>
        <w:wordWrap w:val="0"/>
        <w:spacing w:line="360" w:lineRule="auto"/>
        <w:ind w:firstLineChars="200" w:firstLine="460"/>
        <w:rPr>
          <w:rFonts w:ascii="Times New Roman" w:hAnsi="Times New Roman" w:cs="Times New Roman"/>
          <w:color w:val="000000" w:themeColor="text1"/>
        </w:rPr>
      </w:pPr>
      <w:r w:rsidRPr="005C76E6">
        <w:rPr>
          <w:rFonts w:ascii="Times New Roman" w:hAnsi="Times New Roman" w:cs="Times New Roman"/>
          <w:sz w:val="23"/>
          <w:szCs w:val="23"/>
        </w:rPr>
        <w:t>本人（以及本人所代表的机构）承诺本报告不存在虚假记载、误导性陈述或重大遗漏，并对其真实性、准确性、完整性承担个别和连带的法律责任。</w:t>
      </w:r>
    </w:p>
    <w:p w14:paraId="4A2E4655" w14:textId="77777777" w:rsidR="00845E1B" w:rsidRPr="005C76E6" w:rsidRDefault="00845E1B" w:rsidP="00845E1B">
      <w:pPr>
        <w:pStyle w:val="Default"/>
        <w:wordWrap w:val="0"/>
        <w:spacing w:line="360" w:lineRule="auto"/>
        <w:ind w:firstLine="561"/>
        <w:rPr>
          <w:rFonts w:ascii="Times New Roman" w:hAnsi="Times New Roman" w:cs="Times New Roman"/>
          <w:color w:val="000000" w:themeColor="text1"/>
        </w:rPr>
      </w:pPr>
    </w:p>
    <w:p w14:paraId="6C4CFE6C" w14:textId="77777777" w:rsidR="00845E1B" w:rsidRPr="005C76E6" w:rsidRDefault="00845E1B" w:rsidP="00845E1B">
      <w:pPr>
        <w:pStyle w:val="Default"/>
        <w:wordWrap w:val="0"/>
        <w:spacing w:line="360" w:lineRule="auto"/>
        <w:ind w:firstLine="561"/>
        <w:rPr>
          <w:rFonts w:ascii="Times New Roman" w:hAnsi="Times New Roman" w:cs="Times New Roman"/>
          <w:color w:val="000000" w:themeColor="text1"/>
        </w:rPr>
      </w:pPr>
    </w:p>
    <w:p w14:paraId="60C96361" w14:textId="77777777" w:rsidR="00845E1B" w:rsidRPr="005C76E6" w:rsidRDefault="00845E1B" w:rsidP="00845E1B">
      <w:pPr>
        <w:pStyle w:val="Default"/>
        <w:wordWrap w:val="0"/>
        <w:spacing w:line="360" w:lineRule="auto"/>
        <w:ind w:firstLine="561"/>
        <w:rPr>
          <w:rFonts w:ascii="Times New Roman" w:hAnsi="Times New Roman" w:cs="Times New Roman"/>
          <w:color w:val="000000" w:themeColor="text1"/>
        </w:rPr>
      </w:pPr>
    </w:p>
    <w:p w14:paraId="28F65AAE" w14:textId="77777777" w:rsidR="00845E1B" w:rsidRPr="005C76E6" w:rsidRDefault="00845E1B" w:rsidP="00845E1B">
      <w:pPr>
        <w:autoSpaceDE w:val="0"/>
        <w:autoSpaceDN w:val="0"/>
        <w:adjustRightInd w:val="0"/>
        <w:ind w:right="115"/>
        <w:jc w:val="right"/>
        <w:rPr>
          <w:color w:val="000000"/>
          <w:kern w:val="0"/>
          <w:sz w:val="23"/>
          <w:szCs w:val="23"/>
        </w:rPr>
      </w:pPr>
    </w:p>
    <w:p w14:paraId="0E0181E8" w14:textId="77777777" w:rsidR="00845E1B" w:rsidRPr="005C76E6" w:rsidRDefault="00845E1B" w:rsidP="00845E1B">
      <w:pPr>
        <w:autoSpaceDE w:val="0"/>
        <w:autoSpaceDN w:val="0"/>
        <w:adjustRightInd w:val="0"/>
        <w:ind w:right="115"/>
        <w:jc w:val="right"/>
        <w:rPr>
          <w:color w:val="000000"/>
          <w:kern w:val="0"/>
          <w:sz w:val="23"/>
          <w:szCs w:val="23"/>
        </w:rPr>
      </w:pPr>
    </w:p>
    <w:p w14:paraId="6AE159B3" w14:textId="77777777" w:rsidR="00845E1B" w:rsidRPr="005C76E6" w:rsidRDefault="00845E1B" w:rsidP="00845E1B">
      <w:pPr>
        <w:autoSpaceDE w:val="0"/>
        <w:autoSpaceDN w:val="0"/>
        <w:adjustRightInd w:val="0"/>
        <w:ind w:right="115"/>
        <w:jc w:val="right"/>
        <w:rPr>
          <w:color w:val="000000"/>
          <w:kern w:val="0"/>
          <w:sz w:val="23"/>
          <w:szCs w:val="23"/>
        </w:rPr>
      </w:pPr>
    </w:p>
    <w:p w14:paraId="623B1F9C" w14:textId="77777777" w:rsidR="00845E1B" w:rsidRPr="005C76E6" w:rsidRDefault="00845E1B" w:rsidP="00845E1B">
      <w:pPr>
        <w:autoSpaceDE w:val="0"/>
        <w:autoSpaceDN w:val="0"/>
        <w:adjustRightInd w:val="0"/>
        <w:ind w:right="115"/>
        <w:jc w:val="right"/>
        <w:rPr>
          <w:color w:val="000000"/>
          <w:kern w:val="0"/>
          <w:sz w:val="23"/>
          <w:szCs w:val="23"/>
        </w:rPr>
      </w:pPr>
    </w:p>
    <w:p w14:paraId="11389FFB" w14:textId="77777777" w:rsidR="00845E1B" w:rsidRPr="005C76E6" w:rsidRDefault="00845E1B" w:rsidP="00845E1B">
      <w:pPr>
        <w:autoSpaceDE w:val="0"/>
        <w:autoSpaceDN w:val="0"/>
        <w:adjustRightInd w:val="0"/>
        <w:ind w:right="115"/>
        <w:jc w:val="right"/>
        <w:rPr>
          <w:color w:val="000000"/>
          <w:kern w:val="0"/>
          <w:sz w:val="23"/>
          <w:szCs w:val="23"/>
        </w:rPr>
      </w:pPr>
    </w:p>
    <w:p w14:paraId="445E20C6" w14:textId="77777777" w:rsidR="00845E1B" w:rsidRPr="005C76E6" w:rsidRDefault="00845E1B" w:rsidP="00845E1B">
      <w:pPr>
        <w:autoSpaceDE w:val="0"/>
        <w:autoSpaceDN w:val="0"/>
        <w:adjustRightInd w:val="0"/>
        <w:ind w:right="115"/>
        <w:jc w:val="right"/>
        <w:rPr>
          <w:color w:val="000000"/>
          <w:kern w:val="0"/>
          <w:sz w:val="23"/>
          <w:szCs w:val="23"/>
        </w:rPr>
      </w:pPr>
      <w:r w:rsidRPr="005C76E6">
        <w:rPr>
          <w:color w:val="000000"/>
          <w:kern w:val="0"/>
          <w:sz w:val="23"/>
          <w:szCs w:val="23"/>
        </w:rPr>
        <w:t>信息披露义务人：安徽飞亚纺织有限公司（盖章）</w:t>
      </w:r>
      <w:r w:rsidRPr="005C76E6">
        <w:rPr>
          <w:color w:val="000000"/>
          <w:kern w:val="0"/>
          <w:sz w:val="23"/>
          <w:szCs w:val="23"/>
        </w:rPr>
        <w:t xml:space="preserve"> </w:t>
      </w:r>
    </w:p>
    <w:p w14:paraId="6A1C156F" w14:textId="77777777" w:rsidR="00845E1B" w:rsidRPr="005C76E6" w:rsidRDefault="00845E1B" w:rsidP="00845E1B">
      <w:pPr>
        <w:autoSpaceDE w:val="0"/>
        <w:autoSpaceDN w:val="0"/>
        <w:adjustRightInd w:val="0"/>
        <w:ind w:right="460" w:firstLineChars="1400" w:firstLine="3220"/>
        <w:rPr>
          <w:color w:val="000000"/>
          <w:kern w:val="0"/>
          <w:sz w:val="23"/>
          <w:szCs w:val="23"/>
        </w:rPr>
      </w:pPr>
    </w:p>
    <w:p w14:paraId="526F246E" w14:textId="77777777" w:rsidR="00845E1B" w:rsidRPr="005C76E6" w:rsidRDefault="00845E1B" w:rsidP="00845E1B">
      <w:pPr>
        <w:autoSpaceDE w:val="0"/>
        <w:autoSpaceDN w:val="0"/>
        <w:adjustRightInd w:val="0"/>
        <w:ind w:right="460" w:firstLineChars="1450" w:firstLine="3335"/>
        <w:rPr>
          <w:color w:val="000000"/>
          <w:kern w:val="0"/>
          <w:sz w:val="23"/>
          <w:szCs w:val="23"/>
        </w:rPr>
      </w:pPr>
    </w:p>
    <w:p w14:paraId="0CD57963" w14:textId="77777777" w:rsidR="00845E1B" w:rsidRPr="005C76E6" w:rsidRDefault="00845E1B" w:rsidP="00845E1B">
      <w:pPr>
        <w:autoSpaceDE w:val="0"/>
        <w:autoSpaceDN w:val="0"/>
        <w:adjustRightInd w:val="0"/>
        <w:ind w:right="460" w:firstLineChars="1750" w:firstLine="4025"/>
        <w:rPr>
          <w:color w:val="000000"/>
          <w:kern w:val="0"/>
          <w:sz w:val="23"/>
          <w:szCs w:val="23"/>
        </w:rPr>
      </w:pPr>
    </w:p>
    <w:p w14:paraId="749E943E" w14:textId="77777777" w:rsidR="00845E1B" w:rsidRPr="005C76E6" w:rsidRDefault="00845E1B" w:rsidP="00845E1B">
      <w:pPr>
        <w:autoSpaceDE w:val="0"/>
        <w:autoSpaceDN w:val="0"/>
        <w:adjustRightInd w:val="0"/>
        <w:ind w:right="460" w:firstLineChars="1750" w:firstLine="4025"/>
        <w:rPr>
          <w:color w:val="000000"/>
          <w:kern w:val="0"/>
          <w:sz w:val="23"/>
          <w:szCs w:val="23"/>
        </w:rPr>
      </w:pPr>
      <w:r w:rsidRPr="005C76E6">
        <w:rPr>
          <w:color w:val="000000"/>
          <w:kern w:val="0"/>
          <w:sz w:val="23"/>
          <w:szCs w:val="23"/>
        </w:rPr>
        <w:t>法定代表人：</w:t>
      </w:r>
      <w:r w:rsidRPr="005C76E6">
        <w:rPr>
          <w:color w:val="000000"/>
          <w:kern w:val="0"/>
          <w:sz w:val="23"/>
          <w:szCs w:val="23"/>
        </w:rPr>
        <w:t xml:space="preserve"> _______________</w:t>
      </w:r>
    </w:p>
    <w:p w14:paraId="02AA0118" w14:textId="77777777" w:rsidR="00845E1B" w:rsidRPr="005C76E6" w:rsidRDefault="00845E1B" w:rsidP="00845E1B">
      <w:pPr>
        <w:autoSpaceDE w:val="0"/>
        <w:autoSpaceDN w:val="0"/>
        <w:adjustRightInd w:val="0"/>
        <w:ind w:right="460" w:firstLineChars="1750" w:firstLine="4025"/>
        <w:rPr>
          <w:color w:val="000000"/>
          <w:kern w:val="0"/>
          <w:sz w:val="23"/>
          <w:szCs w:val="23"/>
        </w:rPr>
      </w:pPr>
      <w:r w:rsidRPr="005C76E6">
        <w:rPr>
          <w:color w:val="000000"/>
          <w:kern w:val="0"/>
          <w:sz w:val="23"/>
          <w:szCs w:val="23"/>
        </w:rPr>
        <w:t xml:space="preserve">                  </w:t>
      </w:r>
    </w:p>
    <w:p w14:paraId="4EF89EDB" w14:textId="77777777" w:rsidR="00845E1B" w:rsidRPr="005C76E6" w:rsidRDefault="00845E1B" w:rsidP="00845E1B">
      <w:pPr>
        <w:autoSpaceDE w:val="0"/>
        <w:autoSpaceDN w:val="0"/>
        <w:adjustRightInd w:val="0"/>
        <w:ind w:right="460" w:firstLineChars="2600" w:firstLine="5980"/>
        <w:rPr>
          <w:color w:val="000000"/>
          <w:kern w:val="0"/>
          <w:sz w:val="23"/>
          <w:szCs w:val="23"/>
        </w:rPr>
      </w:pPr>
      <w:r w:rsidRPr="005C76E6">
        <w:rPr>
          <w:color w:val="000000"/>
          <w:kern w:val="0"/>
          <w:sz w:val="23"/>
          <w:szCs w:val="23"/>
        </w:rPr>
        <w:t>孙伟挺</w:t>
      </w:r>
    </w:p>
    <w:p w14:paraId="32F306B0" w14:textId="77777777" w:rsidR="00845E1B" w:rsidRPr="005C76E6" w:rsidRDefault="00845E1B" w:rsidP="00845E1B">
      <w:pPr>
        <w:autoSpaceDE w:val="0"/>
        <w:autoSpaceDN w:val="0"/>
        <w:adjustRightInd w:val="0"/>
        <w:ind w:right="460" w:firstLineChars="1750" w:firstLine="4025"/>
        <w:rPr>
          <w:color w:val="000000"/>
          <w:kern w:val="0"/>
          <w:sz w:val="23"/>
          <w:szCs w:val="23"/>
        </w:rPr>
      </w:pPr>
    </w:p>
    <w:p w14:paraId="30545139" w14:textId="77777777" w:rsidR="00845E1B" w:rsidRPr="005C76E6" w:rsidRDefault="00845E1B" w:rsidP="00845E1B">
      <w:pPr>
        <w:pStyle w:val="Default"/>
        <w:wordWrap w:val="0"/>
        <w:spacing w:line="360" w:lineRule="auto"/>
        <w:ind w:right="460" w:firstLineChars="1043" w:firstLine="2399"/>
        <w:rPr>
          <w:rFonts w:ascii="Times New Roman" w:hAnsi="Times New Roman" w:cs="Times New Roman"/>
          <w:sz w:val="23"/>
          <w:szCs w:val="23"/>
        </w:rPr>
      </w:pPr>
    </w:p>
    <w:p w14:paraId="4DC02583" w14:textId="77777777" w:rsidR="006A7F1E" w:rsidRPr="005C76E6" w:rsidRDefault="006A7F1E" w:rsidP="006A7F1E">
      <w:pPr>
        <w:pStyle w:val="Default"/>
        <w:wordWrap w:val="0"/>
        <w:spacing w:line="360" w:lineRule="auto"/>
        <w:ind w:right="460" w:firstLineChars="1843" w:firstLine="4239"/>
        <w:rPr>
          <w:rFonts w:ascii="Times New Roman" w:hAnsi="Times New Roman" w:cs="Times New Roman"/>
          <w:sz w:val="23"/>
          <w:szCs w:val="23"/>
        </w:rPr>
      </w:pPr>
      <w:r w:rsidRPr="005C76E6">
        <w:rPr>
          <w:rFonts w:ascii="Times New Roman" w:hAnsi="Times New Roman" w:cs="Times New Roman"/>
          <w:sz w:val="23"/>
          <w:szCs w:val="23"/>
        </w:rPr>
        <w:t>签署日期：</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年</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月</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日</w:t>
      </w:r>
    </w:p>
    <w:p w14:paraId="40667208" w14:textId="77777777" w:rsidR="00845E1B" w:rsidRPr="005C76E6" w:rsidRDefault="00845E1B" w:rsidP="00845E1B">
      <w:pPr>
        <w:pStyle w:val="Default"/>
        <w:wordWrap w:val="0"/>
        <w:spacing w:line="360" w:lineRule="auto"/>
        <w:ind w:right="460" w:firstLineChars="1843" w:firstLine="4239"/>
        <w:rPr>
          <w:rFonts w:ascii="Times New Roman" w:hAnsi="Times New Roman" w:cs="Times New Roman"/>
          <w:sz w:val="23"/>
          <w:szCs w:val="23"/>
        </w:rPr>
      </w:pPr>
      <w:r w:rsidRPr="005C76E6">
        <w:rPr>
          <w:rFonts w:ascii="Times New Roman" w:hAnsi="Times New Roman" w:cs="Times New Roman"/>
          <w:sz w:val="23"/>
          <w:szCs w:val="23"/>
        </w:rPr>
        <w:br/>
      </w:r>
    </w:p>
    <w:p w14:paraId="35316D75" w14:textId="77777777" w:rsidR="00845E1B" w:rsidRPr="005C76E6" w:rsidRDefault="00845E1B" w:rsidP="00845E1B">
      <w:pPr>
        <w:widowControl/>
        <w:jc w:val="left"/>
        <w:rPr>
          <w:sz w:val="23"/>
          <w:szCs w:val="23"/>
        </w:rPr>
      </w:pPr>
      <w:r w:rsidRPr="005C76E6">
        <w:rPr>
          <w:sz w:val="23"/>
          <w:szCs w:val="23"/>
        </w:rPr>
        <w:br w:type="page"/>
      </w:r>
    </w:p>
    <w:p w14:paraId="4440DF18" w14:textId="77777777" w:rsidR="00845E1B" w:rsidRPr="005C76E6" w:rsidRDefault="00845E1B" w:rsidP="00845E1B">
      <w:pPr>
        <w:widowControl/>
        <w:jc w:val="left"/>
        <w:rPr>
          <w:sz w:val="23"/>
          <w:szCs w:val="23"/>
        </w:rPr>
      </w:pPr>
    </w:p>
    <w:p w14:paraId="07BB8166" w14:textId="77777777" w:rsidR="00845E1B" w:rsidRPr="005C76E6" w:rsidRDefault="00845E1B" w:rsidP="00845E1B">
      <w:pPr>
        <w:widowControl/>
        <w:jc w:val="left"/>
        <w:rPr>
          <w:color w:val="000000" w:themeColor="text1"/>
          <w:sz w:val="24"/>
        </w:rPr>
      </w:pPr>
    </w:p>
    <w:p w14:paraId="3F5FEC30" w14:textId="77777777" w:rsidR="00845E1B" w:rsidRPr="005C76E6" w:rsidRDefault="00845E1B" w:rsidP="00845E1B">
      <w:pPr>
        <w:widowControl/>
        <w:jc w:val="left"/>
        <w:rPr>
          <w:color w:val="000000"/>
          <w:kern w:val="0"/>
          <w:sz w:val="24"/>
        </w:rPr>
      </w:pPr>
      <w:r w:rsidRPr="005C76E6">
        <w:rPr>
          <w:color w:val="000000" w:themeColor="text1"/>
          <w:sz w:val="24"/>
        </w:rPr>
        <w:t>（此页无正文，为《华孚色纺股份有限公司简式权益变动报告书》签署页）</w:t>
      </w:r>
    </w:p>
    <w:p w14:paraId="5DF4C7E0" w14:textId="77777777" w:rsidR="00845E1B" w:rsidRPr="005C76E6" w:rsidRDefault="00845E1B" w:rsidP="00845E1B">
      <w:pPr>
        <w:pStyle w:val="Default"/>
        <w:wordWrap w:val="0"/>
        <w:spacing w:line="360" w:lineRule="auto"/>
        <w:ind w:right="460"/>
        <w:jc w:val="right"/>
        <w:rPr>
          <w:rFonts w:ascii="Times New Roman" w:hAnsi="Times New Roman" w:cs="Times New Roman"/>
          <w:color w:val="000000" w:themeColor="text1"/>
        </w:rPr>
      </w:pPr>
    </w:p>
    <w:p w14:paraId="12A4BF6F" w14:textId="77777777" w:rsidR="00845E1B" w:rsidRPr="005C76E6" w:rsidRDefault="00845E1B" w:rsidP="00845E1B">
      <w:pPr>
        <w:pStyle w:val="Default"/>
        <w:spacing w:line="360" w:lineRule="auto"/>
        <w:ind w:right="460"/>
        <w:jc w:val="right"/>
        <w:rPr>
          <w:rFonts w:ascii="Times New Roman" w:hAnsi="Times New Roman" w:cs="Times New Roman"/>
          <w:color w:val="000000" w:themeColor="text1"/>
        </w:rPr>
      </w:pPr>
    </w:p>
    <w:p w14:paraId="5550BDBF" w14:textId="77777777" w:rsidR="00845E1B" w:rsidRPr="005C76E6" w:rsidRDefault="00845E1B" w:rsidP="00845E1B">
      <w:pPr>
        <w:autoSpaceDE w:val="0"/>
        <w:autoSpaceDN w:val="0"/>
        <w:adjustRightInd w:val="0"/>
        <w:ind w:right="230"/>
        <w:jc w:val="right"/>
        <w:rPr>
          <w:color w:val="000000"/>
          <w:kern w:val="0"/>
          <w:sz w:val="23"/>
          <w:szCs w:val="23"/>
        </w:rPr>
      </w:pPr>
    </w:p>
    <w:p w14:paraId="158C199D" w14:textId="77777777" w:rsidR="00845E1B" w:rsidRPr="005C76E6" w:rsidRDefault="00845E1B" w:rsidP="00845E1B">
      <w:pPr>
        <w:autoSpaceDE w:val="0"/>
        <w:autoSpaceDN w:val="0"/>
        <w:adjustRightInd w:val="0"/>
        <w:ind w:right="115"/>
        <w:jc w:val="right"/>
        <w:rPr>
          <w:color w:val="000000"/>
          <w:kern w:val="0"/>
          <w:sz w:val="23"/>
          <w:szCs w:val="23"/>
        </w:rPr>
      </w:pPr>
    </w:p>
    <w:p w14:paraId="3ABF4B9E" w14:textId="77777777" w:rsidR="00845E1B" w:rsidRPr="005C76E6" w:rsidRDefault="00845E1B" w:rsidP="00845E1B">
      <w:pPr>
        <w:autoSpaceDE w:val="0"/>
        <w:autoSpaceDN w:val="0"/>
        <w:adjustRightInd w:val="0"/>
        <w:ind w:right="115"/>
        <w:jc w:val="right"/>
        <w:rPr>
          <w:color w:val="000000"/>
          <w:kern w:val="0"/>
          <w:sz w:val="23"/>
          <w:szCs w:val="23"/>
        </w:rPr>
      </w:pPr>
    </w:p>
    <w:p w14:paraId="57C4ACFC" w14:textId="77777777" w:rsidR="00845E1B" w:rsidRPr="005C76E6" w:rsidRDefault="00845E1B" w:rsidP="00845E1B">
      <w:pPr>
        <w:autoSpaceDE w:val="0"/>
        <w:autoSpaceDN w:val="0"/>
        <w:adjustRightInd w:val="0"/>
        <w:ind w:right="115"/>
        <w:jc w:val="right"/>
        <w:rPr>
          <w:color w:val="000000"/>
          <w:kern w:val="0"/>
          <w:sz w:val="23"/>
          <w:szCs w:val="23"/>
        </w:rPr>
      </w:pPr>
    </w:p>
    <w:p w14:paraId="2F2D2F6B" w14:textId="77777777" w:rsidR="00845E1B" w:rsidRPr="005C76E6" w:rsidRDefault="00845E1B" w:rsidP="00845E1B">
      <w:pPr>
        <w:autoSpaceDE w:val="0"/>
        <w:autoSpaceDN w:val="0"/>
        <w:adjustRightInd w:val="0"/>
        <w:ind w:right="115"/>
        <w:jc w:val="right"/>
        <w:rPr>
          <w:color w:val="000000"/>
          <w:kern w:val="0"/>
          <w:sz w:val="23"/>
          <w:szCs w:val="23"/>
        </w:rPr>
      </w:pPr>
    </w:p>
    <w:p w14:paraId="7380D69D" w14:textId="77777777" w:rsidR="00845E1B" w:rsidRPr="005C76E6" w:rsidRDefault="00845E1B" w:rsidP="00845E1B">
      <w:pPr>
        <w:autoSpaceDE w:val="0"/>
        <w:autoSpaceDN w:val="0"/>
        <w:adjustRightInd w:val="0"/>
        <w:ind w:right="115"/>
        <w:jc w:val="right"/>
        <w:rPr>
          <w:color w:val="000000"/>
          <w:kern w:val="0"/>
          <w:sz w:val="23"/>
          <w:szCs w:val="23"/>
        </w:rPr>
      </w:pPr>
      <w:r w:rsidRPr="005C76E6">
        <w:rPr>
          <w:color w:val="000000"/>
          <w:kern w:val="0"/>
          <w:sz w:val="23"/>
          <w:szCs w:val="23"/>
        </w:rPr>
        <w:t>信息披露义务人：安徽飞亚纺织有限公司（盖章）</w:t>
      </w:r>
      <w:r w:rsidRPr="005C76E6">
        <w:rPr>
          <w:color w:val="000000"/>
          <w:kern w:val="0"/>
          <w:sz w:val="23"/>
          <w:szCs w:val="23"/>
        </w:rPr>
        <w:t xml:space="preserve"> </w:t>
      </w:r>
    </w:p>
    <w:p w14:paraId="30B62E76" w14:textId="77777777" w:rsidR="00845E1B" w:rsidRPr="005C76E6" w:rsidRDefault="00845E1B" w:rsidP="00845E1B">
      <w:pPr>
        <w:autoSpaceDE w:val="0"/>
        <w:autoSpaceDN w:val="0"/>
        <w:adjustRightInd w:val="0"/>
        <w:ind w:right="460" w:firstLineChars="1400" w:firstLine="3220"/>
        <w:rPr>
          <w:color w:val="000000"/>
          <w:kern w:val="0"/>
          <w:sz w:val="23"/>
          <w:szCs w:val="23"/>
        </w:rPr>
      </w:pPr>
    </w:p>
    <w:p w14:paraId="58212E39" w14:textId="77777777" w:rsidR="00845E1B" w:rsidRPr="005C76E6" w:rsidRDefault="00845E1B" w:rsidP="00845E1B">
      <w:pPr>
        <w:autoSpaceDE w:val="0"/>
        <w:autoSpaceDN w:val="0"/>
        <w:adjustRightInd w:val="0"/>
        <w:ind w:right="460" w:firstLineChars="1450" w:firstLine="3335"/>
        <w:rPr>
          <w:color w:val="000000"/>
          <w:kern w:val="0"/>
          <w:sz w:val="23"/>
          <w:szCs w:val="23"/>
        </w:rPr>
      </w:pPr>
    </w:p>
    <w:p w14:paraId="0BF713E2" w14:textId="77777777" w:rsidR="00845E1B" w:rsidRPr="005C76E6" w:rsidRDefault="00845E1B" w:rsidP="00845E1B">
      <w:pPr>
        <w:autoSpaceDE w:val="0"/>
        <w:autoSpaceDN w:val="0"/>
        <w:adjustRightInd w:val="0"/>
        <w:ind w:right="460" w:firstLineChars="1750" w:firstLine="4025"/>
        <w:rPr>
          <w:color w:val="000000"/>
          <w:kern w:val="0"/>
          <w:sz w:val="23"/>
          <w:szCs w:val="23"/>
        </w:rPr>
      </w:pPr>
    </w:p>
    <w:p w14:paraId="20C26A0B" w14:textId="77777777" w:rsidR="00845E1B" w:rsidRPr="005C76E6" w:rsidRDefault="00845E1B" w:rsidP="00845E1B">
      <w:pPr>
        <w:autoSpaceDE w:val="0"/>
        <w:autoSpaceDN w:val="0"/>
        <w:adjustRightInd w:val="0"/>
        <w:ind w:right="460" w:firstLineChars="1750" w:firstLine="4025"/>
        <w:rPr>
          <w:color w:val="000000"/>
          <w:kern w:val="0"/>
          <w:sz w:val="23"/>
          <w:szCs w:val="23"/>
        </w:rPr>
      </w:pPr>
      <w:r w:rsidRPr="005C76E6">
        <w:rPr>
          <w:color w:val="000000"/>
          <w:kern w:val="0"/>
          <w:sz w:val="23"/>
          <w:szCs w:val="23"/>
        </w:rPr>
        <w:t>法定代表人：</w:t>
      </w:r>
      <w:r w:rsidRPr="005C76E6">
        <w:rPr>
          <w:color w:val="000000"/>
          <w:kern w:val="0"/>
          <w:sz w:val="23"/>
          <w:szCs w:val="23"/>
        </w:rPr>
        <w:t xml:space="preserve"> _______________</w:t>
      </w:r>
    </w:p>
    <w:p w14:paraId="5D6AF086" w14:textId="77777777" w:rsidR="00845E1B" w:rsidRPr="005C76E6" w:rsidRDefault="00845E1B" w:rsidP="00845E1B">
      <w:pPr>
        <w:autoSpaceDE w:val="0"/>
        <w:autoSpaceDN w:val="0"/>
        <w:adjustRightInd w:val="0"/>
        <w:ind w:right="460" w:firstLineChars="1750" w:firstLine="4025"/>
        <w:rPr>
          <w:color w:val="000000"/>
          <w:kern w:val="0"/>
          <w:sz w:val="23"/>
          <w:szCs w:val="23"/>
        </w:rPr>
      </w:pPr>
      <w:r w:rsidRPr="005C76E6">
        <w:rPr>
          <w:color w:val="000000"/>
          <w:kern w:val="0"/>
          <w:sz w:val="23"/>
          <w:szCs w:val="23"/>
        </w:rPr>
        <w:t xml:space="preserve">                  </w:t>
      </w:r>
    </w:p>
    <w:p w14:paraId="6A9A3E49" w14:textId="77777777" w:rsidR="00845E1B" w:rsidRPr="005C76E6" w:rsidRDefault="00845E1B" w:rsidP="00845E1B">
      <w:pPr>
        <w:autoSpaceDE w:val="0"/>
        <w:autoSpaceDN w:val="0"/>
        <w:adjustRightInd w:val="0"/>
        <w:ind w:right="460" w:firstLineChars="2600" w:firstLine="5980"/>
        <w:rPr>
          <w:color w:val="000000"/>
          <w:kern w:val="0"/>
          <w:sz w:val="23"/>
          <w:szCs w:val="23"/>
        </w:rPr>
      </w:pPr>
      <w:r w:rsidRPr="005C76E6">
        <w:rPr>
          <w:color w:val="000000"/>
          <w:kern w:val="0"/>
          <w:sz w:val="23"/>
          <w:szCs w:val="23"/>
        </w:rPr>
        <w:t>孙伟挺</w:t>
      </w:r>
    </w:p>
    <w:p w14:paraId="3A546F28" w14:textId="77777777" w:rsidR="00845E1B" w:rsidRPr="005C76E6" w:rsidRDefault="00845E1B" w:rsidP="00845E1B">
      <w:pPr>
        <w:autoSpaceDE w:val="0"/>
        <w:autoSpaceDN w:val="0"/>
        <w:adjustRightInd w:val="0"/>
        <w:ind w:right="460" w:firstLineChars="1750" w:firstLine="4025"/>
        <w:rPr>
          <w:color w:val="000000"/>
          <w:kern w:val="0"/>
          <w:sz w:val="23"/>
          <w:szCs w:val="23"/>
        </w:rPr>
      </w:pPr>
    </w:p>
    <w:p w14:paraId="543915F1" w14:textId="77777777" w:rsidR="00845E1B" w:rsidRPr="005C76E6" w:rsidRDefault="00845E1B" w:rsidP="00845E1B">
      <w:pPr>
        <w:pStyle w:val="Default"/>
        <w:wordWrap w:val="0"/>
        <w:spacing w:line="360" w:lineRule="auto"/>
        <w:ind w:right="460" w:firstLineChars="1043" w:firstLine="2399"/>
        <w:rPr>
          <w:rFonts w:ascii="Times New Roman" w:hAnsi="Times New Roman" w:cs="Times New Roman"/>
          <w:sz w:val="23"/>
          <w:szCs w:val="23"/>
        </w:rPr>
      </w:pPr>
    </w:p>
    <w:p w14:paraId="5F6BF5B8" w14:textId="77777777" w:rsidR="006A7F1E" w:rsidRPr="005C76E6" w:rsidRDefault="006A7F1E" w:rsidP="006A7F1E">
      <w:pPr>
        <w:pStyle w:val="Default"/>
        <w:wordWrap w:val="0"/>
        <w:spacing w:line="360" w:lineRule="auto"/>
        <w:ind w:right="460" w:firstLineChars="1843" w:firstLine="4239"/>
        <w:rPr>
          <w:rFonts w:ascii="Times New Roman" w:hAnsi="Times New Roman" w:cs="Times New Roman"/>
          <w:sz w:val="23"/>
          <w:szCs w:val="23"/>
        </w:rPr>
      </w:pPr>
      <w:r w:rsidRPr="005C76E6">
        <w:rPr>
          <w:rFonts w:ascii="Times New Roman" w:hAnsi="Times New Roman" w:cs="Times New Roman"/>
          <w:sz w:val="23"/>
          <w:szCs w:val="23"/>
        </w:rPr>
        <w:t>签署日期：</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年</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月</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日</w:t>
      </w:r>
    </w:p>
    <w:p w14:paraId="2FF370BC" w14:textId="77777777" w:rsidR="00845E1B" w:rsidRPr="005C76E6" w:rsidRDefault="00845E1B">
      <w:pPr>
        <w:widowControl/>
        <w:jc w:val="left"/>
        <w:rPr>
          <w:color w:val="000000" w:themeColor="text1"/>
          <w:kern w:val="0"/>
          <w:sz w:val="24"/>
        </w:rPr>
      </w:pPr>
      <w:r w:rsidRPr="005C76E6">
        <w:rPr>
          <w:color w:val="000000" w:themeColor="text1"/>
        </w:rPr>
        <w:br w:type="page"/>
      </w:r>
    </w:p>
    <w:p w14:paraId="2938B277" w14:textId="77777777" w:rsidR="00845E1B" w:rsidRPr="005C76E6" w:rsidRDefault="00845E1B" w:rsidP="00845E1B">
      <w:pPr>
        <w:autoSpaceDE w:val="0"/>
        <w:autoSpaceDN w:val="0"/>
        <w:adjustRightInd w:val="0"/>
        <w:jc w:val="center"/>
        <w:rPr>
          <w:b/>
          <w:color w:val="000000"/>
          <w:kern w:val="0"/>
          <w:sz w:val="32"/>
          <w:szCs w:val="32"/>
        </w:rPr>
      </w:pPr>
    </w:p>
    <w:p w14:paraId="7F2354B8" w14:textId="77777777" w:rsidR="00845E1B" w:rsidRPr="005C76E6" w:rsidRDefault="00845E1B" w:rsidP="00845E1B">
      <w:pPr>
        <w:autoSpaceDE w:val="0"/>
        <w:autoSpaceDN w:val="0"/>
        <w:adjustRightInd w:val="0"/>
        <w:jc w:val="center"/>
        <w:rPr>
          <w:b/>
          <w:color w:val="000000"/>
          <w:kern w:val="0"/>
          <w:sz w:val="32"/>
          <w:szCs w:val="32"/>
        </w:rPr>
      </w:pPr>
    </w:p>
    <w:p w14:paraId="097620B7" w14:textId="77777777" w:rsidR="00845E1B" w:rsidRPr="005C76E6" w:rsidRDefault="00845E1B" w:rsidP="00845E1B">
      <w:pPr>
        <w:autoSpaceDE w:val="0"/>
        <w:autoSpaceDN w:val="0"/>
        <w:adjustRightInd w:val="0"/>
        <w:jc w:val="center"/>
        <w:rPr>
          <w:b/>
          <w:color w:val="000000"/>
          <w:kern w:val="0"/>
          <w:sz w:val="32"/>
          <w:szCs w:val="32"/>
        </w:rPr>
      </w:pPr>
    </w:p>
    <w:p w14:paraId="13D1C85A" w14:textId="77777777" w:rsidR="00845E1B" w:rsidRPr="00A24E82" w:rsidRDefault="00845E1B" w:rsidP="00A24E82">
      <w:pPr>
        <w:pStyle w:val="1"/>
        <w:spacing w:before="156" w:afterLines="50" w:after="156" w:line="360" w:lineRule="auto"/>
        <w:ind w:firstLineChars="0" w:firstLine="0"/>
        <w:rPr>
          <w:rFonts w:eastAsia="宋体"/>
          <w:shadow w:val="0"/>
        </w:rPr>
      </w:pPr>
      <w:r w:rsidRPr="00A24E82">
        <w:rPr>
          <w:rFonts w:eastAsia="宋体"/>
          <w:shadow w:val="0"/>
        </w:rPr>
        <w:t>信息披露义务人声明</w:t>
      </w:r>
      <w:r w:rsidRPr="00A24E82">
        <w:rPr>
          <w:rFonts w:eastAsia="宋体"/>
          <w:shadow w:val="0"/>
        </w:rPr>
        <w:t xml:space="preserve"> </w:t>
      </w:r>
    </w:p>
    <w:p w14:paraId="71FFDD30" w14:textId="77777777" w:rsidR="00845E1B" w:rsidRPr="005C76E6" w:rsidRDefault="00845E1B" w:rsidP="00845E1B">
      <w:pPr>
        <w:pStyle w:val="Default"/>
        <w:wordWrap w:val="0"/>
        <w:spacing w:line="360" w:lineRule="auto"/>
        <w:ind w:firstLineChars="200" w:firstLine="460"/>
        <w:rPr>
          <w:rFonts w:ascii="Times New Roman" w:hAnsi="Times New Roman" w:cs="Times New Roman"/>
          <w:sz w:val="23"/>
          <w:szCs w:val="23"/>
        </w:rPr>
      </w:pPr>
    </w:p>
    <w:p w14:paraId="7FD578FD" w14:textId="77777777" w:rsidR="00845E1B" w:rsidRPr="005C76E6" w:rsidRDefault="00845E1B" w:rsidP="00845E1B">
      <w:pPr>
        <w:pStyle w:val="Default"/>
        <w:wordWrap w:val="0"/>
        <w:spacing w:line="360" w:lineRule="auto"/>
        <w:ind w:firstLineChars="200" w:firstLine="460"/>
        <w:rPr>
          <w:rFonts w:ascii="Times New Roman" w:hAnsi="Times New Roman" w:cs="Times New Roman"/>
          <w:sz w:val="23"/>
          <w:szCs w:val="23"/>
        </w:rPr>
      </w:pPr>
    </w:p>
    <w:p w14:paraId="3B8F7A2C" w14:textId="77777777" w:rsidR="00845E1B" w:rsidRPr="005C76E6" w:rsidRDefault="00845E1B" w:rsidP="00845E1B">
      <w:pPr>
        <w:pStyle w:val="Default"/>
        <w:wordWrap w:val="0"/>
        <w:spacing w:line="360" w:lineRule="auto"/>
        <w:ind w:firstLineChars="200" w:firstLine="460"/>
        <w:rPr>
          <w:rFonts w:ascii="Times New Roman" w:hAnsi="Times New Roman" w:cs="Times New Roman"/>
          <w:color w:val="000000" w:themeColor="text1"/>
        </w:rPr>
      </w:pPr>
      <w:r w:rsidRPr="005C76E6">
        <w:rPr>
          <w:rFonts w:ascii="Times New Roman" w:hAnsi="Times New Roman" w:cs="Times New Roman"/>
          <w:sz w:val="23"/>
          <w:szCs w:val="23"/>
        </w:rPr>
        <w:t>本人（以及本人所代表的机构）承诺本报告不存在虚假记载、误导性陈述或重大遗漏，并对其真实性、准确性、完整性承担个别和连带的法律责任。</w:t>
      </w:r>
    </w:p>
    <w:p w14:paraId="0A4EB1FE" w14:textId="77777777" w:rsidR="00845E1B" w:rsidRPr="005C76E6" w:rsidRDefault="00845E1B" w:rsidP="00845E1B">
      <w:pPr>
        <w:pStyle w:val="Default"/>
        <w:wordWrap w:val="0"/>
        <w:spacing w:line="360" w:lineRule="auto"/>
        <w:ind w:firstLine="561"/>
        <w:rPr>
          <w:rFonts w:ascii="Times New Roman" w:hAnsi="Times New Roman" w:cs="Times New Roman"/>
          <w:color w:val="000000" w:themeColor="text1"/>
        </w:rPr>
      </w:pPr>
    </w:p>
    <w:p w14:paraId="080F261C" w14:textId="77777777" w:rsidR="00845E1B" w:rsidRPr="005C76E6" w:rsidRDefault="00845E1B" w:rsidP="00845E1B">
      <w:pPr>
        <w:pStyle w:val="Default"/>
        <w:wordWrap w:val="0"/>
        <w:spacing w:line="360" w:lineRule="auto"/>
        <w:ind w:firstLine="561"/>
        <w:rPr>
          <w:rFonts w:ascii="Times New Roman" w:hAnsi="Times New Roman" w:cs="Times New Roman"/>
          <w:color w:val="000000" w:themeColor="text1"/>
        </w:rPr>
      </w:pPr>
    </w:p>
    <w:p w14:paraId="4835A290" w14:textId="77777777" w:rsidR="00845E1B" w:rsidRPr="005C76E6" w:rsidRDefault="00845E1B" w:rsidP="00845E1B">
      <w:pPr>
        <w:pStyle w:val="Default"/>
        <w:wordWrap w:val="0"/>
        <w:spacing w:line="360" w:lineRule="auto"/>
        <w:ind w:firstLine="561"/>
        <w:rPr>
          <w:rFonts w:ascii="Times New Roman" w:hAnsi="Times New Roman" w:cs="Times New Roman"/>
          <w:color w:val="000000" w:themeColor="text1"/>
        </w:rPr>
      </w:pPr>
    </w:p>
    <w:p w14:paraId="4CAA5676" w14:textId="77777777" w:rsidR="00845E1B" w:rsidRPr="005C76E6" w:rsidRDefault="00845E1B" w:rsidP="00845E1B">
      <w:pPr>
        <w:autoSpaceDE w:val="0"/>
        <w:autoSpaceDN w:val="0"/>
        <w:adjustRightInd w:val="0"/>
        <w:ind w:right="115"/>
        <w:jc w:val="right"/>
        <w:rPr>
          <w:color w:val="000000"/>
          <w:kern w:val="0"/>
          <w:sz w:val="23"/>
          <w:szCs w:val="23"/>
        </w:rPr>
      </w:pPr>
    </w:p>
    <w:p w14:paraId="3DC3D924" w14:textId="77777777" w:rsidR="00845E1B" w:rsidRPr="005C76E6" w:rsidRDefault="00845E1B" w:rsidP="00845E1B">
      <w:pPr>
        <w:autoSpaceDE w:val="0"/>
        <w:autoSpaceDN w:val="0"/>
        <w:adjustRightInd w:val="0"/>
        <w:ind w:right="115"/>
        <w:jc w:val="right"/>
        <w:rPr>
          <w:color w:val="000000"/>
          <w:kern w:val="0"/>
          <w:sz w:val="23"/>
          <w:szCs w:val="23"/>
        </w:rPr>
      </w:pPr>
    </w:p>
    <w:p w14:paraId="1D6DFF9D" w14:textId="77777777" w:rsidR="00845E1B" w:rsidRPr="005C76E6" w:rsidRDefault="00845E1B" w:rsidP="00845E1B">
      <w:pPr>
        <w:autoSpaceDE w:val="0"/>
        <w:autoSpaceDN w:val="0"/>
        <w:adjustRightInd w:val="0"/>
        <w:ind w:right="115"/>
        <w:jc w:val="right"/>
        <w:rPr>
          <w:color w:val="000000"/>
          <w:kern w:val="0"/>
          <w:sz w:val="23"/>
          <w:szCs w:val="23"/>
        </w:rPr>
      </w:pPr>
    </w:p>
    <w:p w14:paraId="1FF3F318" w14:textId="77777777" w:rsidR="00845E1B" w:rsidRPr="005C76E6" w:rsidRDefault="00845E1B" w:rsidP="00845E1B">
      <w:pPr>
        <w:autoSpaceDE w:val="0"/>
        <w:autoSpaceDN w:val="0"/>
        <w:adjustRightInd w:val="0"/>
        <w:ind w:right="115"/>
        <w:jc w:val="right"/>
        <w:rPr>
          <w:color w:val="000000"/>
          <w:kern w:val="0"/>
          <w:sz w:val="23"/>
          <w:szCs w:val="23"/>
        </w:rPr>
      </w:pPr>
    </w:p>
    <w:p w14:paraId="6CC19703" w14:textId="77777777" w:rsidR="00845E1B" w:rsidRPr="005C76E6" w:rsidRDefault="00845E1B" w:rsidP="00845E1B">
      <w:pPr>
        <w:autoSpaceDE w:val="0"/>
        <w:autoSpaceDN w:val="0"/>
        <w:adjustRightInd w:val="0"/>
        <w:ind w:right="115"/>
        <w:jc w:val="right"/>
        <w:rPr>
          <w:color w:val="000000"/>
          <w:kern w:val="0"/>
          <w:sz w:val="23"/>
          <w:szCs w:val="23"/>
        </w:rPr>
      </w:pPr>
    </w:p>
    <w:p w14:paraId="59CB503D" w14:textId="77777777" w:rsidR="00845E1B" w:rsidRPr="005C76E6" w:rsidRDefault="00845E1B" w:rsidP="00845E1B">
      <w:pPr>
        <w:autoSpaceDE w:val="0"/>
        <w:autoSpaceDN w:val="0"/>
        <w:adjustRightInd w:val="0"/>
        <w:ind w:right="115"/>
        <w:jc w:val="right"/>
        <w:rPr>
          <w:color w:val="000000"/>
          <w:kern w:val="0"/>
          <w:sz w:val="23"/>
          <w:szCs w:val="23"/>
        </w:rPr>
      </w:pPr>
      <w:r w:rsidRPr="005C76E6">
        <w:rPr>
          <w:color w:val="000000"/>
          <w:kern w:val="0"/>
          <w:sz w:val="23"/>
          <w:szCs w:val="23"/>
        </w:rPr>
        <w:t>信息披露义务人：深圳市华人投资有限公司（盖章）</w:t>
      </w:r>
      <w:r w:rsidRPr="005C76E6">
        <w:rPr>
          <w:color w:val="000000"/>
          <w:kern w:val="0"/>
          <w:sz w:val="23"/>
          <w:szCs w:val="23"/>
        </w:rPr>
        <w:t xml:space="preserve"> </w:t>
      </w:r>
    </w:p>
    <w:p w14:paraId="67D221A1" w14:textId="77777777" w:rsidR="00845E1B" w:rsidRPr="005C76E6" w:rsidRDefault="00845E1B" w:rsidP="00845E1B">
      <w:pPr>
        <w:autoSpaceDE w:val="0"/>
        <w:autoSpaceDN w:val="0"/>
        <w:adjustRightInd w:val="0"/>
        <w:ind w:right="460" w:firstLineChars="1400" w:firstLine="3220"/>
        <w:rPr>
          <w:color w:val="000000"/>
          <w:kern w:val="0"/>
          <w:sz w:val="23"/>
          <w:szCs w:val="23"/>
        </w:rPr>
      </w:pPr>
    </w:p>
    <w:p w14:paraId="036105CB" w14:textId="77777777" w:rsidR="00845E1B" w:rsidRPr="005C76E6" w:rsidRDefault="00845E1B" w:rsidP="00845E1B">
      <w:pPr>
        <w:autoSpaceDE w:val="0"/>
        <w:autoSpaceDN w:val="0"/>
        <w:adjustRightInd w:val="0"/>
        <w:ind w:right="460" w:firstLineChars="1450" w:firstLine="3335"/>
        <w:rPr>
          <w:color w:val="000000"/>
          <w:kern w:val="0"/>
          <w:sz w:val="23"/>
          <w:szCs w:val="23"/>
        </w:rPr>
      </w:pPr>
    </w:p>
    <w:p w14:paraId="3C27EA3A" w14:textId="77777777" w:rsidR="00845E1B" w:rsidRPr="005C76E6" w:rsidRDefault="00845E1B" w:rsidP="00845E1B">
      <w:pPr>
        <w:autoSpaceDE w:val="0"/>
        <w:autoSpaceDN w:val="0"/>
        <w:adjustRightInd w:val="0"/>
        <w:ind w:right="460" w:firstLineChars="1750" w:firstLine="4025"/>
        <w:rPr>
          <w:color w:val="000000"/>
          <w:kern w:val="0"/>
          <w:sz w:val="23"/>
          <w:szCs w:val="23"/>
        </w:rPr>
      </w:pPr>
    </w:p>
    <w:p w14:paraId="625196B9" w14:textId="77777777" w:rsidR="00845E1B" w:rsidRPr="005C76E6" w:rsidRDefault="00845E1B" w:rsidP="00845E1B">
      <w:pPr>
        <w:autoSpaceDE w:val="0"/>
        <w:autoSpaceDN w:val="0"/>
        <w:adjustRightInd w:val="0"/>
        <w:ind w:right="460" w:firstLineChars="1750" w:firstLine="4025"/>
        <w:rPr>
          <w:color w:val="000000"/>
          <w:kern w:val="0"/>
          <w:sz w:val="23"/>
          <w:szCs w:val="23"/>
        </w:rPr>
      </w:pPr>
      <w:r w:rsidRPr="005C76E6">
        <w:rPr>
          <w:color w:val="000000"/>
          <w:kern w:val="0"/>
          <w:sz w:val="23"/>
          <w:szCs w:val="23"/>
        </w:rPr>
        <w:t>法定代表人：</w:t>
      </w:r>
      <w:r w:rsidRPr="005C76E6">
        <w:rPr>
          <w:color w:val="000000"/>
          <w:kern w:val="0"/>
          <w:sz w:val="23"/>
          <w:szCs w:val="23"/>
        </w:rPr>
        <w:t xml:space="preserve"> _______________</w:t>
      </w:r>
    </w:p>
    <w:p w14:paraId="6F10275F" w14:textId="77777777" w:rsidR="00845E1B" w:rsidRPr="005C76E6" w:rsidRDefault="00845E1B" w:rsidP="00845E1B">
      <w:pPr>
        <w:autoSpaceDE w:val="0"/>
        <w:autoSpaceDN w:val="0"/>
        <w:adjustRightInd w:val="0"/>
        <w:ind w:right="460" w:firstLineChars="1750" w:firstLine="4025"/>
        <w:rPr>
          <w:color w:val="000000"/>
          <w:kern w:val="0"/>
          <w:sz w:val="23"/>
          <w:szCs w:val="23"/>
        </w:rPr>
      </w:pPr>
      <w:r w:rsidRPr="005C76E6">
        <w:rPr>
          <w:color w:val="000000"/>
          <w:kern w:val="0"/>
          <w:sz w:val="23"/>
          <w:szCs w:val="23"/>
        </w:rPr>
        <w:t xml:space="preserve">                  </w:t>
      </w:r>
    </w:p>
    <w:p w14:paraId="59C3647E" w14:textId="77777777" w:rsidR="00845E1B" w:rsidRPr="005C76E6" w:rsidRDefault="00845E1B" w:rsidP="00845E1B">
      <w:pPr>
        <w:autoSpaceDE w:val="0"/>
        <w:autoSpaceDN w:val="0"/>
        <w:adjustRightInd w:val="0"/>
        <w:ind w:right="460" w:firstLineChars="2600" w:firstLine="5980"/>
        <w:rPr>
          <w:color w:val="000000"/>
          <w:kern w:val="0"/>
          <w:sz w:val="23"/>
          <w:szCs w:val="23"/>
        </w:rPr>
      </w:pPr>
      <w:r w:rsidRPr="005C76E6">
        <w:rPr>
          <w:color w:val="000000"/>
          <w:kern w:val="0"/>
          <w:sz w:val="23"/>
          <w:szCs w:val="23"/>
        </w:rPr>
        <w:t>孙伟挺</w:t>
      </w:r>
    </w:p>
    <w:p w14:paraId="37F30EB7" w14:textId="77777777" w:rsidR="00845E1B" w:rsidRPr="005C76E6" w:rsidRDefault="00845E1B" w:rsidP="00845E1B">
      <w:pPr>
        <w:autoSpaceDE w:val="0"/>
        <w:autoSpaceDN w:val="0"/>
        <w:adjustRightInd w:val="0"/>
        <w:ind w:right="460" w:firstLineChars="1750" w:firstLine="4025"/>
        <w:rPr>
          <w:color w:val="000000"/>
          <w:kern w:val="0"/>
          <w:sz w:val="23"/>
          <w:szCs w:val="23"/>
        </w:rPr>
      </w:pPr>
    </w:p>
    <w:p w14:paraId="02884D43" w14:textId="77777777" w:rsidR="00845E1B" w:rsidRPr="005C76E6" w:rsidRDefault="00845E1B" w:rsidP="00845E1B">
      <w:pPr>
        <w:pStyle w:val="Default"/>
        <w:wordWrap w:val="0"/>
        <w:spacing w:line="360" w:lineRule="auto"/>
        <w:ind w:right="460" w:firstLineChars="1043" w:firstLine="2399"/>
        <w:rPr>
          <w:rFonts w:ascii="Times New Roman" w:hAnsi="Times New Roman" w:cs="Times New Roman"/>
          <w:sz w:val="23"/>
          <w:szCs w:val="23"/>
        </w:rPr>
      </w:pPr>
    </w:p>
    <w:p w14:paraId="4BBE7999" w14:textId="77777777" w:rsidR="006A7F1E" w:rsidRPr="005C76E6" w:rsidRDefault="006A7F1E" w:rsidP="006A7F1E">
      <w:pPr>
        <w:pStyle w:val="Default"/>
        <w:wordWrap w:val="0"/>
        <w:spacing w:line="360" w:lineRule="auto"/>
        <w:ind w:right="460" w:firstLineChars="1843" w:firstLine="4239"/>
        <w:rPr>
          <w:rFonts w:ascii="Times New Roman" w:hAnsi="Times New Roman" w:cs="Times New Roman"/>
          <w:sz w:val="23"/>
          <w:szCs w:val="23"/>
        </w:rPr>
      </w:pPr>
      <w:r w:rsidRPr="005C76E6">
        <w:rPr>
          <w:rFonts w:ascii="Times New Roman" w:hAnsi="Times New Roman" w:cs="Times New Roman"/>
          <w:sz w:val="23"/>
          <w:szCs w:val="23"/>
        </w:rPr>
        <w:t>签署日期：</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年</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月</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日</w:t>
      </w:r>
    </w:p>
    <w:p w14:paraId="64F26F3C" w14:textId="77777777" w:rsidR="00845E1B" w:rsidRPr="005C76E6" w:rsidRDefault="00845E1B" w:rsidP="00845E1B">
      <w:pPr>
        <w:pStyle w:val="Default"/>
        <w:wordWrap w:val="0"/>
        <w:spacing w:line="360" w:lineRule="auto"/>
        <w:ind w:right="460" w:firstLineChars="1843" w:firstLine="4239"/>
        <w:rPr>
          <w:rFonts w:ascii="Times New Roman" w:hAnsi="Times New Roman" w:cs="Times New Roman"/>
          <w:sz w:val="23"/>
          <w:szCs w:val="23"/>
        </w:rPr>
      </w:pPr>
      <w:r w:rsidRPr="005C76E6">
        <w:rPr>
          <w:rFonts w:ascii="Times New Roman" w:hAnsi="Times New Roman" w:cs="Times New Roman"/>
          <w:sz w:val="23"/>
          <w:szCs w:val="23"/>
        </w:rPr>
        <w:br/>
      </w:r>
    </w:p>
    <w:p w14:paraId="43A23773" w14:textId="77777777" w:rsidR="00845E1B" w:rsidRPr="005C76E6" w:rsidRDefault="00845E1B" w:rsidP="00845E1B">
      <w:pPr>
        <w:widowControl/>
        <w:jc w:val="left"/>
        <w:rPr>
          <w:sz w:val="23"/>
          <w:szCs w:val="23"/>
        </w:rPr>
      </w:pPr>
      <w:r w:rsidRPr="005C76E6">
        <w:rPr>
          <w:sz w:val="23"/>
          <w:szCs w:val="23"/>
        </w:rPr>
        <w:br w:type="page"/>
      </w:r>
    </w:p>
    <w:p w14:paraId="41360AC6" w14:textId="77777777" w:rsidR="00845E1B" w:rsidRPr="005C76E6" w:rsidRDefault="00845E1B" w:rsidP="00845E1B">
      <w:pPr>
        <w:widowControl/>
        <w:jc w:val="left"/>
        <w:rPr>
          <w:sz w:val="23"/>
          <w:szCs w:val="23"/>
        </w:rPr>
      </w:pPr>
    </w:p>
    <w:p w14:paraId="51481928" w14:textId="77777777" w:rsidR="00845E1B" w:rsidRPr="005C76E6" w:rsidRDefault="00845E1B" w:rsidP="00845E1B">
      <w:pPr>
        <w:widowControl/>
        <w:jc w:val="left"/>
        <w:rPr>
          <w:color w:val="000000" w:themeColor="text1"/>
          <w:sz w:val="24"/>
        </w:rPr>
      </w:pPr>
    </w:p>
    <w:p w14:paraId="55F9FB75" w14:textId="77777777" w:rsidR="00845E1B" w:rsidRPr="005C76E6" w:rsidRDefault="00845E1B" w:rsidP="00845E1B">
      <w:pPr>
        <w:widowControl/>
        <w:jc w:val="left"/>
        <w:rPr>
          <w:color w:val="000000"/>
          <w:kern w:val="0"/>
          <w:sz w:val="24"/>
        </w:rPr>
      </w:pPr>
      <w:r w:rsidRPr="005C76E6">
        <w:rPr>
          <w:color w:val="000000" w:themeColor="text1"/>
          <w:sz w:val="24"/>
        </w:rPr>
        <w:t>（此页无正文，为《华孚色纺股份有限公司简式权益变动报告书》签署页）</w:t>
      </w:r>
    </w:p>
    <w:p w14:paraId="72308EDE" w14:textId="77777777" w:rsidR="00845E1B" w:rsidRPr="005C76E6" w:rsidRDefault="00845E1B" w:rsidP="00845E1B">
      <w:pPr>
        <w:pStyle w:val="Default"/>
        <w:wordWrap w:val="0"/>
        <w:spacing w:line="360" w:lineRule="auto"/>
        <w:ind w:right="460"/>
        <w:jc w:val="right"/>
        <w:rPr>
          <w:rFonts w:ascii="Times New Roman" w:hAnsi="Times New Roman" w:cs="Times New Roman"/>
          <w:color w:val="000000" w:themeColor="text1"/>
        </w:rPr>
      </w:pPr>
    </w:p>
    <w:p w14:paraId="4BE5D2E8" w14:textId="77777777" w:rsidR="00845E1B" w:rsidRPr="005C76E6" w:rsidRDefault="00845E1B" w:rsidP="00845E1B">
      <w:pPr>
        <w:pStyle w:val="Default"/>
        <w:spacing w:line="360" w:lineRule="auto"/>
        <w:ind w:right="460"/>
        <w:jc w:val="right"/>
        <w:rPr>
          <w:rFonts w:ascii="Times New Roman" w:hAnsi="Times New Roman" w:cs="Times New Roman"/>
          <w:color w:val="000000" w:themeColor="text1"/>
        </w:rPr>
      </w:pPr>
    </w:p>
    <w:p w14:paraId="4AD8FCA6" w14:textId="77777777" w:rsidR="00845E1B" w:rsidRPr="005C76E6" w:rsidRDefault="00845E1B" w:rsidP="00845E1B">
      <w:pPr>
        <w:autoSpaceDE w:val="0"/>
        <w:autoSpaceDN w:val="0"/>
        <w:adjustRightInd w:val="0"/>
        <w:ind w:right="230"/>
        <w:jc w:val="right"/>
        <w:rPr>
          <w:color w:val="000000"/>
          <w:kern w:val="0"/>
          <w:sz w:val="23"/>
          <w:szCs w:val="23"/>
        </w:rPr>
      </w:pPr>
    </w:p>
    <w:p w14:paraId="01615B81" w14:textId="77777777" w:rsidR="00845E1B" w:rsidRPr="005C76E6" w:rsidRDefault="00845E1B" w:rsidP="00845E1B">
      <w:pPr>
        <w:autoSpaceDE w:val="0"/>
        <w:autoSpaceDN w:val="0"/>
        <w:adjustRightInd w:val="0"/>
        <w:ind w:right="115"/>
        <w:jc w:val="right"/>
        <w:rPr>
          <w:color w:val="000000"/>
          <w:kern w:val="0"/>
          <w:sz w:val="23"/>
          <w:szCs w:val="23"/>
        </w:rPr>
      </w:pPr>
    </w:p>
    <w:p w14:paraId="0F000642" w14:textId="77777777" w:rsidR="00845E1B" w:rsidRPr="005C76E6" w:rsidRDefault="00845E1B" w:rsidP="00845E1B">
      <w:pPr>
        <w:autoSpaceDE w:val="0"/>
        <w:autoSpaceDN w:val="0"/>
        <w:adjustRightInd w:val="0"/>
        <w:ind w:right="115"/>
        <w:jc w:val="right"/>
        <w:rPr>
          <w:color w:val="000000"/>
          <w:kern w:val="0"/>
          <w:sz w:val="23"/>
          <w:szCs w:val="23"/>
        </w:rPr>
      </w:pPr>
    </w:p>
    <w:p w14:paraId="0EFCD3C5" w14:textId="77777777" w:rsidR="00845E1B" w:rsidRPr="005C76E6" w:rsidRDefault="00845E1B" w:rsidP="00845E1B">
      <w:pPr>
        <w:autoSpaceDE w:val="0"/>
        <w:autoSpaceDN w:val="0"/>
        <w:adjustRightInd w:val="0"/>
        <w:ind w:right="115"/>
        <w:jc w:val="right"/>
        <w:rPr>
          <w:color w:val="000000"/>
          <w:kern w:val="0"/>
          <w:sz w:val="23"/>
          <w:szCs w:val="23"/>
        </w:rPr>
      </w:pPr>
    </w:p>
    <w:p w14:paraId="1454D79E" w14:textId="77777777" w:rsidR="00845E1B" w:rsidRPr="005C76E6" w:rsidRDefault="00845E1B" w:rsidP="00845E1B">
      <w:pPr>
        <w:autoSpaceDE w:val="0"/>
        <w:autoSpaceDN w:val="0"/>
        <w:adjustRightInd w:val="0"/>
        <w:ind w:right="115"/>
        <w:jc w:val="right"/>
        <w:rPr>
          <w:color w:val="000000"/>
          <w:kern w:val="0"/>
          <w:sz w:val="23"/>
          <w:szCs w:val="23"/>
        </w:rPr>
      </w:pPr>
    </w:p>
    <w:p w14:paraId="15E07638" w14:textId="77777777" w:rsidR="00845E1B" w:rsidRPr="005C76E6" w:rsidRDefault="00845E1B" w:rsidP="00845E1B">
      <w:pPr>
        <w:autoSpaceDE w:val="0"/>
        <w:autoSpaceDN w:val="0"/>
        <w:adjustRightInd w:val="0"/>
        <w:ind w:right="115"/>
        <w:jc w:val="right"/>
        <w:rPr>
          <w:color w:val="000000"/>
          <w:kern w:val="0"/>
          <w:sz w:val="23"/>
          <w:szCs w:val="23"/>
        </w:rPr>
      </w:pPr>
      <w:r w:rsidRPr="005C76E6">
        <w:rPr>
          <w:color w:val="000000"/>
          <w:kern w:val="0"/>
          <w:sz w:val="23"/>
          <w:szCs w:val="23"/>
        </w:rPr>
        <w:t>信息披露义务人：深圳市华人投资有限公司（盖章）</w:t>
      </w:r>
      <w:r w:rsidRPr="005C76E6">
        <w:rPr>
          <w:color w:val="000000"/>
          <w:kern w:val="0"/>
          <w:sz w:val="23"/>
          <w:szCs w:val="23"/>
        </w:rPr>
        <w:t xml:space="preserve"> </w:t>
      </w:r>
    </w:p>
    <w:p w14:paraId="5F240BCF" w14:textId="77777777" w:rsidR="00845E1B" w:rsidRPr="005C76E6" w:rsidRDefault="00845E1B" w:rsidP="00845E1B">
      <w:pPr>
        <w:autoSpaceDE w:val="0"/>
        <w:autoSpaceDN w:val="0"/>
        <w:adjustRightInd w:val="0"/>
        <w:ind w:right="460" w:firstLineChars="1400" w:firstLine="3220"/>
        <w:rPr>
          <w:color w:val="000000"/>
          <w:kern w:val="0"/>
          <w:sz w:val="23"/>
          <w:szCs w:val="23"/>
        </w:rPr>
      </w:pPr>
    </w:p>
    <w:p w14:paraId="04E5F502" w14:textId="77777777" w:rsidR="00845E1B" w:rsidRPr="005C76E6" w:rsidRDefault="00845E1B" w:rsidP="00845E1B">
      <w:pPr>
        <w:autoSpaceDE w:val="0"/>
        <w:autoSpaceDN w:val="0"/>
        <w:adjustRightInd w:val="0"/>
        <w:ind w:right="460" w:firstLineChars="1450" w:firstLine="3335"/>
        <w:rPr>
          <w:color w:val="000000"/>
          <w:kern w:val="0"/>
          <w:sz w:val="23"/>
          <w:szCs w:val="23"/>
        </w:rPr>
      </w:pPr>
    </w:p>
    <w:p w14:paraId="04F4FFA2" w14:textId="77777777" w:rsidR="00845E1B" w:rsidRPr="005C76E6" w:rsidRDefault="00845E1B" w:rsidP="00845E1B">
      <w:pPr>
        <w:autoSpaceDE w:val="0"/>
        <w:autoSpaceDN w:val="0"/>
        <w:adjustRightInd w:val="0"/>
        <w:ind w:right="460" w:firstLineChars="1750" w:firstLine="4025"/>
        <w:rPr>
          <w:color w:val="000000"/>
          <w:kern w:val="0"/>
          <w:sz w:val="23"/>
          <w:szCs w:val="23"/>
        </w:rPr>
      </w:pPr>
    </w:p>
    <w:p w14:paraId="45FF9C47" w14:textId="77777777" w:rsidR="00845E1B" w:rsidRPr="005C76E6" w:rsidRDefault="00845E1B" w:rsidP="00845E1B">
      <w:pPr>
        <w:autoSpaceDE w:val="0"/>
        <w:autoSpaceDN w:val="0"/>
        <w:adjustRightInd w:val="0"/>
        <w:ind w:right="460" w:firstLineChars="1750" w:firstLine="4025"/>
        <w:rPr>
          <w:color w:val="000000"/>
          <w:kern w:val="0"/>
          <w:sz w:val="23"/>
          <w:szCs w:val="23"/>
        </w:rPr>
      </w:pPr>
      <w:r w:rsidRPr="005C76E6">
        <w:rPr>
          <w:color w:val="000000"/>
          <w:kern w:val="0"/>
          <w:sz w:val="23"/>
          <w:szCs w:val="23"/>
        </w:rPr>
        <w:t>法定代表人：</w:t>
      </w:r>
      <w:r w:rsidRPr="005C76E6">
        <w:rPr>
          <w:color w:val="000000"/>
          <w:kern w:val="0"/>
          <w:sz w:val="23"/>
          <w:szCs w:val="23"/>
        </w:rPr>
        <w:t xml:space="preserve"> _______________</w:t>
      </w:r>
    </w:p>
    <w:p w14:paraId="7A1B32FF" w14:textId="77777777" w:rsidR="00845E1B" w:rsidRPr="005C76E6" w:rsidRDefault="00845E1B" w:rsidP="00845E1B">
      <w:pPr>
        <w:autoSpaceDE w:val="0"/>
        <w:autoSpaceDN w:val="0"/>
        <w:adjustRightInd w:val="0"/>
        <w:ind w:right="460" w:firstLineChars="1750" w:firstLine="4025"/>
        <w:rPr>
          <w:color w:val="000000"/>
          <w:kern w:val="0"/>
          <w:sz w:val="23"/>
          <w:szCs w:val="23"/>
        </w:rPr>
      </w:pPr>
      <w:r w:rsidRPr="005C76E6">
        <w:rPr>
          <w:color w:val="000000"/>
          <w:kern w:val="0"/>
          <w:sz w:val="23"/>
          <w:szCs w:val="23"/>
        </w:rPr>
        <w:t xml:space="preserve">                  </w:t>
      </w:r>
    </w:p>
    <w:p w14:paraId="00804D5D" w14:textId="77777777" w:rsidR="00845E1B" w:rsidRPr="005C76E6" w:rsidRDefault="00845E1B" w:rsidP="00845E1B">
      <w:pPr>
        <w:autoSpaceDE w:val="0"/>
        <w:autoSpaceDN w:val="0"/>
        <w:adjustRightInd w:val="0"/>
        <w:ind w:right="460" w:firstLineChars="2600" w:firstLine="5980"/>
        <w:rPr>
          <w:color w:val="000000"/>
          <w:kern w:val="0"/>
          <w:sz w:val="23"/>
          <w:szCs w:val="23"/>
        </w:rPr>
      </w:pPr>
      <w:r w:rsidRPr="005C76E6">
        <w:rPr>
          <w:color w:val="000000"/>
          <w:kern w:val="0"/>
          <w:sz w:val="23"/>
          <w:szCs w:val="23"/>
        </w:rPr>
        <w:t>孙伟挺</w:t>
      </w:r>
    </w:p>
    <w:p w14:paraId="55248B7A" w14:textId="77777777" w:rsidR="00845E1B" w:rsidRPr="005C76E6" w:rsidRDefault="00845E1B" w:rsidP="00845E1B">
      <w:pPr>
        <w:autoSpaceDE w:val="0"/>
        <w:autoSpaceDN w:val="0"/>
        <w:adjustRightInd w:val="0"/>
        <w:ind w:right="460" w:firstLineChars="1750" w:firstLine="4025"/>
        <w:rPr>
          <w:color w:val="000000"/>
          <w:kern w:val="0"/>
          <w:sz w:val="23"/>
          <w:szCs w:val="23"/>
        </w:rPr>
      </w:pPr>
    </w:p>
    <w:p w14:paraId="7607A4FB" w14:textId="77777777" w:rsidR="00845E1B" w:rsidRPr="005C76E6" w:rsidRDefault="00845E1B" w:rsidP="00845E1B">
      <w:pPr>
        <w:pStyle w:val="Default"/>
        <w:wordWrap w:val="0"/>
        <w:spacing w:line="360" w:lineRule="auto"/>
        <w:ind w:right="460" w:firstLineChars="1043" w:firstLine="2399"/>
        <w:rPr>
          <w:rFonts w:ascii="Times New Roman" w:hAnsi="Times New Roman" w:cs="Times New Roman"/>
          <w:sz w:val="23"/>
          <w:szCs w:val="23"/>
        </w:rPr>
      </w:pPr>
    </w:p>
    <w:p w14:paraId="654BAFAE" w14:textId="77777777" w:rsidR="006A7F1E" w:rsidRPr="005C76E6" w:rsidRDefault="006A7F1E" w:rsidP="006A7F1E">
      <w:pPr>
        <w:pStyle w:val="Default"/>
        <w:wordWrap w:val="0"/>
        <w:spacing w:line="360" w:lineRule="auto"/>
        <w:ind w:right="460" w:firstLineChars="1843" w:firstLine="4239"/>
        <w:rPr>
          <w:rFonts w:ascii="Times New Roman" w:hAnsi="Times New Roman" w:cs="Times New Roman"/>
          <w:sz w:val="23"/>
          <w:szCs w:val="23"/>
        </w:rPr>
      </w:pPr>
      <w:r w:rsidRPr="005C76E6">
        <w:rPr>
          <w:rFonts w:ascii="Times New Roman" w:hAnsi="Times New Roman" w:cs="Times New Roman"/>
          <w:sz w:val="23"/>
          <w:szCs w:val="23"/>
        </w:rPr>
        <w:t>签署日期：</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年</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月</w:t>
      </w:r>
      <w:r>
        <w:rPr>
          <w:rFonts w:ascii="Times New Roman" w:hAnsi="Times New Roman" w:cs="Times New Roman" w:hint="eastAsia"/>
          <w:sz w:val="23"/>
          <w:szCs w:val="23"/>
        </w:rPr>
        <w:t xml:space="preserve">   </w:t>
      </w:r>
      <w:r w:rsidRPr="005C76E6">
        <w:rPr>
          <w:rFonts w:ascii="Times New Roman" w:hAnsi="Times New Roman" w:cs="Times New Roman"/>
          <w:sz w:val="23"/>
          <w:szCs w:val="23"/>
        </w:rPr>
        <w:t>日</w:t>
      </w:r>
    </w:p>
    <w:p w14:paraId="28233FDB" w14:textId="77777777" w:rsidR="008A5DED" w:rsidRPr="005C76E6" w:rsidRDefault="008A5DED" w:rsidP="008A5DED">
      <w:pPr>
        <w:pStyle w:val="Default"/>
        <w:spacing w:line="360" w:lineRule="auto"/>
        <w:ind w:right="460"/>
        <w:jc w:val="right"/>
        <w:rPr>
          <w:rFonts w:ascii="Times New Roman" w:hAnsi="Times New Roman" w:cs="Times New Roman"/>
          <w:color w:val="000000" w:themeColor="text1"/>
        </w:rPr>
      </w:pPr>
    </w:p>
    <w:sectPr w:rsidR="008A5DED" w:rsidRPr="005C76E6">
      <w:footerReference w:type="default" r:id="rId1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CF021" w15:done="0"/>
  <w15:commentEx w15:paraId="2354E8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91057" w14:textId="77777777" w:rsidR="0046393A" w:rsidRDefault="0046393A" w:rsidP="00CE2E9E">
      <w:r>
        <w:separator/>
      </w:r>
    </w:p>
  </w:endnote>
  <w:endnote w:type="continuationSeparator" w:id="0">
    <w:p w14:paraId="6231C199" w14:textId="77777777" w:rsidR="0046393A" w:rsidRDefault="0046393A" w:rsidP="00CE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UI">
    <w:altName w:val="微软雅黑"/>
    <w:charset w:val="86"/>
    <w:family w:val="swiss"/>
    <w:pitch w:val="variable"/>
    <w:sig w:usb0="00000000"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668253"/>
      <w:docPartObj>
        <w:docPartGallery w:val="Page Numbers (Bottom of Page)"/>
        <w:docPartUnique/>
      </w:docPartObj>
    </w:sdtPr>
    <w:sdtEndPr/>
    <w:sdtContent>
      <w:p w14:paraId="5CBC2E17" w14:textId="77777777" w:rsidR="00346BD8" w:rsidRDefault="00346BD8">
        <w:pPr>
          <w:pStyle w:val="a5"/>
          <w:jc w:val="center"/>
        </w:pPr>
        <w:r>
          <w:fldChar w:fldCharType="begin"/>
        </w:r>
        <w:r>
          <w:instrText>PAGE   \* MERGEFORMAT</w:instrText>
        </w:r>
        <w:r>
          <w:fldChar w:fldCharType="separate"/>
        </w:r>
        <w:r w:rsidR="00B967E4" w:rsidRPr="00B967E4">
          <w:rPr>
            <w:noProof/>
            <w:lang w:val="zh-CN"/>
          </w:rPr>
          <w:t>26</w:t>
        </w:r>
        <w:r>
          <w:fldChar w:fldCharType="end"/>
        </w:r>
      </w:p>
    </w:sdtContent>
  </w:sdt>
  <w:p w14:paraId="3A410006" w14:textId="77777777" w:rsidR="00346BD8" w:rsidRDefault="00346B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5601F" w14:textId="77777777" w:rsidR="0046393A" w:rsidRDefault="0046393A" w:rsidP="00CE2E9E">
      <w:r>
        <w:separator/>
      </w:r>
    </w:p>
  </w:footnote>
  <w:footnote w:type="continuationSeparator" w:id="0">
    <w:p w14:paraId="5CF30740" w14:textId="77777777" w:rsidR="0046393A" w:rsidRDefault="0046393A" w:rsidP="00CE2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31A7"/>
    <w:multiLevelType w:val="hybridMultilevel"/>
    <w:tmpl w:val="480673CE"/>
    <w:lvl w:ilvl="0" w:tplc="DF38E114">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465324A3"/>
    <w:multiLevelType w:val="hybridMultilevel"/>
    <w:tmpl w:val="393889A6"/>
    <w:lvl w:ilvl="0" w:tplc="83084D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CD42BAB"/>
    <w:multiLevelType w:val="hybridMultilevel"/>
    <w:tmpl w:val="2FE246EA"/>
    <w:lvl w:ilvl="0" w:tplc="53B47A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BC06769"/>
    <w:multiLevelType w:val="hybridMultilevel"/>
    <w:tmpl w:val="618E08BC"/>
    <w:lvl w:ilvl="0" w:tplc="5E567BA8">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梦婕">
    <w15:presenceInfo w15:providerId="None" w15:userId="梦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D93"/>
    <w:rsid w:val="0000491F"/>
    <w:rsid w:val="00012D9B"/>
    <w:rsid w:val="00013507"/>
    <w:rsid w:val="00013B94"/>
    <w:rsid w:val="000148A7"/>
    <w:rsid w:val="000276E2"/>
    <w:rsid w:val="00035D74"/>
    <w:rsid w:val="00044BED"/>
    <w:rsid w:val="00045ED1"/>
    <w:rsid w:val="00087CB1"/>
    <w:rsid w:val="000A3E10"/>
    <w:rsid w:val="000A47E1"/>
    <w:rsid w:val="000A4DB1"/>
    <w:rsid w:val="000A7C4C"/>
    <w:rsid w:val="000D4A58"/>
    <w:rsid w:val="000E559B"/>
    <w:rsid w:val="000F0E2F"/>
    <w:rsid w:val="000F7150"/>
    <w:rsid w:val="00103A51"/>
    <w:rsid w:val="00105101"/>
    <w:rsid w:val="00110CA2"/>
    <w:rsid w:val="00117252"/>
    <w:rsid w:val="0012469C"/>
    <w:rsid w:val="00127E6E"/>
    <w:rsid w:val="001375A1"/>
    <w:rsid w:val="00143BAF"/>
    <w:rsid w:val="00157B2A"/>
    <w:rsid w:val="00160828"/>
    <w:rsid w:val="00165CDE"/>
    <w:rsid w:val="00171561"/>
    <w:rsid w:val="001742AD"/>
    <w:rsid w:val="001834CB"/>
    <w:rsid w:val="001847DC"/>
    <w:rsid w:val="001A2BAB"/>
    <w:rsid w:val="001E0DB1"/>
    <w:rsid w:val="002073E1"/>
    <w:rsid w:val="002868C9"/>
    <w:rsid w:val="00287EF9"/>
    <w:rsid w:val="00314779"/>
    <w:rsid w:val="003211C1"/>
    <w:rsid w:val="00346BD8"/>
    <w:rsid w:val="00347825"/>
    <w:rsid w:val="00391ECF"/>
    <w:rsid w:val="003B5386"/>
    <w:rsid w:val="003B6C6A"/>
    <w:rsid w:val="003E3AAF"/>
    <w:rsid w:val="00415605"/>
    <w:rsid w:val="00425DCD"/>
    <w:rsid w:val="004311AF"/>
    <w:rsid w:val="004541CF"/>
    <w:rsid w:val="0046393A"/>
    <w:rsid w:val="00474FCC"/>
    <w:rsid w:val="00487A70"/>
    <w:rsid w:val="004A7EF8"/>
    <w:rsid w:val="004B0C98"/>
    <w:rsid w:val="004B0EE5"/>
    <w:rsid w:val="004C32B1"/>
    <w:rsid w:val="004D284D"/>
    <w:rsid w:val="004D6582"/>
    <w:rsid w:val="004E7761"/>
    <w:rsid w:val="004F589B"/>
    <w:rsid w:val="00510694"/>
    <w:rsid w:val="00521C13"/>
    <w:rsid w:val="00527033"/>
    <w:rsid w:val="00533218"/>
    <w:rsid w:val="00550CA2"/>
    <w:rsid w:val="00583371"/>
    <w:rsid w:val="00585C12"/>
    <w:rsid w:val="005B50BE"/>
    <w:rsid w:val="005B7D8C"/>
    <w:rsid w:val="005C1E60"/>
    <w:rsid w:val="005C5D3C"/>
    <w:rsid w:val="005C6441"/>
    <w:rsid w:val="005C76E6"/>
    <w:rsid w:val="00630782"/>
    <w:rsid w:val="0064377E"/>
    <w:rsid w:val="006632A1"/>
    <w:rsid w:val="00666BB4"/>
    <w:rsid w:val="00677B15"/>
    <w:rsid w:val="006822AB"/>
    <w:rsid w:val="006A7F1E"/>
    <w:rsid w:val="006E686A"/>
    <w:rsid w:val="006F232B"/>
    <w:rsid w:val="006F28DE"/>
    <w:rsid w:val="00700C1D"/>
    <w:rsid w:val="00725ECD"/>
    <w:rsid w:val="00727A63"/>
    <w:rsid w:val="0073640C"/>
    <w:rsid w:val="00797186"/>
    <w:rsid w:val="007A40E0"/>
    <w:rsid w:val="007A5347"/>
    <w:rsid w:val="007A62EB"/>
    <w:rsid w:val="007B52C3"/>
    <w:rsid w:val="007D79F8"/>
    <w:rsid w:val="0083041A"/>
    <w:rsid w:val="00831C24"/>
    <w:rsid w:val="00841BE8"/>
    <w:rsid w:val="00845E1B"/>
    <w:rsid w:val="00862A46"/>
    <w:rsid w:val="008633CD"/>
    <w:rsid w:val="00890CBA"/>
    <w:rsid w:val="008A4596"/>
    <w:rsid w:val="008A5DED"/>
    <w:rsid w:val="00913797"/>
    <w:rsid w:val="00942711"/>
    <w:rsid w:val="00944C34"/>
    <w:rsid w:val="00956DBD"/>
    <w:rsid w:val="009635D1"/>
    <w:rsid w:val="00976852"/>
    <w:rsid w:val="009822E4"/>
    <w:rsid w:val="009977A2"/>
    <w:rsid w:val="009B400B"/>
    <w:rsid w:val="009C6A99"/>
    <w:rsid w:val="009D0419"/>
    <w:rsid w:val="009D0EBB"/>
    <w:rsid w:val="009F0927"/>
    <w:rsid w:val="009F216B"/>
    <w:rsid w:val="00A22881"/>
    <w:rsid w:val="00A24E82"/>
    <w:rsid w:val="00A351EB"/>
    <w:rsid w:val="00A35B2F"/>
    <w:rsid w:val="00A471B3"/>
    <w:rsid w:val="00A90BD3"/>
    <w:rsid w:val="00A95EC8"/>
    <w:rsid w:val="00AA153E"/>
    <w:rsid w:val="00AC591E"/>
    <w:rsid w:val="00AF455D"/>
    <w:rsid w:val="00AF5FAB"/>
    <w:rsid w:val="00B178BE"/>
    <w:rsid w:val="00B52903"/>
    <w:rsid w:val="00B967E4"/>
    <w:rsid w:val="00BB39C6"/>
    <w:rsid w:val="00BD1FD5"/>
    <w:rsid w:val="00BD698D"/>
    <w:rsid w:val="00BF13AE"/>
    <w:rsid w:val="00C31F61"/>
    <w:rsid w:val="00C43609"/>
    <w:rsid w:val="00C52095"/>
    <w:rsid w:val="00C81F3C"/>
    <w:rsid w:val="00C83A32"/>
    <w:rsid w:val="00C94153"/>
    <w:rsid w:val="00CB32F7"/>
    <w:rsid w:val="00CB69A2"/>
    <w:rsid w:val="00CE2E9E"/>
    <w:rsid w:val="00CF0030"/>
    <w:rsid w:val="00CF154E"/>
    <w:rsid w:val="00CF74BC"/>
    <w:rsid w:val="00D1277D"/>
    <w:rsid w:val="00D55D93"/>
    <w:rsid w:val="00D82E31"/>
    <w:rsid w:val="00D851B2"/>
    <w:rsid w:val="00DA360D"/>
    <w:rsid w:val="00DA52CD"/>
    <w:rsid w:val="00DF7BC3"/>
    <w:rsid w:val="00E01701"/>
    <w:rsid w:val="00E2009D"/>
    <w:rsid w:val="00E32681"/>
    <w:rsid w:val="00E65592"/>
    <w:rsid w:val="00E677DB"/>
    <w:rsid w:val="00E8759A"/>
    <w:rsid w:val="00EB6267"/>
    <w:rsid w:val="00EC169F"/>
    <w:rsid w:val="00EF0CD9"/>
    <w:rsid w:val="00F01039"/>
    <w:rsid w:val="00F035EF"/>
    <w:rsid w:val="00F25615"/>
    <w:rsid w:val="00F268C9"/>
    <w:rsid w:val="00F278C4"/>
    <w:rsid w:val="00F47C78"/>
    <w:rsid w:val="00F5193D"/>
    <w:rsid w:val="00F54AEF"/>
    <w:rsid w:val="00F677FE"/>
    <w:rsid w:val="00F753B1"/>
    <w:rsid w:val="00F758CC"/>
    <w:rsid w:val="00F93842"/>
    <w:rsid w:val="00F97C29"/>
    <w:rsid w:val="00FA140B"/>
    <w:rsid w:val="00FB06EA"/>
    <w:rsid w:val="00FC29F5"/>
    <w:rsid w:val="00FE411F"/>
    <w:rsid w:val="00FF3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5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D9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1A2BAB"/>
    <w:pPr>
      <w:keepNext/>
      <w:keepLines/>
      <w:spacing w:beforeLines="50" w:before="340" w:after="330" w:line="578" w:lineRule="auto"/>
      <w:ind w:firstLineChars="200" w:firstLine="200"/>
      <w:jc w:val="center"/>
      <w:outlineLvl w:val="0"/>
    </w:pPr>
    <w:rPr>
      <w:rFonts w:eastAsia="黑体"/>
      <w:b/>
      <w:bCs/>
      <w:shadow/>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5D93"/>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D55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E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2E9E"/>
    <w:rPr>
      <w:rFonts w:ascii="Times New Roman" w:eastAsia="宋体" w:hAnsi="Times New Roman" w:cs="Times New Roman"/>
      <w:sz w:val="18"/>
      <w:szCs w:val="18"/>
    </w:rPr>
  </w:style>
  <w:style w:type="paragraph" w:styleId="a5">
    <w:name w:val="footer"/>
    <w:basedOn w:val="a"/>
    <w:link w:val="Char0"/>
    <w:uiPriority w:val="99"/>
    <w:unhideWhenUsed/>
    <w:rsid w:val="00CE2E9E"/>
    <w:pPr>
      <w:tabs>
        <w:tab w:val="center" w:pos="4153"/>
        <w:tab w:val="right" w:pos="8306"/>
      </w:tabs>
      <w:snapToGrid w:val="0"/>
      <w:jc w:val="left"/>
    </w:pPr>
    <w:rPr>
      <w:sz w:val="18"/>
      <w:szCs w:val="18"/>
    </w:rPr>
  </w:style>
  <w:style w:type="character" w:customStyle="1" w:styleId="Char0">
    <w:name w:val="页脚 Char"/>
    <w:basedOn w:val="a0"/>
    <w:link w:val="a5"/>
    <w:uiPriority w:val="99"/>
    <w:rsid w:val="00CE2E9E"/>
    <w:rPr>
      <w:rFonts w:ascii="Times New Roman" w:eastAsia="宋体" w:hAnsi="Times New Roman" w:cs="Times New Roman"/>
      <w:sz w:val="18"/>
      <w:szCs w:val="18"/>
    </w:rPr>
  </w:style>
  <w:style w:type="character" w:styleId="a6">
    <w:name w:val="annotation reference"/>
    <w:basedOn w:val="a0"/>
    <w:uiPriority w:val="99"/>
    <w:semiHidden/>
    <w:unhideWhenUsed/>
    <w:rsid w:val="006F28DE"/>
    <w:rPr>
      <w:sz w:val="16"/>
      <w:szCs w:val="16"/>
    </w:rPr>
  </w:style>
  <w:style w:type="paragraph" w:styleId="a7">
    <w:name w:val="annotation text"/>
    <w:basedOn w:val="a"/>
    <w:link w:val="Char1"/>
    <w:uiPriority w:val="99"/>
    <w:semiHidden/>
    <w:unhideWhenUsed/>
    <w:rsid w:val="006F28DE"/>
    <w:rPr>
      <w:sz w:val="20"/>
      <w:szCs w:val="20"/>
    </w:rPr>
  </w:style>
  <w:style w:type="character" w:customStyle="1" w:styleId="Char1">
    <w:name w:val="批注文字 Char"/>
    <w:basedOn w:val="a0"/>
    <w:link w:val="a7"/>
    <w:uiPriority w:val="99"/>
    <w:semiHidden/>
    <w:rsid w:val="006F28DE"/>
    <w:rPr>
      <w:rFonts w:ascii="Times New Roman" w:eastAsia="宋体" w:hAnsi="Times New Roman" w:cs="Times New Roman"/>
      <w:sz w:val="20"/>
      <w:szCs w:val="20"/>
    </w:rPr>
  </w:style>
  <w:style w:type="paragraph" w:styleId="a8">
    <w:name w:val="annotation subject"/>
    <w:basedOn w:val="a7"/>
    <w:next w:val="a7"/>
    <w:link w:val="Char2"/>
    <w:uiPriority w:val="99"/>
    <w:semiHidden/>
    <w:unhideWhenUsed/>
    <w:rsid w:val="006F28DE"/>
    <w:rPr>
      <w:b/>
      <w:bCs/>
    </w:rPr>
  </w:style>
  <w:style w:type="character" w:customStyle="1" w:styleId="Char2">
    <w:name w:val="批注主题 Char"/>
    <w:basedOn w:val="Char1"/>
    <w:link w:val="a8"/>
    <w:uiPriority w:val="99"/>
    <w:semiHidden/>
    <w:rsid w:val="006F28DE"/>
    <w:rPr>
      <w:rFonts w:ascii="Times New Roman" w:eastAsia="宋体" w:hAnsi="Times New Roman" w:cs="Times New Roman"/>
      <w:b/>
      <w:bCs/>
      <w:sz w:val="20"/>
      <w:szCs w:val="20"/>
    </w:rPr>
  </w:style>
  <w:style w:type="paragraph" w:styleId="a9">
    <w:name w:val="Balloon Text"/>
    <w:basedOn w:val="a"/>
    <w:link w:val="Char3"/>
    <w:uiPriority w:val="99"/>
    <w:semiHidden/>
    <w:unhideWhenUsed/>
    <w:rsid w:val="006F28DE"/>
    <w:rPr>
      <w:rFonts w:ascii="Microsoft YaHei UI" w:eastAsia="Microsoft YaHei UI"/>
      <w:sz w:val="18"/>
      <w:szCs w:val="18"/>
    </w:rPr>
  </w:style>
  <w:style w:type="character" w:customStyle="1" w:styleId="Char3">
    <w:name w:val="批注框文本 Char"/>
    <w:basedOn w:val="a0"/>
    <w:link w:val="a9"/>
    <w:uiPriority w:val="99"/>
    <w:semiHidden/>
    <w:rsid w:val="006F28DE"/>
    <w:rPr>
      <w:rFonts w:ascii="Microsoft YaHei UI" w:eastAsia="Microsoft YaHei UI" w:hAnsi="Times New Roman" w:cs="Times New Roman"/>
      <w:sz w:val="18"/>
      <w:szCs w:val="18"/>
    </w:rPr>
  </w:style>
  <w:style w:type="character" w:customStyle="1" w:styleId="1Char">
    <w:name w:val="标题 1 Char"/>
    <w:basedOn w:val="a0"/>
    <w:link w:val="1"/>
    <w:uiPriority w:val="99"/>
    <w:rsid w:val="001A2BAB"/>
    <w:rPr>
      <w:rFonts w:ascii="Times New Roman" w:eastAsia="黑体" w:hAnsi="Times New Roman" w:cs="Times New Roman"/>
      <w:b/>
      <w:bCs/>
      <w:shadow/>
      <w:kern w:val="44"/>
      <w:sz w:val="28"/>
      <w:szCs w:val="44"/>
    </w:rPr>
  </w:style>
  <w:style w:type="paragraph" w:styleId="TOC">
    <w:name w:val="TOC Heading"/>
    <w:basedOn w:val="1"/>
    <w:next w:val="a"/>
    <w:uiPriority w:val="39"/>
    <w:unhideWhenUsed/>
    <w:qFormat/>
    <w:rsid w:val="009635D1"/>
    <w:pPr>
      <w:widowControl/>
      <w:spacing w:beforeLines="0" w:before="240" w:after="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9635D1"/>
    <w:pPr>
      <w:spacing w:after="100"/>
    </w:pPr>
  </w:style>
  <w:style w:type="character" w:styleId="aa">
    <w:name w:val="Hyperlink"/>
    <w:basedOn w:val="a0"/>
    <w:uiPriority w:val="99"/>
    <w:unhideWhenUsed/>
    <w:rsid w:val="009635D1"/>
    <w:rPr>
      <w:color w:val="0000FF" w:themeColor="hyperlink"/>
      <w:u w:val="single"/>
    </w:rPr>
  </w:style>
  <w:style w:type="paragraph" w:customStyle="1" w:styleId="c">
    <w:name w:val="c_"/>
    <w:uiPriority w:val="99"/>
    <w:rsid w:val="00CB69A2"/>
    <w:pPr>
      <w:widowControl w:val="0"/>
      <w:autoSpaceDE w:val="0"/>
      <w:autoSpaceDN w:val="0"/>
      <w:adjustRightInd w:val="0"/>
      <w:jc w:val="both"/>
    </w:pPr>
    <w:rPr>
      <w:rFonts w:ascii="五" w:eastAsia="五"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D9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1A2BAB"/>
    <w:pPr>
      <w:keepNext/>
      <w:keepLines/>
      <w:spacing w:beforeLines="50" w:before="340" w:after="330" w:line="578" w:lineRule="auto"/>
      <w:ind w:firstLineChars="200" w:firstLine="200"/>
      <w:jc w:val="center"/>
      <w:outlineLvl w:val="0"/>
    </w:pPr>
    <w:rPr>
      <w:rFonts w:eastAsia="黑体"/>
      <w:b/>
      <w:bCs/>
      <w:shadow/>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5D93"/>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D55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E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2E9E"/>
    <w:rPr>
      <w:rFonts w:ascii="Times New Roman" w:eastAsia="宋体" w:hAnsi="Times New Roman" w:cs="Times New Roman"/>
      <w:sz w:val="18"/>
      <w:szCs w:val="18"/>
    </w:rPr>
  </w:style>
  <w:style w:type="paragraph" w:styleId="a5">
    <w:name w:val="footer"/>
    <w:basedOn w:val="a"/>
    <w:link w:val="Char0"/>
    <w:uiPriority w:val="99"/>
    <w:unhideWhenUsed/>
    <w:rsid w:val="00CE2E9E"/>
    <w:pPr>
      <w:tabs>
        <w:tab w:val="center" w:pos="4153"/>
        <w:tab w:val="right" w:pos="8306"/>
      </w:tabs>
      <w:snapToGrid w:val="0"/>
      <w:jc w:val="left"/>
    </w:pPr>
    <w:rPr>
      <w:sz w:val="18"/>
      <w:szCs w:val="18"/>
    </w:rPr>
  </w:style>
  <w:style w:type="character" w:customStyle="1" w:styleId="Char0">
    <w:name w:val="页脚 Char"/>
    <w:basedOn w:val="a0"/>
    <w:link w:val="a5"/>
    <w:uiPriority w:val="99"/>
    <w:rsid w:val="00CE2E9E"/>
    <w:rPr>
      <w:rFonts w:ascii="Times New Roman" w:eastAsia="宋体" w:hAnsi="Times New Roman" w:cs="Times New Roman"/>
      <w:sz w:val="18"/>
      <w:szCs w:val="18"/>
    </w:rPr>
  </w:style>
  <w:style w:type="character" w:styleId="a6">
    <w:name w:val="annotation reference"/>
    <w:basedOn w:val="a0"/>
    <w:uiPriority w:val="99"/>
    <w:semiHidden/>
    <w:unhideWhenUsed/>
    <w:rsid w:val="006F28DE"/>
    <w:rPr>
      <w:sz w:val="16"/>
      <w:szCs w:val="16"/>
    </w:rPr>
  </w:style>
  <w:style w:type="paragraph" w:styleId="a7">
    <w:name w:val="annotation text"/>
    <w:basedOn w:val="a"/>
    <w:link w:val="Char1"/>
    <w:uiPriority w:val="99"/>
    <w:semiHidden/>
    <w:unhideWhenUsed/>
    <w:rsid w:val="006F28DE"/>
    <w:rPr>
      <w:sz w:val="20"/>
      <w:szCs w:val="20"/>
    </w:rPr>
  </w:style>
  <w:style w:type="character" w:customStyle="1" w:styleId="Char1">
    <w:name w:val="批注文字 Char"/>
    <w:basedOn w:val="a0"/>
    <w:link w:val="a7"/>
    <w:uiPriority w:val="99"/>
    <w:semiHidden/>
    <w:rsid w:val="006F28DE"/>
    <w:rPr>
      <w:rFonts w:ascii="Times New Roman" w:eastAsia="宋体" w:hAnsi="Times New Roman" w:cs="Times New Roman"/>
      <w:sz w:val="20"/>
      <w:szCs w:val="20"/>
    </w:rPr>
  </w:style>
  <w:style w:type="paragraph" w:styleId="a8">
    <w:name w:val="annotation subject"/>
    <w:basedOn w:val="a7"/>
    <w:next w:val="a7"/>
    <w:link w:val="Char2"/>
    <w:uiPriority w:val="99"/>
    <w:semiHidden/>
    <w:unhideWhenUsed/>
    <w:rsid w:val="006F28DE"/>
    <w:rPr>
      <w:b/>
      <w:bCs/>
    </w:rPr>
  </w:style>
  <w:style w:type="character" w:customStyle="1" w:styleId="Char2">
    <w:name w:val="批注主题 Char"/>
    <w:basedOn w:val="Char1"/>
    <w:link w:val="a8"/>
    <w:uiPriority w:val="99"/>
    <w:semiHidden/>
    <w:rsid w:val="006F28DE"/>
    <w:rPr>
      <w:rFonts w:ascii="Times New Roman" w:eastAsia="宋体" w:hAnsi="Times New Roman" w:cs="Times New Roman"/>
      <w:b/>
      <w:bCs/>
      <w:sz w:val="20"/>
      <w:szCs w:val="20"/>
    </w:rPr>
  </w:style>
  <w:style w:type="paragraph" w:styleId="a9">
    <w:name w:val="Balloon Text"/>
    <w:basedOn w:val="a"/>
    <w:link w:val="Char3"/>
    <w:uiPriority w:val="99"/>
    <w:semiHidden/>
    <w:unhideWhenUsed/>
    <w:rsid w:val="006F28DE"/>
    <w:rPr>
      <w:rFonts w:ascii="Microsoft YaHei UI" w:eastAsia="Microsoft YaHei UI"/>
      <w:sz w:val="18"/>
      <w:szCs w:val="18"/>
    </w:rPr>
  </w:style>
  <w:style w:type="character" w:customStyle="1" w:styleId="Char3">
    <w:name w:val="批注框文本 Char"/>
    <w:basedOn w:val="a0"/>
    <w:link w:val="a9"/>
    <w:uiPriority w:val="99"/>
    <w:semiHidden/>
    <w:rsid w:val="006F28DE"/>
    <w:rPr>
      <w:rFonts w:ascii="Microsoft YaHei UI" w:eastAsia="Microsoft YaHei UI" w:hAnsi="Times New Roman" w:cs="Times New Roman"/>
      <w:sz w:val="18"/>
      <w:szCs w:val="18"/>
    </w:rPr>
  </w:style>
  <w:style w:type="character" w:customStyle="1" w:styleId="1Char">
    <w:name w:val="标题 1 Char"/>
    <w:basedOn w:val="a0"/>
    <w:link w:val="1"/>
    <w:uiPriority w:val="99"/>
    <w:rsid w:val="001A2BAB"/>
    <w:rPr>
      <w:rFonts w:ascii="Times New Roman" w:eastAsia="黑体" w:hAnsi="Times New Roman" w:cs="Times New Roman"/>
      <w:b/>
      <w:bCs/>
      <w:shadow/>
      <w:kern w:val="44"/>
      <w:sz w:val="28"/>
      <w:szCs w:val="44"/>
    </w:rPr>
  </w:style>
  <w:style w:type="paragraph" w:styleId="TOC">
    <w:name w:val="TOC Heading"/>
    <w:basedOn w:val="1"/>
    <w:next w:val="a"/>
    <w:uiPriority w:val="39"/>
    <w:unhideWhenUsed/>
    <w:qFormat/>
    <w:rsid w:val="009635D1"/>
    <w:pPr>
      <w:widowControl/>
      <w:spacing w:beforeLines="0" w:before="240" w:after="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9635D1"/>
    <w:pPr>
      <w:spacing w:after="100"/>
    </w:pPr>
  </w:style>
  <w:style w:type="character" w:styleId="aa">
    <w:name w:val="Hyperlink"/>
    <w:basedOn w:val="a0"/>
    <w:uiPriority w:val="99"/>
    <w:unhideWhenUsed/>
    <w:rsid w:val="009635D1"/>
    <w:rPr>
      <w:color w:val="0000FF" w:themeColor="hyperlink"/>
      <w:u w:val="single"/>
    </w:rPr>
  </w:style>
  <w:style w:type="paragraph" w:customStyle="1" w:styleId="c">
    <w:name w:val="c_"/>
    <w:uiPriority w:val="99"/>
    <w:rsid w:val="00CB69A2"/>
    <w:pPr>
      <w:widowControl w:val="0"/>
      <w:autoSpaceDE w:val="0"/>
      <w:autoSpaceDN w:val="0"/>
      <w:adjustRightInd w:val="0"/>
      <w:jc w:val="both"/>
    </w:pPr>
    <w:rPr>
      <w:rFonts w:ascii="五" w:eastAsia="五"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092B4-3ED0-420C-BDE4-F192517B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26</Pages>
  <Words>1299</Words>
  <Characters>7409</Characters>
  <Application>Microsoft Office Word</Application>
  <DocSecurity>0</DocSecurity>
  <Lines>61</Lines>
  <Paragraphs>17</Paragraphs>
  <ScaleCrop>false</ScaleCrop>
  <Company>Lenovo</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13</cp:revision>
  <cp:lastPrinted>2017-02-27T04:28:00Z</cp:lastPrinted>
  <dcterms:created xsi:type="dcterms:W3CDTF">2017-01-20T08:30:00Z</dcterms:created>
  <dcterms:modified xsi:type="dcterms:W3CDTF">2017-03-20T04:25:00Z</dcterms:modified>
</cp:coreProperties>
</file>