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44" w:rsidRDefault="00CF6944" w:rsidP="00CF6944">
      <w:pPr>
        <w:pStyle w:val="Default"/>
        <w:spacing w:after="308"/>
      </w:pPr>
      <w:r>
        <w:rPr>
          <w:rFonts w:hint="eastAsia"/>
        </w:rPr>
        <w:t>证券代码：</w:t>
      </w:r>
      <w:r>
        <w:t xml:space="preserve">002042         </w:t>
      </w:r>
      <w:r>
        <w:rPr>
          <w:rFonts w:hint="eastAsia"/>
        </w:rPr>
        <w:t>证券简称：华孚色</w:t>
      </w:r>
      <w:proofErr w:type="gramStart"/>
      <w:r>
        <w:rPr>
          <w:rFonts w:hint="eastAsia"/>
        </w:rPr>
        <w:t>纺</w:t>
      </w:r>
      <w:proofErr w:type="gramEnd"/>
      <w:r>
        <w:t xml:space="preserve">          </w:t>
      </w:r>
      <w:r w:rsidRPr="00423C93">
        <w:rPr>
          <w:rFonts w:hint="eastAsia"/>
        </w:rPr>
        <w:t>公告编号：</w:t>
      </w:r>
      <w:r w:rsidRPr="00423C93">
        <w:t>20</w:t>
      </w:r>
      <w:r>
        <w:rPr>
          <w:rFonts w:hint="eastAsia"/>
        </w:rPr>
        <w:t>17-08</w:t>
      </w:r>
    </w:p>
    <w:p w:rsidR="00CF6944" w:rsidRDefault="00CF6944" w:rsidP="00CF6944">
      <w:pPr>
        <w:pStyle w:val="Default"/>
        <w:spacing w:after="308"/>
      </w:pPr>
    </w:p>
    <w:p w:rsidR="00CF6944" w:rsidRPr="00AD07D8" w:rsidRDefault="00CF6944" w:rsidP="00CF6944">
      <w:pPr>
        <w:pStyle w:val="Default"/>
        <w:spacing w:after="308"/>
        <w:jc w:val="center"/>
        <w:rPr>
          <w:rFonts w:ascii="宋体" w:eastAsia="宋体" w:hAnsi="宋体"/>
          <w:b/>
          <w:bCs/>
          <w:sz w:val="36"/>
          <w:szCs w:val="36"/>
        </w:rPr>
      </w:pPr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华孚色</w:t>
      </w:r>
      <w:proofErr w:type="gramStart"/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纺</w:t>
      </w:r>
      <w:proofErr w:type="gramEnd"/>
      <w:r w:rsidRPr="00AD07D8">
        <w:rPr>
          <w:rFonts w:ascii="宋体" w:eastAsia="宋体" w:hAnsi="宋体" w:cs="宋体" w:hint="eastAsia"/>
          <w:b/>
          <w:bCs/>
          <w:sz w:val="36"/>
          <w:szCs w:val="36"/>
        </w:rPr>
        <w:t>股份有限公</w:t>
      </w:r>
      <w:r w:rsidRPr="00AD07D8">
        <w:rPr>
          <w:rFonts w:ascii="宋体" w:eastAsia="宋体" w:hAnsi="宋体" w:hint="eastAsia"/>
          <w:b/>
          <w:bCs/>
          <w:sz w:val="36"/>
          <w:szCs w:val="36"/>
        </w:rPr>
        <w:t>司</w:t>
      </w:r>
      <w:r w:rsidRPr="00AD07D8">
        <w:rPr>
          <w:rFonts w:ascii="宋体" w:eastAsia="宋体" w:hAnsi="宋体"/>
          <w:b/>
          <w:bCs/>
          <w:sz w:val="36"/>
          <w:szCs w:val="36"/>
        </w:rPr>
        <w:br/>
      </w:r>
      <w:r>
        <w:rPr>
          <w:rFonts w:ascii="宋体" w:eastAsia="宋体" w:hAnsi="宋体" w:cs="宋体" w:hint="eastAsia"/>
          <w:b/>
          <w:bCs/>
          <w:sz w:val="36"/>
          <w:szCs w:val="36"/>
        </w:rPr>
        <w:t>补充更正公告</w:t>
      </w:r>
    </w:p>
    <w:p w:rsidR="00CF6944" w:rsidRDefault="00CF6944" w:rsidP="00CF6944">
      <w:pPr>
        <w:spacing w:line="360" w:lineRule="auto"/>
        <w:ind w:firstLineChars="200" w:firstLine="480"/>
        <w:rPr>
          <w:rFonts w:ascii="楷体_GB2312" w:eastAsia="楷体_GB2312" w:hAnsi="宋体"/>
          <w:sz w:val="24"/>
          <w:szCs w:val="24"/>
        </w:rPr>
      </w:pPr>
      <w:r w:rsidRPr="002E67F8">
        <w:rPr>
          <w:rFonts w:ascii="楷体_GB2312" w:eastAsia="楷体_GB2312" w:hAnsi="宋体" w:hint="eastAsia"/>
          <w:sz w:val="24"/>
          <w:szCs w:val="24"/>
        </w:rPr>
        <w:t>本公司及董事会全体成员保证信息披露的内容真实、准确、完整，没有虚假记载、误导性陈述或重大遗漏。</w:t>
      </w:r>
    </w:p>
    <w:p w:rsidR="00CF6944" w:rsidRDefault="00CF6944" w:rsidP="00CF694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CF6944" w:rsidRDefault="00CF6944" w:rsidP="00CF6944">
      <w:pPr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华孚色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纺</w:t>
      </w:r>
      <w:proofErr w:type="gramEnd"/>
      <w:r w:rsidRPr="00CF6944">
        <w:rPr>
          <w:rFonts w:asciiTheme="minorEastAsia" w:eastAsiaTheme="minorEastAsia" w:hAnsiTheme="minorEastAsia"/>
          <w:sz w:val="24"/>
          <w:szCs w:val="24"/>
        </w:rPr>
        <w:t>股份有限公司(以下简称“公司”)于 2017 年 3 月</w:t>
      </w:r>
      <w:r>
        <w:rPr>
          <w:rFonts w:asciiTheme="minorEastAsia" w:eastAsiaTheme="minorEastAsia" w:hAnsiTheme="minorEastAsia" w:hint="eastAsia"/>
          <w:sz w:val="24"/>
          <w:szCs w:val="24"/>
        </w:rPr>
        <w:t>24</w:t>
      </w:r>
      <w:r w:rsidRPr="00CF6944">
        <w:rPr>
          <w:rFonts w:asciiTheme="minorEastAsia" w:eastAsiaTheme="minorEastAsia" w:hAnsiTheme="minorEastAsia"/>
          <w:sz w:val="24"/>
          <w:szCs w:val="24"/>
        </w:rPr>
        <w:t xml:space="preserve"> 日在巨潮资讯网（</w:t>
      </w:r>
      <w:hyperlink r:id="rId7" w:history="1">
        <w:r w:rsidRPr="00CF6944">
          <w:rPr>
            <w:rStyle w:val="a5"/>
            <w:rFonts w:asciiTheme="minorEastAsia" w:eastAsiaTheme="minorEastAsia" w:hAnsiTheme="minorEastAsia"/>
            <w:color w:val="auto"/>
            <w:sz w:val="24"/>
            <w:szCs w:val="24"/>
            <w:u w:val="none"/>
          </w:rPr>
          <w:t>www.cninfo.com.cn）上披露了《</w:t>
        </w:r>
        <w:r w:rsidRPr="00CF6944">
          <w:rPr>
            <w:rStyle w:val="a5"/>
            <w:rFonts w:asciiTheme="minorEastAsia" w:eastAsiaTheme="minorEastAsia" w:hAnsiTheme="minorEastAsia" w:hint="eastAsia"/>
            <w:color w:val="auto"/>
            <w:sz w:val="24"/>
            <w:szCs w:val="24"/>
            <w:u w:val="none"/>
          </w:rPr>
          <w:t>2016</w:t>
        </w:r>
      </w:hyperlink>
      <w:r w:rsidRPr="00CF694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12C9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CF6944">
        <w:rPr>
          <w:rFonts w:asciiTheme="minorEastAsia" w:eastAsiaTheme="minorEastAsia" w:hAnsiTheme="minorEastAsia" w:hint="eastAsia"/>
          <w:sz w:val="24"/>
          <w:szCs w:val="24"/>
        </w:rPr>
        <w:t>度审计报告</w:t>
      </w:r>
      <w:r w:rsidRPr="00CF6944">
        <w:rPr>
          <w:rFonts w:asciiTheme="minorEastAsia" w:eastAsiaTheme="minorEastAsia" w:hAnsiTheme="minorEastAsia"/>
          <w:sz w:val="24"/>
          <w:szCs w:val="24"/>
        </w:rPr>
        <w:t>》</w:t>
      </w:r>
      <w:r w:rsidRPr="00CF694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CF6944">
        <w:rPr>
          <w:rFonts w:asciiTheme="minorEastAsia" w:eastAsiaTheme="minorEastAsia" w:hAnsiTheme="minorEastAsia"/>
          <w:sz w:val="24"/>
          <w:szCs w:val="24"/>
        </w:rPr>
        <w:t>在事后核查中，发现</w:t>
      </w:r>
      <w:r>
        <w:rPr>
          <w:rFonts w:asciiTheme="minorEastAsia" w:eastAsiaTheme="minorEastAsia" w:hAnsiTheme="minorEastAsia" w:hint="eastAsia"/>
          <w:sz w:val="24"/>
          <w:szCs w:val="24"/>
        </w:rPr>
        <w:t>由于排版问题，</w:t>
      </w:r>
      <w:r w:rsidR="0083696F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83696F">
        <w:rPr>
          <w:rFonts w:asciiTheme="minorEastAsia" w:eastAsiaTheme="minorEastAsia" w:hAnsiTheme="minorEastAsia" w:hint="eastAsia"/>
          <w:sz w:val="24"/>
          <w:szCs w:val="24"/>
        </w:rPr>
        <w:t>2016</w:t>
      </w:r>
      <w:r w:rsidR="0083696F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3696F">
        <w:rPr>
          <w:rFonts w:asciiTheme="minorEastAsia" w:eastAsiaTheme="minorEastAsia" w:hAnsiTheme="minorEastAsia" w:hint="eastAsia"/>
          <w:sz w:val="24"/>
          <w:szCs w:val="24"/>
        </w:rPr>
        <w:t>年度审计报告</w:t>
      </w:r>
      <w:r w:rsidR="0083696F">
        <w:rPr>
          <w:rFonts w:asciiTheme="minorEastAsia" w:eastAsiaTheme="minorEastAsia" w:hAnsiTheme="minorEastAsia" w:hint="eastAsia"/>
          <w:sz w:val="24"/>
          <w:szCs w:val="24"/>
        </w:rPr>
        <w:t>》</w:t>
      </w:r>
      <w:r>
        <w:rPr>
          <w:rFonts w:asciiTheme="minorEastAsia" w:eastAsiaTheme="minorEastAsia" w:hAnsiTheme="minorEastAsia" w:hint="eastAsia"/>
          <w:sz w:val="24"/>
          <w:szCs w:val="24"/>
        </w:rPr>
        <w:t>中没有排版财务表报</w:t>
      </w:r>
      <w:r w:rsidR="00D12C9A">
        <w:rPr>
          <w:rFonts w:asciiTheme="minorEastAsia" w:eastAsiaTheme="minorEastAsia" w:hAnsiTheme="minorEastAsia" w:hint="eastAsia"/>
          <w:sz w:val="24"/>
          <w:szCs w:val="24"/>
        </w:rPr>
        <w:t>。因此，公司发布更正后</w:t>
      </w:r>
      <w:r w:rsidR="0083696F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D12C9A">
        <w:rPr>
          <w:rFonts w:asciiTheme="minorEastAsia" w:eastAsiaTheme="minorEastAsia" w:hAnsiTheme="minorEastAsia" w:hint="eastAsia"/>
          <w:sz w:val="24"/>
          <w:szCs w:val="24"/>
        </w:rPr>
        <w:t>《2016</w:t>
      </w:r>
      <w:r w:rsidR="004E3AEF">
        <w:rPr>
          <w:rFonts w:asciiTheme="minorEastAsia" w:eastAsiaTheme="minorEastAsia" w:hAnsiTheme="minorEastAsia" w:hint="eastAsia"/>
          <w:sz w:val="24"/>
          <w:szCs w:val="24"/>
        </w:rPr>
        <w:t>年年度</w:t>
      </w:r>
      <w:r w:rsidR="00D12C9A">
        <w:rPr>
          <w:rFonts w:asciiTheme="minorEastAsia" w:eastAsiaTheme="minorEastAsia" w:hAnsiTheme="minorEastAsia" w:hint="eastAsia"/>
          <w:sz w:val="24"/>
          <w:szCs w:val="24"/>
        </w:rPr>
        <w:t>审计报告》。</w:t>
      </w:r>
    </w:p>
    <w:p w:rsidR="0060371E" w:rsidRDefault="00D12C9A" w:rsidP="00D12C9A">
      <w:pPr>
        <w:spacing w:beforeLines="50" w:before="156" w:afterLines="50" w:after="156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由此给广大投资者带来不便，公司深表歉意！</w:t>
      </w:r>
    </w:p>
    <w:p w:rsidR="00D12C9A" w:rsidRDefault="00D12C9A" w:rsidP="00D12C9A">
      <w:pPr>
        <w:spacing w:beforeLines="50" w:before="156" w:afterLines="50" w:after="156"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特此公告。</w:t>
      </w:r>
      <w:bookmarkStart w:id="0" w:name="_GoBack"/>
      <w:bookmarkEnd w:id="0"/>
    </w:p>
    <w:p w:rsidR="00D12C9A" w:rsidRDefault="00D12C9A" w:rsidP="00D12C9A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D12C9A" w:rsidRDefault="00D12C9A" w:rsidP="00D12C9A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华孚色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纺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股份有限公司董事会</w:t>
      </w:r>
    </w:p>
    <w:p w:rsidR="00D12C9A" w:rsidRPr="00D12C9A" w:rsidRDefault="004E3AEF" w:rsidP="00D12C9A">
      <w:pPr>
        <w:spacing w:line="360" w:lineRule="auto"/>
        <w:ind w:firstLineChars="200" w:firstLine="480"/>
        <w:jc w:val="right"/>
      </w:pPr>
      <w:r>
        <w:rPr>
          <w:rFonts w:asciiTheme="minorEastAsia" w:eastAsiaTheme="minorEastAsia" w:hAnsiTheme="minorEastAsia" w:hint="eastAsia"/>
          <w:sz w:val="24"/>
          <w:szCs w:val="24"/>
        </w:rPr>
        <w:t>二〇一七年三月二十五</w:t>
      </w:r>
      <w:r w:rsidR="00D12C9A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D12C9A" w:rsidRPr="00D12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1D" w:rsidRDefault="00A2191D" w:rsidP="00CF6944">
      <w:r>
        <w:separator/>
      </w:r>
    </w:p>
  </w:endnote>
  <w:endnote w:type="continuationSeparator" w:id="0">
    <w:p w:rsidR="00A2191D" w:rsidRDefault="00A2191D" w:rsidP="00CF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1D" w:rsidRDefault="00A2191D" w:rsidP="00CF6944">
      <w:r>
        <w:separator/>
      </w:r>
    </w:p>
  </w:footnote>
  <w:footnote w:type="continuationSeparator" w:id="0">
    <w:p w:rsidR="00A2191D" w:rsidRDefault="00A2191D" w:rsidP="00CF6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7A"/>
    <w:rsid w:val="00110CA2"/>
    <w:rsid w:val="00160828"/>
    <w:rsid w:val="00171561"/>
    <w:rsid w:val="001834CB"/>
    <w:rsid w:val="00287EF9"/>
    <w:rsid w:val="003E3AAF"/>
    <w:rsid w:val="004311AF"/>
    <w:rsid w:val="004E3AEF"/>
    <w:rsid w:val="004E7761"/>
    <w:rsid w:val="00583371"/>
    <w:rsid w:val="005C6441"/>
    <w:rsid w:val="0060371E"/>
    <w:rsid w:val="00630782"/>
    <w:rsid w:val="00666BB4"/>
    <w:rsid w:val="00677B15"/>
    <w:rsid w:val="006822AB"/>
    <w:rsid w:val="006E35C7"/>
    <w:rsid w:val="00832685"/>
    <w:rsid w:val="0083696F"/>
    <w:rsid w:val="00841BE8"/>
    <w:rsid w:val="00862A46"/>
    <w:rsid w:val="008C597A"/>
    <w:rsid w:val="008C75BA"/>
    <w:rsid w:val="009D0419"/>
    <w:rsid w:val="00A2191D"/>
    <w:rsid w:val="00A22881"/>
    <w:rsid w:val="00AC591E"/>
    <w:rsid w:val="00BF13AE"/>
    <w:rsid w:val="00CF0030"/>
    <w:rsid w:val="00CF6944"/>
    <w:rsid w:val="00D12C9A"/>
    <w:rsid w:val="00D851B2"/>
    <w:rsid w:val="00DA360D"/>
    <w:rsid w:val="00F01039"/>
    <w:rsid w:val="00F54AEF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9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9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944"/>
    <w:rPr>
      <w:sz w:val="18"/>
      <w:szCs w:val="18"/>
    </w:rPr>
  </w:style>
  <w:style w:type="paragraph" w:customStyle="1" w:styleId="Default">
    <w:name w:val="Default"/>
    <w:rsid w:val="00CF6944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CF6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9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9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944"/>
    <w:rPr>
      <w:sz w:val="18"/>
      <w:szCs w:val="18"/>
    </w:rPr>
  </w:style>
  <w:style w:type="paragraph" w:customStyle="1" w:styleId="Default">
    <w:name w:val="Default"/>
    <w:rsid w:val="00CF6944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CF6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info.com.cn&#65289;&#19978;&#25259;&#38706;&#20102;&#12298;2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杨溶</dc:creator>
  <cp:keywords/>
  <dc:description/>
  <cp:lastModifiedBy>杨溶</cp:lastModifiedBy>
  <cp:revision>6</cp:revision>
  <cp:lastPrinted>2017-03-24T03:37:00Z</cp:lastPrinted>
  <dcterms:created xsi:type="dcterms:W3CDTF">2017-03-24T03:14:00Z</dcterms:created>
  <dcterms:modified xsi:type="dcterms:W3CDTF">2017-03-24T03:40:00Z</dcterms:modified>
</cp:coreProperties>
</file>